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7D7EE" w14:textId="77777777" w:rsidR="00EB5414" w:rsidRPr="0014360B" w:rsidRDefault="00EB5414" w:rsidP="00EB5414">
      <w:pPr>
        <w:rPr>
          <w:rFonts w:ascii="Gisha" w:hAnsi="Gisha" w:cs="Gisha"/>
          <w:b/>
          <w:sz w:val="24"/>
          <w:szCs w:val="24"/>
        </w:rPr>
      </w:pPr>
      <w:r w:rsidRPr="0014360B">
        <w:rPr>
          <w:rFonts w:ascii="Gisha" w:hAnsi="Gisha" w:cs="Gisha"/>
          <w:b/>
          <w:sz w:val="24"/>
          <w:szCs w:val="24"/>
        </w:rPr>
        <w:t xml:space="preserve">           INSTITUTO DE DEFENSORÍA PÚBLICA DEL ESTADO DE MICHOACÁN</w:t>
      </w:r>
    </w:p>
    <w:p w14:paraId="3CC3AA17" w14:textId="77777777" w:rsidR="00EB5414" w:rsidRDefault="00EB5414" w:rsidP="00EB5414">
      <w:pPr>
        <w:spacing w:after="0"/>
        <w:jc w:val="center"/>
        <w:rPr>
          <w:rFonts w:ascii="Gisha" w:hAnsi="Gisha" w:cs="Gisha"/>
          <w:b/>
          <w:sz w:val="30"/>
          <w:szCs w:val="30"/>
        </w:rPr>
      </w:pPr>
      <w:r>
        <w:rPr>
          <w:rFonts w:ascii="Gisha" w:hAnsi="Gisha" w:cs="Gisha"/>
          <w:b/>
          <w:sz w:val="30"/>
          <w:szCs w:val="30"/>
        </w:rPr>
        <w:t>NOTAS A LOS ESTADOS FINANCIEROS</w:t>
      </w:r>
    </w:p>
    <w:p w14:paraId="39610C06" w14:textId="3EC0ED83" w:rsidR="00EB5414" w:rsidRDefault="00EB5414" w:rsidP="00EB5414">
      <w:pPr>
        <w:spacing w:after="0"/>
        <w:rPr>
          <w:rFonts w:ascii="Gisha" w:hAnsi="Gisha" w:cs="Gisha"/>
          <w:b/>
          <w:sz w:val="30"/>
          <w:szCs w:val="30"/>
        </w:rPr>
      </w:pPr>
      <w:r>
        <w:rPr>
          <w:rFonts w:ascii="Gisha" w:hAnsi="Gisha" w:cs="Gisha"/>
          <w:b/>
          <w:sz w:val="30"/>
          <w:szCs w:val="30"/>
        </w:rPr>
        <w:t xml:space="preserve">                             AL 31 DE DICIEMBRE DEL 2024</w:t>
      </w:r>
    </w:p>
    <w:p w14:paraId="5B170996" w14:textId="77777777" w:rsidR="00EB5414" w:rsidRDefault="00EB5414" w:rsidP="00EB5414">
      <w:pPr>
        <w:spacing w:after="0"/>
        <w:jc w:val="both"/>
        <w:rPr>
          <w:rFonts w:ascii="Gisha" w:hAnsi="Gisha" w:cs="Gisha"/>
          <w:sz w:val="20"/>
          <w:szCs w:val="20"/>
        </w:rPr>
      </w:pPr>
      <w:r w:rsidRPr="0014360B">
        <w:rPr>
          <w:rFonts w:ascii="Gisha" w:hAnsi="Gisha" w:cs="Gisha"/>
          <w:sz w:val="20"/>
          <w:szCs w:val="20"/>
        </w:rPr>
        <w:t xml:space="preserve">                                                                      cifras (pesos).</w:t>
      </w:r>
    </w:p>
    <w:p w14:paraId="1DD79D4E" w14:textId="77777777" w:rsidR="00EB5414" w:rsidRDefault="00EB5414" w:rsidP="00EB5414">
      <w:pPr>
        <w:spacing w:after="0"/>
        <w:jc w:val="both"/>
        <w:rPr>
          <w:rFonts w:ascii="Gisha" w:hAnsi="Gisha" w:cs="Gisha"/>
          <w:sz w:val="20"/>
          <w:szCs w:val="20"/>
        </w:rPr>
      </w:pPr>
    </w:p>
    <w:p w14:paraId="73BA7CB2" w14:textId="77777777" w:rsidR="00EB5414" w:rsidRDefault="00EB5414" w:rsidP="00EB5414">
      <w:pPr>
        <w:spacing w:after="0"/>
        <w:jc w:val="both"/>
        <w:rPr>
          <w:rFonts w:ascii="Gisha" w:hAnsi="Gisha" w:cs="Gisha"/>
          <w:sz w:val="20"/>
          <w:szCs w:val="20"/>
        </w:rPr>
      </w:pPr>
      <w:r>
        <w:rPr>
          <w:rFonts w:ascii="Gisha" w:hAnsi="Gisha" w:cs="Gisha"/>
          <w:sz w:val="20"/>
          <w:szCs w:val="20"/>
        </w:rPr>
        <w:t>Con el propósito de dar cumplimiento a los artículos 46 y 49 de la Ley General de Contabilidad Gubernamental, se emiten las Notas a los Estados Financieros teniendo presente los postulados de revelación suficiente e importancia relativa con la finalidad, que la información sea de mayor utilidad para los usuarios.</w:t>
      </w:r>
    </w:p>
    <w:p w14:paraId="544E9DD1" w14:textId="77777777" w:rsidR="00EB5414" w:rsidRDefault="00EB5414" w:rsidP="00EB5414">
      <w:pPr>
        <w:spacing w:after="0"/>
        <w:jc w:val="both"/>
        <w:rPr>
          <w:rFonts w:ascii="Gisha" w:hAnsi="Gisha" w:cs="Gisha"/>
          <w:sz w:val="20"/>
          <w:szCs w:val="20"/>
        </w:rPr>
      </w:pPr>
    </w:p>
    <w:p w14:paraId="67093D28" w14:textId="77777777" w:rsidR="00EB5414" w:rsidRDefault="00EB5414" w:rsidP="00EB5414">
      <w:pPr>
        <w:spacing w:after="0"/>
        <w:jc w:val="both"/>
        <w:rPr>
          <w:rFonts w:ascii="Gisha" w:hAnsi="Gisha" w:cs="Gisha"/>
          <w:sz w:val="20"/>
          <w:szCs w:val="20"/>
        </w:rPr>
      </w:pPr>
      <w:r>
        <w:rPr>
          <w:rFonts w:ascii="Gisha" w:hAnsi="Gisha" w:cs="Gisha"/>
          <w:sz w:val="20"/>
          <w:szCs w:val="20"/>
        </w:rPr>
        <w:t>A continuación, se presentan los tres tipos de notas que acompañan a los estados, a saber:</w:t>
      </w:r>
    </w:p>
    <w:p w14:paraId="687C0663" w14:textId="77777777" w:rsidR="00EB5414" w:rsidRDefault="00EB5414" w:rsidP="00EB5414">
      <w:pPr>
        <w:spacing w:after="0"/>
        <w:jc w:val="both"/>
        <w:rPr>
          <w:rFonts w:ascii="Gisha" w:hAnsi="Gisha" w:cs="Gisha"/>
          <w:sz w:val="20"/>
          <w:szCs w:val="20"/>
        </w:rPr>
      </w:pPr>
    </w:p>
    <w:p w14:paraId="790E0284" w14:textId="77777777" w:rsidR="00EB5414" w:rsidRDefault="00EB5414" w:rsidP="00EB5414">
      <w:pPr>
        <w:spacing w:after="0"/>
        <w:jc w:val="both"/>
        <w:rPr>
          <w:rFonts w:ascii="Gisha" w:hAnsi="Gisha" w:cs="Gisha"/>
          <w:sz w:val="20"/>
          <w:szCs w:val="20"/>
        </w:rPr>
      </w:pPr>
      <w:r>
        <w:rPr>
          <w:rFonts w:ascii="Gisha" w:hAnsi="Gisha" w:cs="Gisha"/>
          <w:sz w:val="20"/>
          <w:szCs w:val="20"/>
        </w:rPr>
        <w:t>a) Notas de desglose;</w:t>
      </w:r>
    </w:p>
    <w:p w14:paraId="29837A24" w14:textId="77777777" w:rsidR="00EB5414" w:rsidRDefault="00EB5414" w:rsidP="00EB5414">
      <w:pPr>
        <w:spacing w:after="0"/>
        <w:jc w:val="both"/>
        <w:rPr>
          <w:rFonts w:ascii="Gisha" w:hAnsi="Gisha" w:cs="Gisha"/>
          <w:sz w:val="20"/>
          <w:szCs w:val="20"/>
        </w:rPr>
      </w:pPr>
      <w:r>
        <w:rPr>
          <w:rFonts w:ascii="Gisha" w:hAnsi="Gisha" w:cs="Gisha"/>
          <w:sz w:val="20"/>
          <w:szCs w:val="20"/>
        </w:rPr>
        <w:t>b) Notas de memoria (cuentas de orden), y</w:t>
      </w:r>
    </w:p>
    <w:p w14:paraId="33F1780B" w14:textId="77777777" w:rsidR="00EB5414" w:rsidRDefault="00EB5414" w:rsidP="00EB5414">
      <w:pPr>
        <w:spacing w:after="0"/>
        <w:jc w:val="both"/>
        <w:rPr>
          <w:rFonts w:ascii="Gisha" w:hAnsi="Gisha" w:cs="Gisha"/>
          <w:sz w:val="20"/>
          <w:szCs w:val="20"/>
        </w:rPr>
      </w:pPr>
      <w:r>
        <w:rPr>
          <w:rFonts w:ascii="Gisha" w:hAnsi="Gisha" w:cs="Gisha"/>
          <w:sz w:val="20"/>
          <w:szCs w:val="20"/>
        </w:rPr>
        <w:t>c) Notas de gestión administrativa.</w:t>
      </w:r>
    </w:p>
    <w:p w14:paraId="519703FA" w14:textId="77777777" w:rsidR="00EB5414" w:rsidRDefault="00EB5414" w:rsidP="00EB5414">
      <w:pPr>
        <w:spacing w:after="0"/>
        <w:jc w:val="both"/>
        <w:rPr>
          <w:rFonts w:ascii="Gisha" w:hAnsi="Gisha" w:cs="Gisha"/>
          <w:sz w:val="20"/>
          <w:szCs w:val="20"/>
        </w:rPr>
      </w:pPr>
    </w:p>
    <w:p w14:paraId="298080B0" w14:textId="77777777" w:rsidR="00EB5414" w:rsidRDefault="00EB5414" w:rsidP="00EB5414">
      <w:pPr>
        <w:pStyle w:val="Prrafodelista"/>
        <w:numPr>
          <w:ilvl w:val="0"/>
          <w:numId w:val="1"/>
        </w:numPr>
        <w:spacing w:after="0" w:line="259" w:lineRule="auto"/>
        <w:jc w:val="center"/>
        <w:rPr>
          <w:rFonts w:ascii="Gisha" w:hAnsi="Gisha" w:cs="Gisha"/>
          <w:b/>
          <w:sz w:val="24"/>
          <w:szCs w:val="24"/>
        </w:rPr>
      </w:pPr>
      <w:r>
        <w:rPr>
          <w:rFonts w:ascii="Gisha" w:hAnsi="Gisha" w:cs="Gisha"/>
          <w:b/>
          <w:sz w:val="24"/>
          <w:szCs w:val="24"/>
        </w:rPr>
        <w:t>NOTAS DE DESGLOSE</w:t>
      </w:r>
    </w:p>
    <w:p w14:paraId="41D5A4DF" w14:textId="77777777" w:rsidR="00EB5414" w:rsidRDefault="00EB5414" w:rsidP="00EB5414">
      <w:pPr>
        <w:spacing w:after="0"/>
        <w:rPr>
          <w:rFonts w:ascii="Gisha" w:hAnsi="Gisha" w:cs="Gisha"/>
          <w:b/>
          <w:sz w:val="16"/>
          <w:szCs w:val="20"/>
        </w:rPr>
      </w:pPr>
    </w:p>
    <w:p w14:paraId="3C22DD0C" w14:textId="77777777" w:rsidR="00EB5414" w:rsidRDefault="00EB5414" w:rsidP="00EB5414">
      <w:pPr>
        <w:spacing w:after="0"/>
        <w:rPr>
          <w:rFonts w:ascii="Gisha" w:hAnsi="Gisha" w:cs="Gisha"/>
          <w:b/>
          <w:sz w:val="20"/>
          <w:szCs w:val="20"/>
        </w:rPr>
      </w:pPr>
      <w:r>
        <w:rPr>
          <w:rFonts w:ascii="Gisha" w:hAnsi="Gisha" w:cs="Gisha"/>
          <w:b/>
          <w:sz w:val="20"/>
          <w:szCs w:val="20"/>
        </w:rPr>
        <w:t>I) NOTAS AL ESTADO DE SITUACIÓN FINANCIERA:</w:t>
      </w:r>
    </w:p>
    <w:p w14:paraId="2086EDA1" w14:textId="77777777" w:rsidR="00EB5414" w:rsidRDefault="00EB5414" w:rsidP="00EB5414">
      <w:pPr>
        <w:spacing w:after="0"/>
        <w:rPr>
          <w:rFonts w:ascii="Gisha" w:hAnsi="Gisha" w:cs="Gisha"/>
          <w:b/>
          <w:sz w:val="20"/>
          <w:szCs w:val="20"/>
        </w:rPr>
      </w:pPr>
    </w:p>
    <w:p w14:paraId="7356EBEA" w14:textId="77777777" w:rsidR="00EB5414" w:rsidRDefault="00EB5414" w:rsidP="00EB5414">
      <w:pPr>
        <w:spacing w:after="0"/>
        <w:rPr>
          <w:rFonts w:ascii="Gisha" w:hAnsi="Gisha" w:cs="Gisha"/>
          <w:b/>
          <w:sz w:val="20"/>
          <w:szCs w:val="20"/>
        </w:rPr>
      </w:pPr>
      <w:r>
        <w:rPr>
          <w:rFonts w:ascii="Gisha" w:hAnsi="Gisha" w:cs="Gisha"/>
          <w:b/>
          <w:sz w:val="20"/>
          <w:szCs w:val="20"/>
        </w:rPr>
        <w:t>Activo</w:t>
      </w:r>
    </w:p>
    <w:p w14:paraId="68A55336" w14:textId="77777777" w:rsidR="00EB5414" w:rsidRDefault="00EB5414" w:rsidP="00EB5414">
      <w:pPr>
        <w:spacing w:after="0"/>
        <w:rPr>
          <w:rFonts w:ascii="Gisha" w:hAnsi="Gisha" w:cs="Gisha"/>
          <w:b/>
          <w:sz w:val="20"/>
          <w:szCs w:val="20"/>
        </w:rPr>
      </w:pPr>
      <w:r>
        <w:rPr>
          <w:rFonts w:ascii="Gisha" w:hAnsi="Gisha" w:cs="Gisha"/>
          <w:b/>
          <w:sz w:val="20"/>
          <w:szCs w:val="20"/>
        </w:rPr>
        <w:t>Efectivo y Equivalentes</w:t>
      </w:r>
    </w:p>
    <w:p w14:paraId="29762B57" w14:textId="77777777" w:rsidR="00EB5414" w:rsidRDefault="00EB5414" w:rsidP="00EB5414">
      <w:pPr>
        <w:spacing w:after="0"/>
        <w:rPr>
          <w:rFonts w:ascii="Gisha" w:hAnsi="Gisha" w:cs="Gisha"/>
          <w:b/>
          <w:sz w:val="20"/>
          <w:szCs w:val="20"/>
        </w:rPr>
      </w:pPr>
    </w:p>
    <w:p w14:paraId="35697196"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El Instituto de Defensoría Pública del Estado de Michoacán es un Organismo Público Descentralizado, </w:t>
      </w:r>
      <w:r>
        <w:rPr>
          <w:rFonts w:ascii="Gisha" w:hAnsi="Gisha" w:cs="Arial"/>
          <w:sz w:val="20"/>
          <w:szCs w:val="20"/>
        </w:rPr>
        <w:t>con personalidad jurídica y patrimonio propio,</w:t>
      </w:r>
      <w:r>
        <w:rPr>
          <w:rFonts w:ascii="Gisha" w:hAnsi="Gisha" w:cs="Gisha"/>
          <w:sz w:val="20"/>
          <w:szCs w:val="20"/>
        </w:rPr>
        <w:t xml:space="preserve"> que percibe recursos a través de Transferencias otorgadas a Entidades Paraestatales, para el cumplimiento de sus funciones.</w:t>
      </w:r>
    </w:p>
    <w:p w14:paraId="29375E30" w14:textId="77777777" w:rsidR="00EB5414" w:rsidRDefault="00EB5414" w:rsidP="00EB5414">
      <w:pPr>
        <w:spacing w:after="0"/>
        <w:jc w:val="both"/>
        <w:rPr>
          <w:rFonts w:ascii="Gisha" w:hAnsi="Gisha" w:cs="Gisha"/>
          <w:sz w:val="20"/>
          <w:szCs w:val="20"/>
        </w:rPr>
      </w:pPr>
    </w:p>
    <w:p w14:paraId="4C2510FB" w14:textId="77777777" w:rsidR="00EB5414" w:rsidRDefault="00EB5414" w:rsidP="00EB5414">
      <w:pPr>
        <w:spacing w:after="0"/>
        <w:jc w:val="both"/>
        <w:rPr>
          <w:rFonts w:ascii="Gisha" w:hAnsi="Gisha" w:cs="Gisha"/>
          <w:b/>
          <w:sz w:val="20"/>
          <w:szCs w:val="20"/>
        </w:rPr>
      </w:pPr>
      <w:r>
        <w:rPr>
          <w:rFonts w:ascii="Gisha" w:hAnsi="Gisha" w:cs="Gisha"/>
          <w:b/>
          <w:sz w:val="20"/>
          <w:szCs w:val="20"/>
        </w:rPr>
        <w:t xml:space="preserve">1112 </w:t>
      </w:r>
      <w:proofErr w:type="gramStart"/>
      <w:r>
        <w:rPr>
          <w:rFonts w:ascii="Gisha" w:hAnsi="Gisha" w:cs="Gisha"/>
          <w:b/>
          <w:sz w:val="20"/>
          <w:szCs w:val="20"/>
        </w:rPr>
        <w:t>Bancos</w:t>
      </w:r>
      <w:proofErr w:type="gramEnd"/>
      <w:r>
        <w:rPr>
          <w:rFonts w:ascii="Gisha" w:hAnsi="Gisha" w:cs="Gisha"/>
          <w:b/>
          <w:sz w:val="20"/>
          <w:szCs w:val="20"/>
        </w:rPr>
        <w:t>/Tesorería</w:t>
      </w:r>
    </w:p>
    <w:p w14:paraId="45095A34" w14:textId="77777777" w:rsidR="00EB5414" w:rsidRDefault="00EB5414" w:rsidP="00EB5414">
      <w:pPr>
        <w:spacing w:after="0"/>
        <w:jc w:val="both"/>
        <w:rPr>
          <w:rFonts w:ascii="Gisha" w:hAnsi="Gisha" w:cs="Gisha"/>
          <w:b/>
          <w:sz w:val="10"/>
          <w:szCs w:val="20"/>
        </w:rPr>
      </w:pP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41"/>
        <w:gridCol w:w="1559"/>
        <w:gridCol w:w="1701"/>
        <w:gridCol w:w="1134"/>
        <w:gridCol w:w="1417"/>
        <w:gridCol w:w="1341"/>
        <w:gridCol w:w="1211"/>
      </w:tblGrid>
      <w:tr w:rsidR="00EB5414" w14:paraId="74C94B70" w14:textId="77777777" w:rsidTr="00942B5F">
        <w:trPr>
          <w:trHeight w:val="525"/>
          <w:jc w:val="center"/>
        </w:trPr>
        <w:tc>
          <w:tcPr>
            <w:tcW w:w="441" w:type="dxa"/>
            <w:shd w:val="clear" w:color="auto" w:fill="auto"/>
            <w:noWrap/>
            <w:vAlign w:val="center"/>
          </w:tcPr>
          <w:p w14:paraId="12D661BF" w14:textId="77777777" w:rsidR="00EB5414" w:rsidRDefault="00EB5414" w:rsidP="00942B5F">
            <w:pPr>
              <w:spacing w:after="0" w:line="240" w:lineRule="auto"/>
              <w:jc w:val="center"/>
              <w:rPr>
                <w:rFonts w:ascii="Gisha" w:eastAsia="Times New Roman" w:hAnsi="Gisha" w:cs="Gisha"/>
                <w:b/>
                <w:bCs/>
                <w:color w:val="000000"/>
                <w:sz w:val="16"/>
                <w:szCs w:val="16"/>
                <w:lang w:eastAsia="es-MX"/>
              </w:rPr>
            </w:pPr>
            <w:bookmarkStart w:id="0" w:name="RANGE!A3:H44"/>
            <w:r>
              <w:rPr>
                <w:rFonts w:ascii="Gisha" w:eastAsia="Times New Roman" w:hAnsi="Gisha" w:cs="Gisha"/>
                <w:b/>
                <w:bCs/>
                <w:color w:val="000000"/>
                <w:sz w:val="16"/>
                <w:szCs w:val="16"/>
                <w:lang w:eastAsia="es-MX"/>
              </w:rPr>
              <w:t>NO.</w:t>
            </w:r>
            <w:bookmarkEnd w:id="0"/>
          </w:p>
        </w:tc>
        <w:tc>
          <w:tcPr>
            <w:tcW w:w="1559" w:type="dxa"/>
            <w:shd w:val="clear" w:color="auto" w:fill="auto"/>
            <w:noWrap/>
            <w:vAlign w:val="center"/>
          </w:tcPr>
          <w:p w14:paraId="4570A298" w14:textId="77777777" w:rsidR="00EB5414" w:rsidRDefault="00EB5414" w:rsidP="00942B5F">
            <w:pPr>
              <w:spacing w:after="0" w:line="240" w:lineRule="auto"/>
              <w:jc w:val="center"/>
              <w:rPr>
                <w:rFonts w:ascii="Gisha" w:eastAsia="Times New Roman" w:hAnsi="Gisha" w:cs="Gisha"/>
                <w:b/>
                <w:bCs/>
                <w:color w:val="000000"/>
                <w:sz w:val="16"/>
                <w:szCs w:val="16"/>
                <w:lang w:eastAsia="es-MX"/>
              </w:rPr>
            </w:pPr>
            <w:r>
              <w:rPr>
                <w:rFonts w:ascii="Gisha" w:eastAsia="Times New Roman" w:hAnsi="Gisha" w:cs="Gisha"/>
                <w:b/>
                <w:bCs/>
                <w:color w:val="000000"/>
                <w:sz w:val="16"/>
                <w:szCs w:val="16"/>
                <w:lang w:eastAsia="es-MX"/>
              </w:rPr>
              <w:t>INSTITUCION BANCARIA</w:t>
            </w:r>
          </w:p>
        </w:tc>
        <w:tc>
          <w:tcPr>
            <w:tcW w:w="1701" w:type="dxa"/>
            <w:shd w:val="clear" w:color="auto" w:fill="auto"/>
            <w:vAlign w:val="center"/>
          </w:tcPr>
          <w:p w14:paraId="0D1A82A1" w14:textId="77777777" w:rsidR="00EB5414" w:rsidRDefault="00EB5414" w:rsidP="00942B5F">
            <w:pPr>
              <w:spacing w:after="0" w:line="240" w:lineRule="auto"/>
              <w:jc w:val="center"/>
              <w:rPr>
                <w:rFonts w:ascii="Gisha" w:eastAsia="Times New Roman" w:hAnsi="Gisha" w:cs="Gisha"/>
                <w:b/>
                <w:bCs/>
                <w:color w:val="000000"/>
                <w:sz w:val="16"/>
                <w:szCs w:val="16"/>
                <w:lang w:eastAsia="es-MX"/>
              </w:rPr>
            </w:pPr>
            <w:r>
              <w:rPr>
                <w:rFonts w:ascii="Gisha" w:eastAsia="Times New Roman" w:hAnsi="Gisha" w:cs="Gisha"/>
                <w:b/>
                <w:bCs/>
                <w:color w:val="000000"/>
                <w:sz w:val="16"/>
                <w:szCs w:val="16"/>
                <w:lang w:eastAsia="es-MX"/>
              </w:rPr>
              <w:t>NUMERO DE CUENTA MAESTRA</w:t>
            </w:r>
          </w:p>
        </w:tc>
        <w:tc>
          <w:tcPr>
            <w:tcW w:w="1134" w:type="dxa"/>
            <w:shd w:val="clear" w:color="auto" w:fill="auto"/>
            <w:noWrap/>
            <w:vAlign w:val="center"/>
          </w:tcPr>
          <w:p w14:paraId="4D12130F" w14:textId="77777777" w:rsidR="00EB5414" w:rsidRDefault="00EB5414" w:rsidP="00942B5F">
            <w:pPr>
              <w:spacing w:after="0" w:line="240" w:lineRule="auto"/>
              <w:jc w:val="center"/>
              <w:rPr>
                <w:rFonts w:ascii="Gisha" w:eastAsia="Times New Roman" w:hAnsi="Gisha" w:cs="Gisha"/>
                <w:b/>
                <w:bCs/>
                <w:color w:val="000000"/>
                <w:sz w:val="16"/>
                <w:szCs w:val="16"/>
                <w:lang w:eastAsia="es-MX"/>
              </w:rPr>
            </w:pPr>
            <w:r>
              <w:rPr>
                <w:rFonts w:ascii="Gisha" w:eastAsia="Times New Roman" w:hAnsi="Gisha" w:cs="Gisha"/>
                <w:b/>
                <w:bCs/>
                <w:color w:val="000000"/>
                <w:sz w:val="16"/>
                <w:szCs w:val="16"/>
                <w:lang w:eastAsia="es-MX"/>
              </w:rPr>
              <w:t>TIPO DE CUENTA</w:t>
            </w:r>
          </w:p>
        </w:tc>
        <w:tc>
          <w:tcPr>
            <w:tcW w:w="1417" w:type="dxa"/>
            <w:tcBorders>
              <w:bottom w:val="single" w:sz="4" w:space="0" w:color="auto"/>
            </w:tcBorders>
            <w:shd w:val="clear" w:color="auto" w:fill="auto"/>
            <w:noWrap/>
            <w:vAlign w:val="center"/>
          </w:tcPr>
          <w:p w14:paraId="4972059C" w14:textId="77777777" w:rsidR="00EB5414" w:rsidRDefault="00EB5414" w:rsidP="00942B5F">
            <w:pPr>
              <w:spacing w:after="0" w:line="240" w:lineRule="auto"/>
              <w:jc w:val="center"/>
              <w:rPr>
                <w:rFonts w:ascii="Gisha" w:eastAsia="Times New Roman" w:hAnsi="Gisha" w:cs="Gisha"/>
                <w:b/>
                <w:bCs/>
                <w:color w:val="000000"/>
                <w:sz w:val="16"/>
                <w:szCs w:val="16"/>
                <w:lang w:eastAsia="es-MX"/>
              </w:rPr>
            </w:pPr>
            <w:r>
              <w:rPr>
                <w:rFonts w:ascii="Gisha" w:eastAsia="Times New Roman" w:hAnsi="Gisha" w:cs="Gisha"/>
                <w:b/>
                <w:bCs/>
                <w:color w:val="000000"/>
                <w:sz w:val="16"/>
                <w:szCs w:val="16"/>
                <w:lang w:eastAsia="es-MX"/>
              </w:rPr>
              <w:t>SALDO AL FINAL DEL PERIODO</w:t>
            </w:r>
          </w:p>
        </w:tc>
        <w:tc>
          <w:tcPr>
            <w:tcW w:w="1341" w:type="dxa"/>
            <w:tcBorders>
              <w:bottom w:val="single" w:sz="4" w:space="0" w:color="auto"/>
            </w:tcBorders>
            <w:shd w:val="clear" w:color="auto" w:fill="auto"/>
            <w:noWrap/>
            <w:vAlign w:val="center"/>
          </w:tcPr>
          <w:p w14:paraId="364DFF60" w14:textId="77777777" w:rsidR="00EB5414" w:rsidRDefault="00EB5414" w:rsidP="00942B5F">
            <w:pPr>
              <w:spacing w:after="0" w:line="240" w:lineRule="auto"/>
              <w:jc w:val="center"/>
              <w:rPr>
                <w:rFonts w:ascii="Gisha" w:eastAsia="Times New Roman" w:hAnsi="Gisha" w:cs="Gisha"/>
                <w:b/>
                <w:bCs/>
                <w:color w:val="000000"/>
                <w:sz w:val="16"/>
                <w:szCs w:val="16"/>
                <w:lang w:eastAsia="es-MX"/>
              </w:rPr>
            </w:pPr>
            <w:r>
              <w:rPr>
                <w:rFonts w:ascii="Gisha" w:eastAsia="Times New Roman" w:hAnsi="Gisha" w:cs="Gisha"/>
                <w:b/>
                <w:bCs/>
                <w:color w:val="000000"/>
                <w:sz w:val="16"/>
                <w:szCs w:val="16"/>
                <w:lang w:eastAsia="es-MX"/>
              </w:rPr>
              <w:t>VENCIMIENTO</w:t>
            </w:r>
          </w:p>
        </w:tc>
        <w:tc>
          <w:tcPr>
            <w:tcW w:w="1211" w:type="dxa"/>
            <w:tcBorders>
              <w:bottom w:val="single" w:sz="4" w:space="0" w:color="auto"/>
            </w:tcBorders>
            <w:vAlign w:val="center"/>
          </w:tcPr>
          <w:p w14:paraId="694AC736" w14:textId="77777777" w:rsidR="00EB5414" w:rsidRDefault="00EB5414" w:rsidP="00942B5F">
            <w:pPr>
              <w:spacing w:after="0" w:line="240" w:lineRule="auto"/>
              <w:jc w:val="center"/>
              <w:rPr>
                <w:rFonts w:ascii="Gisha" w:eastAsia="Times New Roman" w:hAnsi="Gisha" w:cs="Gisha"/>
                <w:b/>
                <w:bCs/>
                <w:color w:val="000000"/>
                <w:sz w:val="16"/>
                <w:szCs w:val="16"/>
                <w:lang w:eastAsia="es-MX"/>
              </w:rPr>
            </w:pPr>
            <w:r>
              <w:rPr>
                <w:rFonts w:ascii="Gisha" w:eastAsia="Times New Roman" w:hAnsi="Gisha" w:cs="Gisha"/>
                <w:b/>
                <w:bCs/>
                <w:color w:val="000000"/>
                <w:sz w:val="16"/>
                <w:szCs w:val="16"/>
                <w:lang w:eastAsia="es-MX"/>
              </w:rPr>
              <w:t>RECURSO</w:t>
            </w:r>
          </w:p>
        </w:tc>
      </w:tr>
      <w:tr w:rsidR="00EB5414" w14:paraId="7D6C4E6D" w14:textId="77777777" w:rsidTr="00942B5F">
        <w:trPr>
          <w:trHeight w:val="382"/>
          <w:jc w:val="center"/>
        </w:trPr>
        <w:tc>
          <w:tcPr>
            <w:tcW w:w="441" w:type="dxa"/>
            <w:shd w:val="clear" w:color="auto" w:fill="auto"/>
            <w:noWrap/>
            <w:vAlign w:val="center"/>
          </w:tcPr>
          <w:p w14:paraId="69600C4F" w14:textId="77777777" w:rsidR="00EB5414" w:rsidRDefault="00EB5414" w:rsidP="00942B5F">
            <w:pPr>
              <w:spacing w:after="0"/>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1</w:t>
            </w:r>
          </w:p>
        </w:tc>
        <w:tc>
          <w:tcPr>
            <w:tcW w:w="1559" w:type="dxa"/>
            <w:shd w:val="clear" w:color="auto" w:fill="auto"/>
            <w:noWrap/>
            <w:vAlign w:val="center"/>
          </w:tcPr>
          <w:p w14:paraId="24C52006" w14:textId="77777777" w:rsidR="00EB5414" w:rsidRDefault="00EB5414" w:rsidP="00942B5F">
            <w:pPr>
              <w:spacing w:after="0"/>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BANBAJIO</w:t>
            </w:r>
          </w:p>
        </w:tc>
        <w:tc>
          <w:tcPr>
            <w:tcW w:w="1701" w:type="dxa"/>
            <w:shd w:val="clear" w:color="auto" w:fill="auto"/>
            <w:noWrap/>
            <w:vAlign w:val="center"/>
          </w:tcPr>
          <w:p w14:paraId="396A3A2E" w14:textId="77777777" w:rsidR="00EB5414" w:rsidRDefault="00EB5414" w:rsidP="00942B5F">
            <w:pPr>
              <w:spacing w:after="0"/>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0202516330101</w:t>
            </w:r>
          </w:p>
        </w:tc>
        <w:tc>
          <w:tcPr>
            <w:tcW w:w="1134" w:type="dxa"/>
            <w:shd w:val="clear" w:color="auto" w:fill="auto"/>
            <w:noWrap/>
            <w:vAlign w:val="center"/>
          </w:tcPr>
          <w:p w14:paraId="3B46D2CC" w14:textId="77777777" w:rsidR="00EB5414" w:rsidRDefault="00EB5414" w:rsidP="00942B5F">
            <w:pPr>
              <w:spacing w:after="0"/>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CHEQUES</w:t>
            </w:r>
          </w:p>
        </w:tc>
        <w:tc>
          <w:tcPr>
            <w:tcW w:w="1417" w:type="dxa"/>
            <w:tcBorders>
              <w:bottom w:val="single" w:sz="4" w:space="0" w:color="auto"/>
            </w:tcBorders>
            <w:shd w:val="clear" w:color="auto" w:fill="auto"/>
            <w:noWrap/>
            <w:vAlign w:val="center"/>
          </w:tcPr>
          <w:p w14:paraId="2711BF04" w14:textId="77777777" w:rsidR="00EB5414" w:rsidRDefault="00EB5414" w:rsidP="00942B5F">
            <w:pPr>
              <w:spacing w:after="0"/>
              <w:jc w:val="right"/>
              <w:rPr>
                <w:rFonts w:ascii="Gisha" w:eastAsia="Times New Roman" w:hAnsi="Gisha" w:cs="Gisha"/>
                <w:b/>
                <w:color w:val="000000"/>
                <w:sz w:val="16"/>
                <w:szCs w:val="16"/>
                <w:lang w:eastAsia="es-MX"/>
              </w:rPr>
            </w:pPr>
          </w:p>
          <w:p w14:paraId="6ED9CD4C" w14:textId="42B2E44C" w:rsidR="00EB5414" w:rsidRDefault="00EB5414" w:rsidP="00942B5F">
            <w:pPr>
              <w:spacing w:after="0"/>
              <w:jc w:val="right"/>
              <w:rPr>
                <w:rFonts w:ascii="Gisha" w:eastAsia="Times New Roman" w:hAnsi="Gisha" w:cs="Gisha"/>
                <w:b/>
                <w:color w:val="000000"/>
                <w:sz w:val="16"/>
                <w:szCs w:val="16"/>
                <w:lang w:eastAsia="es-MX"/>
              </w:rPr>
            </w:pPr>
            <w:r>
              <w:rPr>
                <w:rFonts w:ascii="Gisha" w:eastAsia="Times New Roman" w:hAnsi="Gisha" w:cs="Gisha"/>
                <w:b/>
                <w:color w:val="000000"/>
                <w:sz w:val="16"/>
                <w:szCs w:val="16"/>
                <w:lang w:eastAsia="es-MX"/>
              </w:rPr>
              <w:t>74,919.50</w:t>
            </w:r>
          </w:p>
          <w:p w14:paraId="34A5DC70" w14:textId="77777777" w:rsidR="00EB5414" w:rsidRDefault="00EB5414" w:rsidP="00942B5F">
            <w:pPr>
              <w:spacing w:after="0"/>
              <w:jc w:val="right"/>
              <w:rPr>
                <w:rFonts w:ascii="Gisha" w:eastAsia="Times New Roman" w:hAnsi="Gisha" w:cs="Gisha"/>
                <w:b/>
                <w:color w:val="000000"/>
                <w:sz w:val="16"/>
                <w:szCs w:val="16"/>
                <w:lang w:eastAsia="es-MX"/>
              </w:rPr>
            </w:pPr>
          </w:p>
        </w:tc>
        <w:tc>
          <w:tcPr>
            <w:tcW w:w="1341" w:type="dxa"/>
            <w:tcBorders>
              <w:bottom w:val="single" w:sz="4" w:space="0" w:color="auto"/>
            </w:tcBorders>
            <w:shd w:val="clear" w:color="auto" w:fill="auto"/>
            <w:noWrap/>
            <w:vAlign w:val="center"/>
          </w:tcPr>
          <w:p w14:paraId="5A068A08" w14:textId="77777777" w:rsidR="00EB5414" w:rsidRDefault="00EB5414" w:rsidP="00942B5F">
            <w:pPr>
              <w:spacing w:after="0"/>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12 MESES</w:t>
            </w:r>
          </w:p>
        </w:tc>
        <w:tc>
          <w:tcPr>
            <w:tcW w:w="1211" w:type="dxa"/>
            <w:tcBorders>
              <w:bottom w:val="single" w:sz="4" w:space="0" w:color="auto"/>
            </w:tcBorders>
            <w:vAlign w:val="center"/>
          </w:tcPr>
          <w:p w14:paraId="47EA2A79" w14:textId="77777777" w:rsidR="00EB5414" w:rsidRDefault="00EB5414" w:rsidP="00942B5F">
            <w:pPr>
              <w:spacing w:after="0"/>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2024</w:t>
            </w:r>
          </w:p>
        </w:tc>
      </w:tr>
      <w:tr w:rsidR="00EB5414" w14:paraId="0D4EBFD7" w14:textId="77777777" w:rsidTr="00942B5F">
        <w:trPr>
          <w:trHeight w:val="382"/>
          <w:jc w:val="center"/>
        </w:trPr>
        <w:tc>
          <w:tcPr>
            <w:tcW w:w="4835" w:type="dxa"/>
            <w:gridSpan w:val="4"/>
            <w:shd w:val="clear" w:color="auto" w:fill="auto"/>
            <w:noWrap/>
            <w:vAlign w:val="center"/>
          </w:tcPr>
          <w:p w14:paraId="3F09B012" w14:textId="77777777" w:rsidR="00EB5414" w:rsidRDefault="00EB5414" w:rsidP="00942B5F">
            <w:pPr>
              <w:spacing w:after="0"/>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 CHEQUES EN TRANCITO ENTERO DEL ISR ARRENDAMIENTO Y SERVICIOS PROFECIONALES (VIATICOS, PASAJES Y PROVEEDORES)</w:t>
            </w:r>
          </w:p>
        </w:tc>
        <w:tc>
          <w:tcPr>
            <w:tcW w:w="1417" w:type="dxa"/>
            <w:tcBorders>
              <w:top w:val="single" w:sz="4" w:space="0" w:color="auto"/>
              <w:right w:val="single" w:sz="4" w:space="0" w:color="auto"/>
            </w:tcBorders>
            <w:shd w:val="clear" w:color="auto" w:fill="auto"/>
            <w:noWrap/>
            <w:vAlign w:val="center"/>
          </w:tcPr>
          <w:p w14:paraId="71B481C5" w14:textId="07920BE5" w:rsidR="00EB5414" w:rsidRDefault="00EB5414" w:rsidP="00942B5F">
            <w:pPr>
              <w:spacing w:after="0"/>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74,915</w:t>
            </w: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35D9A" w14:textId="77777777" w:rsidR="00EB5414" w:rsidRDefault="00EB5414" w:rsidP="00942B5F">
            <w:pPr>
              <w:spacing w:after="0"/>
              <w:jc w:val="center"/>
              <w:rPr>
                <w:rFonts w:ascii="Gisha" w:eastAsia="Times New Roman" w:hAnsi="Gisha" w:cs="Gisha"/>
                <w:color w:val="000000"/>
                <w:sz w:val="16"/>
                <w:szCs w:val="16"/>
                <w:lang w:eastAsia="es-MX"/>
              </w:rPr>
            </w:pPr>
          </w:p>
        </w:tc>
        <w:tc>
          <w:tcPr>
            <w:tcW w:w="1211" w:type="dxa"/>
            <w:tcBorders>
              <w:top w:val="single" w:sz="4" w:space="0" w:color="auto"/>
              <w:left w:val="single" w:sz="4" w:space="0" w:color="auto"/>
              <w:bottom w:val="single" w:sz="4" w:space="0" w:color="auto"/>
              <w:right w:val="single" w:sz="4" w:space="0" w:color="auto"/>
            </w:tcBorders>
            <w:vAlign w:val="center"/>
          </w:tcPr>
          <w:p w14:paraId="118A9A51" w14:textId="77777777" w:rsidR="00EB5414" w:rsidRDefault="00EB5414" w:rsidP="00942B5F">
            <w:pPr>
              <w:spacing w:after="0"/>
              <w:jc w:val="center"/>
              <w:rPr>
                <w:rFonts w:ascii="Gisha" w:eastAsia="Times New Roman" w:hAnsi="Gisha" w:cs="Gisha"/>
                <w:color w:val="000000"/>
                <w:sz w:val="16"/>
                <w:szCs w:val="16"/>
                <w:lang w:eastAsia="es-MX"/>
              </w:rPr>
            </w:pPr>
          </w:p>
        </w:tc>
      </w:tr>
      <w:tr w:rsidR="00EB5414" w14:paraId="42F48F94" w14:textId="77777777" w:rsidTr="00942B5F">
        <w:trPr>
          <w:trHeight w:val="382"/>
          <w:jc w:val="center"/>
        </w:trPr>
        <w:tc>
          <w:tcPr>
            <w:tcW w:w="4835" w:type="dxa"/>
            <w:gridSpan w:val="4"/>
            <w:shd w:val="clear" w:color="auto" w:fill="auto"/>
            <w:noWrap/>
            <w:vAlign w:val="center"/>
          </w:tcPr>
          <w:p w14:paraId="2122473E" w14:textId="77777777" w:rsidR="00EB5414" w:rsidRDefault="00EB5414" w:rsidP="00942B5F">
            <w:pPr>
              <w:spacing w:after="0"/>
              <w:jc w:val="center"/>
              <w:rPr>
                <w:rFonts w:ascii="Gisha" w:eastAsia="Times New Roman" w:hAnsi="Gisha" w:cs="Gisha"/>
                <w:b/>
                <w:color w:val="000000"/>
                <w:sz w:val="16"/>
                <w:szCs w:val="16"/>
                <w:lang w:eastAsia="es-MX"/>
              </w:rPr>
            </w:pPr>
            <w:r>
              <w:rPr>
                <w:rFonts w:ascii="Gisha" w:eastAsia="Times New Roman" w:hAnsi="Gisha" w:cs="Gisha"/>
                <w:b/>
                <w:color w:val="000000"/>
                <w:sz w:val="16"/>
                <w:szCs w:val="16"/>
                <w:lang w:eastAsia="es-MX"/>
              </w:rPr>
              <w:t xml:space="preserve">(=) SALDO FINAL ESTADOS FINANCIEROS </w:t>
            </w:r>
          </w:p>
        </w:tc>
        <w:tc>
          <w:tcPr>
            <w:tcW w:w="1417" w:type="dxa"/>
            <w:tcBorders>
              <w:right w:val="single" w:sz="4" w:space="0" w:color="auto"/>
            </w:tcBorders>
            <w:shd w:val="clear" w:color="auto" w:fill="auto"/>
            <w:noWrap/>
            <w:vAlign w:val="center"/>
          </w:tcPr>
          <w:p w14:paraId="3B13C87A" w14:textId="5EF216D6" w:rsidR="00EB5414" w:rsidRDefault="00EB5414" w:rsidP="00942B5F">
            <w:pPr>
              <w:spacing w:after="0"/>
              <w:jc w:val="right"/>
              <w:rPr>
                <w:rFonts w:ascii="Gisha" w:eastAsia="Times New Roman" w:hAnsi="Gisha" w:cs="Gisha"/>
                <w:b/>
                <w:color w:val="000000"/>
                <w:sz w:val="16"/>
                <w:szCs w:val="16"/>
                <w:lang w:eastAsia="es-MX"/>
              </w:rPr>
            </w:pPr>
            <w:r>
              <w:rPr>
                <w:rFonts w:ascii="Gisha" w:eastAsia="Times New Roman" w:hAnsi="Gisha" w:cs="Gisha"/>
                <w:b/>
                <w:color w:val="000000"/>
                <w:sz w:val="16"/>
                <w:szCs w:val="16"/>
                <w:lang w:eastAsia="es-MX"/>
              </w:rPr>
              <w:t>4.50</w:t>
            </w:r>
          </w:p>
          <w:p w14:paraId="00FEB795" w14:textId="77777777" w:rsidR="00EB5414" w:rsidRDefault="00EB5414" w:rsidP="00942B5F">
            <w:pPr>
              <w:spacing w:after="0"/>
              <w:jc w:val="right"/>
              <w:rPr>
                <w:rFonts w:ascii="Gisha" w:eastAsia="Times New Roman" w:hAnsi="Gisha" w:cs="Gisha"/>
                <w:b/>
                <w:color w:val="000000"/>
                <w:sz w:val="16"/>
                <w:szCs w:val="16"/>
                <w:lang w:eastAsia="es-MX"/>
              </w:rPr>
            </w:pPr>
          </w:p>
        </w:tc>
        <w:tc>
          <w:tcPr>
            <w:tcW w:w="13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D578A4" w14:textId="77777777" w:rsidR="00EB5414" w:rsidRDefault="00EB5414" w:rsidP="00942B5F">
            <w:pPr>
              <w:spacing w:after="0"/>
              <w:jc w:val="center"/>
              <w:rPr>
                <w:rFonts w:ascii="Gisha" w:eastAsia="Times New Roman" w:hAnsi="Gisha" w:cs="Gisha"/>
                <w:color w:val="000000"/>
                <w:sz w:val="16"/>
                <w:szCs w:val="16"/>
                <w:lang w:eastAsia="es-MX"/>
              </w:rPr>
            </w:pPr>
          </w:p>
        </w:tc>
        <w:tc>
          <w:tcPr>
            <w:tcW w:w="1211" w:type="dxa"/>
            <w:tcBorders>
              <w:top w:val="single" w:sz="4" w:space="0" w:color="auto"/>
              <w:left w:val="single" w:sz="4" w:space="0" w:color="auto"/>
              <w:bottom w:val="single" w:sz="4" w:space="0" w:color="auto"/>
              <w:right w:val="single" w:sz="4" w:space="0" w:color="auto"/>
            </w:tcBorders>
            <w:vAlign w:val="center"/>
          </w:tcPr>
          <w:p w14:paraId="0681F730" w14:textId="77777777" w:rsidR="00EB5414" w:rsidRDefault="00EB5414" w:rsidP="00942B5F">
            <w:pPr>
              <w:spacing w:after="0"/>
              <w:jc w:val="center"/>
              <w:rPr>
                <w:rFonts w:ascii="Gisha" w:eastAsia="Times New Roman" w:hAnsi="Gisha" w:cs="Gisha"/>
                <w:color w:val="000000"/>
                <w:sz w:val="16"/>
                <w:szCs w:val="16"/>
                <w:lang w:eastAsia="es-MX"/>
              </w:rPr>
            </w:pPr>
          </w:p>
        </w:tc>
      </w:tr>
    </w:tbl>
    <w:p w14:paraId="3B3501E0" w14:textId="77777777" w:rsidR="00EB5414" w:rsidRDefault="00EB5414" w:rsidP="00EB5414">
      <w:pPr>
        <w:spacing w:after="0"/>
        <w:jc w:val="both"/>
        <w:rPr>
          <w:rFonts w:ascii="Gisha" w:hAnsi="Gisha" w:cs="Gisha"/>
          <w:b/>
          <w:sz w:val="20"/>
          <w:szCs w:val="20"/>
        </w:rPr>
      </w:pPr>
    </w:p>
    <w:p w14:paraId="7B95B16F" w14:textId="77777777" w:rsidR="00EB5414" w:rsidRDefault="00EB5414" w:rsidP="00EB5414">
      <w:pPr>
        <w:spacing w:after="0"/>
        <w:jc w:val="both"/>
        <w:rPr>
          <w:rFonts w:ascii="Gisha" w:hAnsi="Gisha" w:cs="Gisha"/>
          <w:b/>
          <w:sz w:val="20"/>
          <w:szCs w:val="20"/>
        </w:rPr>
      </w:pPr>
    </w:p>
    <w:p w14:paraId="38C4DEF8" w14:textId="77777777" w:rsidR="00EB5414" w:rsidRPr="003F3463" w:rsidRDefault="00EB5414" w:rsidP="00EB5414">
      <w:pPr>
        <w:spacing w:after="0"/>
        <w:jc w:val="both"/>
        <w:rPr>
          <w:rFonts w:ascii="Gisha" w:hAnsi="Gisha" w:cs="Gisha"/>
          <w:sz w:val="20"/>
          <w:szCs w:val="20"/>
        </w:rPr>
      </w:pPr>
      <w:r>
        <w:rPr>
          <w:rFonts w:ascii="Gisha" w:hAnsi="Gisha" w:cs="Gisha"/>
          <w:b/>
          <w:sz w:val="20"/>
          <w:szCs w:val="20"/>
        </w:rPr>
        <w:t>**</w:t>
      </w:r>
      <w:r>
        <w:rPr>
          <w:rFonts w:ascii="Gisha" w:hAnsi="Gisha" w:cs="Gisha"/>
          <w:sz w:val="20"/>
          <w:szCs w:val="20"/>
        </w:rPr>
        <w:t xml:space="preserve"> Anexo 4 Estados Financieros </w:t>
      </w:r>
    </w:p>
    <w:p w14:paraId="73AA9C71" w14:textId="77777777" w:rsidR="00EB5414" w:rsidRDefault="00EB5414" w:rsidP="00EB5414">
      <w:pPr>
        <w:spacing w:after="0"/>
        <w:jc w:val="both"/>
        <w:rPr>
          <w:rFonts w:ascii="Gisha" w:hAnsi="Gisha" w:cs="Gisha"/>
          <w:b/>
          <w:sz w:val="20"/>
          <w:szCs w:val="20"/>
        </w:rPr>
      </w:pPr>
    </w:p>
    <w:p w14:paraId="73409EC6" w14:textId="77777777" w:rsidR="00EB5414" w:rsidRDefault="00EB5414" w:rsidP="00EB5414">
      <w:pPr>
        <w:spacing w:after="0"/>
        <w:jc w:val="both"/>
        <w:rPr>
          <w:rFonts w:ascii="Gisha" w:hAnsi="Gisha" w:cs="Gisha"/>
          <w:b/>
          <w:sz w:val="20"/>
          <w:szCs w:val="20"/>
        </w:rPr>
      </w:pPr>
    </w:p>
    <w:p w14:paraId="1117F85C" w14:textId="77777777" w:rsidR="00EB5414" w:rsidRDefault="00EB5414" w:rsidP="00EB5414">
      <w:pPr>
        <w:spacing w:after="0"/>
        <w:jc w:val="both"/>
        <w:rPr>
          <w:rFonts w:ascii="Gisha" w:hAnsi="Gisha" w:cs="Gisha"/>
          <w:b/>
          <w:sz w:val="20"/>
          <w:szCs w:val="20"/>
        </w:rPr>
      </w:pPr>
    </w:p>
    <w:p w14:paraId="5F9FA096" w14:textId="77777777" w:rsidR="00EB5414" w:rsidRDefault="00EB5414" w:rsidP="00EB5414">
      <w:pPr>
        <w:spacing w:after="0"/>
        <w:jc w:val="both"/>
        <w:rPr>
          <w:rFonts w:ascii="Gisha" w:hAnsi="Gisha" w:cs="Gisha"/>
          <w:b/>
          <w:sz w:val="20"/>
          <w:szCs w:val="20"/>
        </w:rPr>
      </w:pPr>
    </w:p>
    <w:p w14:paraId="09E0790E" w14:textId="77777777" w:rsidR="00EB5414" w:rsidRDefault="00EB5414" w:rsidP="00EB5414">
      <w:pPr>
        <w:spacing w:after="0"/>
        <w:jc w:val="both"/>
        <w:rPr>
          <w:rFonts w:ascii="Gisha" w:hAnsi="Gisha" w:cs="Gisha"/>
          <w:b/>
          <w:sz w:val="10"/>
          <w:szCs w:val="20"/>
        </w:rPr>
      </w:pPr>
      <w:r>
        <w:rPr>
          <w:rFonts w:ascii="Gisha" w:hAnsi="Gisha" w:cs="Gisha"/>
          <w:b/>
          <w:sz w:val="20"/>
          <w:szCs w:val="20"/>
        </w:rPr>
        <w:t>Derechos a recibir Efectivo y Equivalentes y Bienes o Servicios a Recibir</w:t>
      </w:r>
    </w:p>
    <w:p w14:paraId="0390CA68" w14:textId="77777777" w:rsidR="00EB5414" w:rsidRDefault="00EB5414" w:rsidP="00EB5414">
      <w:pPr>
        <w:spacing w:after="0"/>
        <w:jc w:val="both"/>
        <w:rPr>
          <w:rFonts w:ascii="Gisha" w:hAnsi="Gisha" w:cs="Gisha"/>
          <w:b/>
          <w:sz w:val="10"/>
          <w:szCs w:val="20"/>
        </w:rPr>
      </w:pPr>
    </w:p>
    <w:p w14:paraId="64B1B3B9" w14:textId="77777777" w:rsidR="00EB5414" w:rsidRDefault="00EB5414" w:rsidP="00EB5414">
      <w:pPr>
        <w:spacing w:after="0"/>
        <w:jc w:val="both"/>
        <w:rPr>
          <w:rFonts w:ascii="Gisha" w:hAnsi="Gisha" w:cs="Gisha"/>
          <w:sz w:val="20"/>
          <w:szCs w:val="20"/>
        </w:rPr>
      </w:pPr>
      <w:r>
        <w:rPr>
          <w:rFonts w:ascii="Gisha" w:hAnsi="Gisha" w:cs="Gisha"/>
          <w:sz w:val="20"/>
          <w:szCs w:val="20"/>
        </w:rPr>
        <w:t>El saldo de la cuenta “Derechos a Recibir Efectivo y Equivalentes” se integra de las siguientes cuentas:</w:t>
      </w:r>
    </w:p>
    <w:p w14:paraId="1048A60A" w14:textId="77777777" w:rsidR="00EB5414" w:rsidRDefault="00EB5414" w:rsidP="00EB5414">
      <w:pPr>
        <w:spacing w:after="0"/>
        <w:jc w:val="both"/>
        <w:rPr>
          <w:rFonts w:ascii="Gisha" w:hAnsi="Gisha" w:cs="Gisha"/>
          <w:sz w:val="20"/>
          <w:szCs w:val="20"/>
        </w:rPr>
      </w:pPr>
    </w:p>
    <w:tbl>
      <w:tblPr>
        <w:tblW w:w="8717" w:type="dxa"/>
        <w:jc w:val="center"/>
        <w:tblCellMar>
          <w:left w:w="70" w:type="dxa"/>
          <w:right w:w="70" w:type="dxa"/>
        </w:tblCellMar>
        <w:tblLook w:val="04A0" w:firstRow="1" w:lastRow="0" w:firstColumn="1" w:lastColumn="0" w:noHBand="0" w:noVBand="1"/>
      </w:tblPr>
      <w:tblGrid>
        <w:gridCol w:w="5352"/>
        <w:gridCol w:w="1914"/>
        <w:gridCol w:w="1451"/>
      </w:tblGrid>
      <w:tr w:rsidR="00EB5414" w14:paraId="2D9B8189" w14:textId="77777777" w:rsidTr="00942B5F">
        <w:trPr>
          <w:trHeight w:val="229"/>
          <w:jc w:val="center"/>
        </w:trPr>
        <w:tc>
          <w:tcPr>
            <w:tcW w:w="5352" w:type="dxa"/>
            <w:tcBorders>
              <w:top w:val="single" w:sz="4" w:space="0" w:color="auto"/>
              <w:left w:val="single" w:sz="4" w:space="0" w:color="auto"/>
              <w:bottom w:val="single" w:sz="4" w:space="0" w:color="auto"/>
              <w:right w:val="nil"/>
            </w:tcBorders>
            <w:shd w:val="clear" w:color="auto" w:fill="auto"/>
            <w:noWrap/>
            <w:vAlign w:val="center"/>
          </w:tcPr>
          <w:p w14:paraId="4E167B57" w14:textId="77777777" w:rsidR="00EB5414" w:rsidRDefault="00EB5414" w:rsidP="00942B5F">
            <w:pPr>
              <w:spacing w:after="0" w:line="240" w:lineRule="auto"/>
              <w:jc w:val="center"/>
              <w:rPr>
                <w:rFonts w:ascii="Gisha" w:eastAsia="Times New Roman" w:hAnsi="Gisha" w:cs="Gisha"/>
                <w:b/>
                <w:bCs/>
                <w:color w:val="000000"/>
                <w:sz w:val="18"/>
                <w:szCs w:val="18"/>
                <w:lang w:eastAsia="es-MX"/>
              </w:rPr>
            </w:pPr>
            <w:r>
              <w:rPr>
                <w:rFonts w:ascii="Gisha" w:eastAsia="Times New Roman" w:hAnsi="Gisha" w:cs="Gisha"/>
                <w:b/>
                <w:bCs/>
                <w:color w:val="000000"/>
                <w:sz w:val="18"/>
                <w:szCs w:val="18"/>
                <w:lang w:eastAsia="es-MX"/>
              </w:rPr>
              <w:t>Concepto</w:t>
            </w:r>
          </w:p>
        </w:tc>
        <w:tc>
          <w:tcPr>
            <w:tcW w:w="19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F868ACD" w14:textId="0E819D3B" w:rsidR="00EB5414" w:rsidRDefault="00EB5414" w:rsidP="00942B5F">
            <w:pPr>
              <w:spacing w:after="0" w:line="240" w:lineRule="auto"/>
              <w:jc w:val="center"/>
              <w:rPr>
                <w:rFonts w:ascii="Gisha" w:eastAsia="Times New Roman" w:hAnsi="Gisha" w:cs="Gisha"/>
                <w:b/>
                <w:bCs/>
                <w:color w:val="000000"/>
                <w:sz w:val="18"/>
                <w:szCs w:val="18"/>
                <w:lang w:eastAsia="es-MX"/>
              </w:rPr>
            </w:pPr>
            <w:r>
              <w:rPr>
                <w:rFonts w:ascii="Gisha" w:eastAsia="Times New Roman" w:hAnsi="Gisha" w:cs="Gisha"/>
                <w:b/>
                <w:bCs/>
                <w:color w:val="000000"/>
                <w:sz w:val="18"/>
                <w:szCs w:val="18"/>
                <w:lang w:eastAsia="es-MX"/>
              </w:rPr>
              <w:t xml:space="preserve">Del 01 de </w:t>
            </w:r>
            <w:r w:rsidR="00955B22">
              <w:rPr>
                <w:rFonts w:ascii="Gisha" w:eastAsia="Times New Roman" w:hAnsi="Gisha" w:cs="Gisha"/>
                <w:b/>
                <w:bCs/>
                <w:color w:val="000000"/>
                <w:sz w:val="18"/>
                <w:szCs w:val="18"/>
                <w:lang w:eastAsia="es-MX"/>
              </w:rPr>
              <w:t>diciembre</w:t>
            </w:r>
            <w:r>
              <w:rPr>
                <w:rFonts w:ascii="Gisha" w:eastAsia="Times New Roman" w:hAnsi="Gisha" w:cs="Gisha"/>
                <w:b/>
                <w:bCs/>
                <w:color w:val="000000"/>
                <w:sz w:val="18"/>
                <w:szCs w:val="18"/>
                <w:lang w:eastAsia="es-MX"/>
              </w:rPr>
              <w:t xml:space="preserve"> del 2024</w:t>
            </w:r>
          </w:p>
        </w:tc>
        <w:tc>
          <w:tcPr>
            <w:tcW w:w="1451" w:type="dxa"/>
            <w:tcBorders>
              <w:top w:val="single" w:sz="4" w:space="0" w:color="auto"/>
              <w:left w:val="nil"/>
              <w:bottom w:val="single" w:sz="4" w:space="0" w:color="auto"/>
              <w:right w:val="single" w:sz="4" w:space="0" w:color="000000"/>
            </w:tcBorders>
            <w:shd w:val="clear" w:color="auto" w:fill="auto"/>
            <w:noWrap/>
            <w:vAlign w:val="center"/>
          </w:tcPr>
          <w:p w14:paraId="7787BE46" w14:textId="65F10ABD" w:rsidR="00EB5414" w:rsidRDefault="00EB5414" w:rsidP="00942B5F">
            <w:pPr>
              <w:spacing w:after="0" w:line="240" w:lineRule="auto"/>
              <w:jc w:val="center"/>
              <w:rPr>
                <w:rFonts w:ascii="Gisha" w:eastAsia="Times New Roman" w:hAnsi="Gisha" w:cs="Gisha"/>
                <w:b/>
                <w:bCs/>
                <w:color w:val="000000"/>
                <w:sz w:val="18"/>
                <w:szCs w:val="18"/>
                <w:lang w:eastAsia="es-MX"/>
              </w:rPr>
            </w:pPr>
            <w:r>
              <w:rPr>
                <w:rFonts w:ascii="Gisha" w:eastAsia="Times New Roman" w:hAnsi="Gisha" w:cs="Gisha"/>
                <w:b/>
                <w:bCs/>
                <w:color w:val="000000"/>
                <w:sz w:val="18"/>
                <w:szCs w:val="18"/>
                <w:lang w:eastAsia="es-MX"/>
              </w:rPr>
              <w:t>Al 3</w:t>
            </w:r>
            <w:r w:rsidR="00955B22">
              <w:rPr>
                <w:rFonts w:ascii="Gisha" w:eastAsia="Times New Roman" w:hAnsi="Gisha" w:cs="Gisha"/>
                <w:b/>
                <w:bCs/>
                <w:color w:val="000000"/>
                <w:sz w:val="18"/>
                <w:szCs w:val="18"/>
                <w:lang w:eastAsia="es-MX"/>
              </w:rPr>
              <w:t>1</w:t>
            </w:r>
            <w:r>
              <w:rPr>
                <w:rFonts w:ascii="Gisha" w:eastAsia="Times New Roman" w:hAnsi="Gisha" w:cs="Gisha"/>
                <w:b/>
                <w:bCs/>
                <w:color w:val="000000"/>
                <w:sz w:val="18"/>
                <w:szCs w:val="18"/>
                <w:lang w:eastAsia="es-MX"/>
              </w:rPr>
              <w:t xml:space="preserve"> </w:t>
            </w:r>
            <w:r w:rsidR="00955B22">
              <w:rPr>
                <w:rFonts w:ascii="Gisha" w:eastAsia="Times New Roman" w:hAnsi="Gisha" w:cs="Gisha"/>
                <w:b/>
                <w:bCs/>
                <w:color w:val="000000"/>
                <w:sz w:val="18"/>
                <w:szCs w:val="18"/>
                <w:lang w:eastAsia="es-MX"/>
              </w:rPr>
              <w:t>diciembre</w:t>
            </w:r>
            <w:r>
              <w:rPr>
                <w:rFonts w:ascii="Gisha" w:eastAsia="Times New Roman" w:hAnsi="Gisha" w:cs="Gisha"/>
                <w:b/>
                <w:bCs/>
                <w:color w:val="000000"/>
                <w:sz w:val="18"/>
                <w:szCs w:val="18"/>
                <w:lang w:eastAsia="es-MX"/>
              </w:rPr>
              <w:t xml:space="preserve"> de 2024</w:t>
            </w:r>
          </w:p>
        </w:tc>
      </w:tr>
      <w:tr w:rsidR="00EB5414" w14:paraId="2D35B5D4" w14:textId="77777777" w:rsidTr="00942B5F">
        <w:trPr>
          <w:trHeight w:val="229"/>
          <w:jc w:val="center"/>
        </w:trPr>
        <w:tc>
          <w:tcPr>
            <w:tcW w:w="5352" w:type="dxa"/>
            <w:tcBorders>
              <w:top w:val="single" w:sz="4" w:space="0" w:color="auto"/>
              <w:left w:val="single" w:sz="4" w:space="0" w:color="auto"/>
              <w:bottom w:val="single" w:sz="4" w:space="0" w:color="auto"/>
              <w:right w:val="nil"/>
            </w:tcBorders>
            <w:shd w:val="clear" w:color="auto" w:fill="auto"/>
            <w:noWrap/>
            <w:vAlign w:val="center"/>
          </w:tcPr>
          <w:p w14:paraId="41C53338" w14:textId="77777777" w:rsidR="00EB5414" w:rsidRDefault="00EB5414" w:rsidP="00942B5F">
            <w:pPr>
              <w:spacing w:after="0" w:line="240" w:lineRule="auto"/>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Cuentas por Cobrar a Corto Plazo</w:t>
            </w:r>
          </w:p>
        </w:tc>
        <w:tc>
          <w:tcPr>
            <w:tcW w:w="19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54ACC00" w14:textId="77777777" w:rsidR="00EB5414" w:rsidRDefault="00EB5414" w:rsidP="00942B5F">
            <w:pPr>
              <w:spacing w:after="0" w:line="240" w:lineRule="auto"/>
              <w:jc w:val="right"/>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 xml:space="preserve">              0 .00</w:t>
            </w:r>
          </w:p>
        </w:tc>
        <w:tc>
          <w:tcPr>
            <w:tcW w:w="1451" w:type="dxa"/>
            <w:tcBorders>
              <w:top w:val="single" w:sz="4" w:space="0" w:color="auto"/>
              <w:left w:val="nil"/>
              <w:bottom w:val="single" w:sz="4" w:space="0" w:color="auto"/>
              <w:right w:val="single" w:sz="4" w:space="0" w:color="000000"/>
            </w:tcBorders>
            <w:shd w:val="clear" w:color="auto" w:fill="auto"/>
            <w:noWrap/>
            <w:vAlign w:val="center"/>
          </w:tcPr>
          <w:p w14:paraId="618101FA" w14:textId="77777777" w:rsidR="00EB5414" w:rsidRDefault="00EB5414" w:rsidP="00942B5F">
            <w:pPr>
              <w:spacing w:after="0" w:line="240" w:lineRule="auto"/>
              <w:jc w:val="right"/>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0.00</w:t>
            </w:r>
          </w:p>
        </w:tc>
      </w:tr>
      <w:tr w:rsidR="00C17226" w14:paraId="5621D35B" w14:textId="77777777" w:rsidTr="00942B5F">
        <w:trPr>
          <w:trHeight w:val="229"/>
          <w:jc w:val="center"/>
        </w:trPr>
        <w:tc>
          <w:tcPr>
            <w:tcW w:w="5352" w:type="dxa"/>
            <w:tcBorders>
              <w:top w:val="single" w:sz="4" w:space="0" w:color="auto"/>
              <w:left w:val="single" w:sz="4" w:space="0" w:color="auto"/>
              <w:bottom w:val="single" w:sz="4" w:space="0" w:color="auto"/>
              <w:right w:val="nil"/>
            </w:tcBorders>
            <w:shd w:val="clear" w:color="auto" w:fill="auto"/>
            <w:noWrap/>
            <w:vAlign w:val="center"/>
          </w:tcPr>
          <w:p w14:paraId="008D4FF9" w14:textId="77777777" w:rsidR="00C17226" w:rsidRDefault="00C17226" w:rsidP="00C17226">
            <w:pPr>
              <w:spacing w:after="0" w:line="240" w:lineRule="auto"/>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Deudores Diversos por Cobrar a Corto Plazo</w:t>
            </w:r>
          </w:p>
        </w:tc>
        <w:tc>
          <w:tcPr>
            <w:tcW w:w="19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841C1A6" w14:textId="5868CE70" w:rsidR="00C17226" w:rsidRDefault="00C17226" w:rsidP="00C17226">
            <w:pPr>
              <w:spacing w:after="0" w:line="240" w:lineRule="auto"/>
              <w:jc w:val="right"/>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14,664,493.31</w:t>
            </w:r>
          </w:p>
        </w:tc>
        <w:tc>
          <w:tcPr>
            <w:tcW w:w="1451" w:type="dxa"/>
            <w:tcBorders>
              <w:top w:val="single" w:sz="4" w:space="0" w:color="auto"/>
              <w:left w:val="nil"/>
              <w:bottom w:val="single" w:sz="4" w:space="0" w:color="auto"/>
              <w:right w:val="single" w:sz="4" w:space="0" w:color="000000"/>
            </w:tcBorders>
            <w:shd w:val="clear" w:color="auto" w:fill="auto"/>
            <w:noWrap/>
            <w:vAlign w:val="center"/>
          </w:tcPr>
          <w:p w14:paraId="1DAECE02" w14:textId="02F29AF5" w:rsidR="00C17226" w:rsidRDefault="00C17226" w:rsidP="00C17226">
            <w:pPr>
              <w:spacing w:after="0" w:line="240" w:lineRule="auto"/>
              <w:jc w:val="right"/>
              <w:rPr>
                <w:rFonts w:ascii="Gisha" w:hAnsi="Gisha"/>
              </w:rPr>
            </w:pPr>
            <w:r>
              <w:rPr>
                <w:rFonts w:ascii="Gisha" w:eastAsia="Times New Roman" w:hAnsi="Gisha" w:cs="Gisha"/>
                <w:color w:val="000000"/>
                <w:sz w:val="18"/>
                <w:szCs w:val="18"/>
                <w:lang w:eastAsia="es-MX"/>
              </w:rPr>
              <w:t>14,664,493.31</w:t>
            </w:r>
          </w:p>
        </w:tc>
      </w:tr>
      <w:tr w:rsidR="00C17226" w14:paraId="53C32321" w14:textId="77777777" w:rsidTr="00942B5F">
        <w:trPr>
          <w:trHeight w:val="319"/>
          <w:jc w:val="center"/>
        </w:trPr>
        <w:tc>
          <w:tcPr>
            <w:tcW w:w="5352" w:type="dxa"/>
            <w:tcBorders>
              <w:top w:val="single" w:sz="4" w:space="0" w:color="auto"/>
              <w:left w:val="single" w:sz="4" w:space="0" w:color="auto"/>
              <w:bottom w:val="single" w:sz="4" w:space="0" w:color="auto"/>
              <w:right w:val="nil"/>
            </w:tcBorders>
            <w:shd w:val="clear" w:color="auto" w:fill="auto"/>
            <w:noWrap/>
            <w:vAlign w:val="center"/>
          </w:tcPr>
          <w:p w14:paraId="6AB61F79" w14:textId="77777777" w:rsidR="00C17226" w:rsidRDefault="00C17226" w:rsidP="00C17226">
            <w:pPr>
              <w:spacing w:after="0" w:line="240" w:lineRule="auto"/>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Otros Derechos a Recibir Efectivo o Equivalentes a Corto Plazo</w:t>
            </w:r>
          </w:p>
        </w:tc>
        <w:tc>
          <w:tcPr>
            <w:tcW w:w="19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67E267DB" w14:textId="77777777" w:rsidR="00C17226" w:rsidRDefault="00C17226" w:rsidP="00C17226">
            <w:pPr>
              <w:spacing w:after="0" w:line="240" w:lineRule="auto"/>
              <w:jc w:val="right"/>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 xml:space="preserve">                0.00</w:t>
            </w:r>
          </w:p>
        </w:tc>
        <w:tc>
          <w:tcPr>
            <w:tcW w:w="1451" w:type="dxa"/>
            <w:tcBorders>
              <w:top w:val="single" w:sz="4" w:space="0" w:color="auto"/>
              <w:left w:val="nil"/>
              <w:bottom w:val="single" w:sz="4" w:space="0" w:color="auto"/>
              <w:right w:val="single" w:sz="4" w:space="0" w:color="000000"/>
            </w:tcBorders>
            <w:shd w:val="clear" w:color="auto" w:fill="auto"/>
            <w:noWrap/>
            <w:vAlign w:val="center"/>
          </w:tcPr>
          <w:p w14:paraId="73B722E8" w14:textId="77777777" w:rsidR="00C17226" w:rsidRDefault="00C17226" w:rsidP="00C17226">
            <w:pPr>
              <w:spacing w:after="0" w:line="240" w:lineRule="auto"/>
              <w:jc w:val="right"/>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 xml:space="preserve">               0.00</w:t>
            </w:r>
          </w:p>
        </w:tc>
      </w:tr>
      <w:tr w:rsidR="00C17226" w14:paraId="4FA49D64" w14:textId="77777777" w:rsidTr="00942B5F">
        <w:trPr>
          <w:trHeight w:val="229"/>
          <w:jc w:val="center"/>
        </w:trPr>
        <w:tc>
          <w:tcPr>
            <w:tcW w:w="5352" w:type="dxa"/>
            <w:tcBorders>
              <w:top w:val="single" w:sz="4" w:space="0" w:color="auto"/>
              <w:left w:val="single" w:sz="4" w:space="0" w:color="auto"/>
              <w:bottom w:val="single" w:sz="4" w:space="0" w:color="auto"/>
              <w:right w:val="nil"/>
            </w:tcBorders>
            <w:shd w:val="clear" w:color="auto" w:fill="auto"/>
            <w:noWrap/>
            <w:vAlign w:val="center"/>
          </w:tcPr>
          <w:p w14:paraId="002784C8" w14:textId="77777777" w:rsidR="00C17226" w:rsidRDefault="00C17226" w:rsidP="00C17226">
            <w:pPr>
              <w:spacing w:after="0" w:line="240" w:lineRule="auto"/>
              <w:jc w:val="right"/>
              <w:rPr>
                <w:rFonts w:ascii="Gisha" w:eastAsia="Times New Roman" w:hAnsi="Gisha" w:cs="Gisha"/>
                <w:b/>
                <w:bCs/>
                <w:color w:val="000000"/>
                <w:sz w:val="18"/>
                <w:szCs w:val="18"/>
                <w:lang w:eastAsia="es-MX"/>
              </w:rPr>
            </w:pPr>
            <w:r>
              <w:rPr>
                <w:rFonts w:ascii="Gisha" w:eastAsia="Times New Roman" w:hAnsi="Gisha" w:cs="Gisha"/>
                <w:b/>
                <w:bCs/>
                <w:color w:val="000000"/>
                <w:sz w:val="18"/>
                <w:szCs w:val="18"/>
                <w:lang w:eastAsia="es-MX"/>
              </w:rPr>
              <w:t>Total</w:t>
            </w:r>
          </w:p>
        </w:tc>
        <w:tc>
          <w:tcPr>
            <w:tcW w:w="191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71D8D54" w14:textId="7B2ED88D" w:rsidR="00C17226" w:rsidRPr="000B4083" w:rsidRDefault="00C17226" w:rsidP="00C17226">
            <w:pPr>
              <w:spacing w:after="0" w:line="240" w:lineRule="auto"/>
              <w:jc w:val="right"/>
              <w:rPr>
                <w:rFonts w:ascii="Gisha" w:eastAsia="Times New Roman" w:hAnsi="Gisha" w:cs="Gisha"/>
                <w:b/>
                <w:bCs/>
                <w:color w:val="000000"/>
                <w:sz w:val="18"/>
                <w:szCs w:val="18"/>
                <w:lang w:eastAsia="es-MX"/>
              </w:rPr>
            </w:pPr>
            <w:r>
              <w:rPr>
                <w:rFonts w:ascii="Gisha" w:eastAsia="Times New Roman" w:hAnsi="Gisha" w:cs="Gisha"/>
                <w:b/>
                <w:color w:val="000000"/>
                <w:sz w:val="18"/>
                <w:szCs w:val="18"/>
                <w:lang w:eastAsia="es-MX"/>
              </w:rPr>
              <w:t>14,664,493.31</w:t>
            </w:r>
          </w:p>
        </w:tc>
        <w:tc>
          <w:tcPr>
            <w:tcW w:w="1451" w:type="dxa"/>
            <w:tcBorders>
              <w:top w:val="single" w:sz="4" w:space="0" w:color="auto"/>
              <w:left w:val="nil"/>
              <w:bottom w:val="single" w:sz="4" w:space="0" w:color="auto"/>
              <w:right w:val="single" w:sz="4" w:space="0" w:color="000000"/>
            </w:tcBorders>
            <w:shd w:val="clear" w:color="auto" w:fill="auto"/>
            <w:noWrap/>
            <w:vAlign w:val="center"/>
          </w:tcPr>
          <w:p w14:paraId="13C38A7D" w14:textId="1218DEB3" w:rsidR="00C17226" w:rsidRPr="000B4083" w:rsidRDefault="00C17226" w:rsidP="00C17226">
            <w:pPr>
              <w:spacing w:after="0" w:line="240" w:lineRule="auto"/>
              <w:jc w:val="right"/>
              <w:rPr>
                <w:rFonts w:ascii="Gisha" w:eastAsia="Times New Roman" w:hAnsi="Gisha" w:cs="Gisha"/>
                <w:b/>
                <w:bCs/>
                <w:color w:val="000000"/>
                <w:sz w:val="18"/>
                <w:szCs w:val="18"/>
                <w:lang w:eastAsia="es-MX"/>
              </w:rPr>
            </w:pPr>
            <w:r>
              <w:rPr>
                <w:rFonts w:ascii="Gisha" w:eastAsia="Times New Roman" w:hAnsi="Gisha" w:cs="Gisha"/>
                <w:b/>
                <w:color w:val="000000"/>
                <w:sz w:val="18"/>
                <w:szCs w:val="18"/>
                <w:lang w:eastAsia="es-MX"/>
              </w:rPr>
              <w:t>14,664,493.31</w:t>
            </w:r>
          </w:p>
        </w:tc>
      </w:tr>
    </w:tbl>
    <w:p w14:paraId="7936D490" w14:textId="77777777" w:rsidR="00EB5414" w:rsidRDefault="00EB5414" w:rsidP="00EB5414">
      <w:pPr>
        <w:spacing w:after="0"/>
        <w:jc w:val="both"/>
        <w:rPr>
          <w:rFonts w:ascii="Gisha" w:hAnsi="Gisha" w:cs="Gisha"/>
          <w:sz w:val="20"/>
          <w:szCs w:val="20"/>
        </w:rPr>
      </w:pPr>
    </w:p>
    <w:p w14:paraId="4785888E" w14:textId="77777777" w:rsidR="00EB5414" w:rsidRDefault="00EB5414" w:rsidP="00EB5414">
      <w:pPr>
        <w:pStyle w:val="Prrafodelista"/>
        <w:numPr>
          <w:ilvl w:val="0"/>
          <w:numId w:val="2"/>
        </w:numPr>
        <w:spacing w:after="0" w:line="259" w:lineRule="auto"/>
        <w:jc w:val="both"/>
        <w:rPr>
          <w:rFonts w:ascii="Gisha" w:hAnsi="Gisha" w:cs="Gisha"/>
          <w:b/>
          <w:sz w:val="20"/>
          <w:szCs w:val="20"/>
        </w:rPr>
      </w:pPr>
      <w:r>
        <w:rPr>
          <w:rFonts w:ascii="Gisha" w:hAnsi="Gisha" w:cs="Gisha"/>
          <w:b/>
          <w:sz w:val="20"/>
          <w:szCs w:val="20"/>
        </w:rPr>
        <w:t>Deudores Diversos por Cobrar a Corto Plazo</w:t>
      </w:r>
    </w:p>
    <w:p w14:paraId="68D48D52" w14:textId="77777777" w:rsidR="00EB5414" w:rsidRDefault="00EB5414" w:rsidP="00EB5414">
      <w:pPr>
        <w:pStyle w:val="Prrafodelista"/>
        <w:spacing w:after="0"/>
        <w:jc w:val="both"/>
        <w:rPr>
          <w:rFonts w:ascii="Gisha" w:hAnsi="Gisha" w:cs="Gisha"/>
          <w:sz w:val="20"/>
          <w:szCs w:val="20"/>
        </w:rPr>
      </w:pPr>
      <w:r>
        <w:rPr>
          <w:rFonts w:ascii="Gisha" w:hAnsi="Gisha" w:cs="Gisha"/>
          <w:sz w:val="20"/>
          <w:szCs w:val="20"/>
        </w:rPr>
        <w:t>Representa el monto de los derechos de cobro a favor del Instituto de Defensoría Pública del Estado de Michoacán, desglosados de la siguiente manera:</w:t>
      </w:r>
    </w:p>
    <w:p w14:paraId="3D3E658C" w14:textId="77777777" w:rsidR="00EB5414" w:rsidRPr="00456BE0" w:rsidRDefault="00EB5414" w:rsidP="00EB5414">
      <w:pPr>
        <w:pStyle w:val="Prrafodelista"/>
        <w:spacing w:after="0"/>
        <w:jc w:val="both"/>
        <w:rPr>
          <w:rFonts w:ascii="Gisha" w:hAnsi="Gisha" w:cs="Gisha"/>
          <w:sz w:val="20"/>
          <w:szCs w:val="20"/>
        </w:rPr>
      </w:pPr>
    </w:p>
    <w:tbl>
      <w:tblPr>
        <w:tblpPr w:leftFromText="141" w:rightFromText="141" w:vertAnchor="text" w:horzAnchor="margin" w:tblpXSpec="center" w:tblpY="108"/>
        <w:tblW w:w="9851" w:type="dxa"/>
        <w:jc w:val="center"/>
        <w:tblLayout w:type="fixed"/>
        <w:tblCellMar>
          <w:left w:w="70" w:type="dxa"/>
          <w:right w:w="70" w:type="dxa"/>
        </w:tblCellMar>
        <w:tblLook w:val="04A0" w:firstRow="1" w:lastRow="0" w:firstColumn="1" w:lastColumn="0" w:noHBand="0" w:noVBand="1"/>
      </w:tblPr>
      <w:tblGrid>
        <w:gridCol w:w="496"/>
        <w:gridCol w:w="992"/>
        <w:gridCol w:w="1201"/>
        <w:gridCol w:w="1350"/>
        <w:gridCol w:w="1343"/>
        <w:gridCol w:w="1701"/>
        <w:gridCol w:w="992"/>
        <w:gridCol w:w="1776"/>
      </w:tblGrid>
      <w:tr w:rsidR="00EB5414" w14:paraId="5CCE76C5" w14:textId="77777777" w:rsidTr="00942B5F">
        <w:trPr>
          <w:trHeight w:val="133"/>
          <w:jc w:val="center"/>
        </w:trPr>
        <w:tc>
          <w:tcPr>
            <w:tcW w:w="496" w:type="dxa"/>
            <w:tcBorders>
              <w:top w:val="single" w:sz="4" w:space="0" w:color="auto"/>
              <w:left w:val="single" w:sz="4" w:space="0" w:color="auto"/>
              <w:bottom w:val="single" w:sz="4" w:space="0" w:color="auto"/>
              <w:right w:val="single" w:sz="4" w:space="0" w:color="auto"/>
            </w:tcBorders>
            <w:shd w:val="clear" w:color="000000" w:fill="D9D9D9"/>
            <w:vAlign w:val="center"/>
          </w:tcPr>
          <w:p w14:paraId="1DCA6EC6" w14:textId="77777777" w:rsidR="00EB5414" w:rsidRDefault="00EB5414" w:rsidP="00942B5F">
            <w:pPr>
              <w:jc w:val="center"/>
              <w:rPr>
                <w:rFonts w:ascii="Gisha" w:eastAsia="Times New Roman" w:hAnsi="Gisha" w:cs="Gisha"/>
                <w:b/>
                <w:bCs/>
                <w:color w:val="000000"/>
                <w:sz w:val="18"/>
                <w:szCs w:val="18"/>
                <w:lang w:eastAsia="es-MX"/>
              </w:rPr>
            </w:pPr>
            <w:proofErr w:type="spellStart"/>
            <w:r>
              <w:rPr>
                <w:rFonts w:ascii="Gisha" w:eastAsia="Times New Roman" w:hAnsi="Gisha" w:cs="Gisha"/>
                <w:b/>
                <w:bCs/>
                <w:color w:val="000000"/>
                <w:sz w:val="18"/>
                <w:szCs w:val="18"/>
                <w:lang w:eastAsia="es-MX"/>
              </w:rPr>
              <w:t>N°</w:t>
            </w:r>
            <w:proofErr w:type="spellEnd"/>
          </w:p>
        </w:tc>
        <w:tc>
          <w:tcPr>
            <w:tcW w:w="992" w:type="dxa"/>
            <w:tcBorders>
              <w:top w:val="single" w:sz="4" w:space="0" w:color="auto"/>
              <w:left w:val="nil"/>
              <w:bottom w:val="single" w:sz="4" w:space="0" w:color="auto"/>
              <w:right w:val="single" w:sz="4" w:space="0" w:color="auto"/>
            </w:tcBorders>
            <w:shd w:val="clear" w:color="000000" w:fill="D9D9D9"/>
            <w:vAlign w:val="center"/>
          </w:tcPr>
          <w:p w14:paraId="7A085D45" w14:textId="77777777" w:rsidR="00EB5414" w:rsidRDefault="00EB5414" w:rsidP="00942B5F">
            <w:pPr>
              <w:jc w:val="center"/>
              <w:rPr>
                <w:rFonts w:ascii="Gisha" w:eastAsia="Times New Roman" w:hAnsi="Gisha" w:cs="Gisha"/>
                <w:b/>
                <w:bCs/>
                <w:color w:val="000000"/>
                <w:sz w:val="18"/>
                <w:szCs w:val="18"/>
                <w:lang w:eastAsia="es-MX"/>
              </w:rPr>
            </w:pPr>
            <w:r>
              <w:rPr>
                <w:rFonts w:ascii="Gisha" w:eastAsia="Times New Roman" w:hAnsi="Gisha" w:cs="Gisha"/>
                <w:b/>
                <w:bCs/>
                <w:color w:val="000000"/>
                <w:sz w:val="18"/>
                <w:szCs w:val="18"/>
                <w:lang w:eastAsia="es-MX"/>
              </w:rPr>
              <w:t xml:space="preserve">CUENTA </w:t>
            </w:r>
          </w:p>
        </w:tc>
        <w:tc>
          <w:tcPr>
            <w:tcW w:w="1201" w:type="dxa"/>
            <w:tcBorders>
              <w:top w:val="single" w:sz="4" w:space="0" w:color="auto"/>
              <w:left w:val="nil"/>
              <w:bottom w:val="single" w:sz="4" w:space="0" w:color="auto"/>
              <w:right w:val="single" w:sz="4" w:space="0" w:color="auto"/>
            </w:tcBorders>
            <w:shd w:val="clear" w:color="000000" w:fill="D9D9D9"/>
            <w:vAlign w:val="center"/>
          </w:tcPr>
          <w:p w14:paraId="2DEF1AE0" w14:textId="77777777" w:rsidR="00EB5414" w:rsidRDefault="00EB5414" w:rsidP="00942B5F">
            <w:pPr>
              <w:jc w:val="center"/>
              <w:rPr>
                <w:rFonts w:ascii="Gisha" w:eastAsia="Times New Roman" w:hAnsi="Gisha" w:cs="Gisha"/>
                <w:b/>
                <w:bCs/>
                <w:color w:val="000000"/>
                <w:sz w:val="18"/>
                <w:szCs w:val="18"/>
                <w:lang w:eastAsia="es-MX"/>
              </w:rPr>
            </w:pPr>
            <w:r>
              <w:rPr>
                <w:rFonts w:ascii="Gisha" w:eastAsia="Times New Roman" w:hAnsi="Gisha" w:cs="Gisha"/>
                <w:b/>
                <w:bCs/>
                <w:color w:val="000000"/>
                <w:sz w:val="18"/>
                <w:szCs w:val="18"/>
                <w:lang w:eastAsia="es-MX"/>
              </w:rPr>
              <w:t>NOMBRE</w:t>
            </w:r>
          </w:p>
        </w:tc>
        <w:tc>
          <w:tcPr>
            <w:tcW w:w="1350" w:type="dxa"/>
            <w:tcBorders>
              <w:top w:val="single" w:sz="4" w:space="0" w:color="auto"/>
              <w:left w:val="nil"/>
              <w:bottom w:val="single" w:sz="4" w:space="0" w:color="auto"/>
              <w:right w:val="single" w:sz="4" w:space="0" w:color="auto"/>
            </w:tcBorders>
            <w:shd w:val="clear" w:color="000000" w:fill="D9D9D9"/>
            <w:vAlign w:val="center"/>
          </w:tcPr>
          <w:p w14:paraId="48E6D220" w14:textId="77777777" w:rsidR="00EB5414" w:rsidRDefault="00EB5414" w:rsidP="00942B5F">
            <w:pPr>
              <w:jc w:val="center"/>
              <w:rPr>
                <w:rFonts w:ascii="Gisha" w:eastAsia="Times New Roman" w:hAnsi="Gisha" w:cs="Gisha"/>
                <w:b/>
                <w:bCs/>
                <w:color w:val="000000"/>
                <w:sz w:val="18"/>
                <w:szCs w:val="18"/>
                <w:lang w:eastAsia="es-MX"/>
              </w:rPr>
            </w:pPr>
            <w:r>
              <w:rPr>
                <w:rFonts w:ascii="Gisha" w:eastAsia="Times New Roman" w:hAnsi="Gisha" w:cs="Gisha"/>
                <w:b/>
                <w:bCs/>
                <w:color w:val="000000"/>
                <w:sz w:val="18"/>
                <w:szCs w:val="18"/>
                <w:lang w:eastAsia="es-MX"/>
              </w:rPr>
              <w:t>IMPORTE</w:t>
            </w:r>
          </w:p>
        </w:tc>
        <w:tc>
          <w:tcPr>
            <w:tcW w:w="1343" w:type="dxa"/>
            <w:tcBorders>
              <w:top w:val="single" w:sz="4" w:space="0" w:color="auto"/>
              <w:left w:val="nil"/>
              <w:bottom w:val="single" w:sz="4" w:space="0" w:color="auto"/>
              <w:right w:val="single" w:sz="4" w:space="0" w:color="auto"/>
            </w:tcBorders>
            <w:shd w:val="clear" w:color="000000" w:fill="D9D9D9"/>
            <w:vAlign w:val="center"/>
          </w:tcPr>
          <w:p w14:paraId="5A17EBCB" w14:textId="77777777" w:rsidR="00EB5414" w:rsidRDefault="00EB5414" w:rsidP="00942B5F">
            <w:pPr>
              <w:jc w:val="center"/>
              <w:rPr>
                <w:rFonts w:ascii="Gisha" w:eastAsia="Times New Roman" w:hAnsi="Gisha" w:cs="Gisha"/>
                <w:b/>
                <w:bCs/>
                <w:color w:val="000000"/>
                <w:sz w:val="18"/>
                <w:szCs w:val="18"/>
                <w:lang w:eastAsia="es-MX"/>
              </w:rPr>
            </w:pPr>
            <w:r>
              <w:rPr>
                <w:rFonts w:ascii="Gisha" w:eastAsia="Times New Roman" w:hAnsi="Gisha" w:cs="Gisha"/>
                <w:b/>
                <w:bCs/>
                <w:color w:val="000000"/>
                <w:sz w:val="18"/>
                <w:szCs w:val="18"/>
                <w:lang w:eastAsia="es-MX"/>
              </w:rPr>
              <w:t>ESTADO ACTUAL</w:t>
            </w:r>
          </w:p>
        </w:tc>
        <w:tc>
          <w:tcPr>
            <w:tcW w:w="1701" w:type="dxa"/>
            <w:tcBorders>
              <w:top w:val="single" w:sz="4" w:space="0" w:color="auto"/>
              <w:left w:val="nil"/>
              <w:bottom w:val="single" w:sz="4" w:space="0" w:color="auto"/>
              <w:right w:val="single" w:sz="4" w:space="0" w:color="auto"/>
            </w:tcBorders>
            <w:shd w:val="clear" w:color="000000" w:fill="D9D9D9"/>
            <w:vAlign w:val="center"/>
          </w:tcPr>
          <w:p w14:paraId="62BDA03D" w14:textId="77777777" w:rsidR="00EB5414" w:rsidRDefault="00EB5414" w:rsidP="00942B5F">
            <w:pPr>
              <w:jc w:val="center"/>
              <w:rPr>
                <w:rFonts w:ascii="Gisha" w:eastAsia="Times New Roman" w:hAnsi="Gisha" w:cs="Gisha"/>
                <w:b/>
                <w:bCs/>
                <w:color w:val="000000"/>
                <w:sz w:val="18"/>
                <w:szCs w:val="18"/>
                <w:lang w:eastAsia="es-MX"/>
              </w:rPr>
            </w:pPr>
            <w:r>
              <w:rPr>
                <w:rFonts w:ascii="Gisha" w:eastAsia="Times New Roman" w:hAnsi="Gisha" w:cs="Gisha"/>
                <w:b/>
                <w:bCs/>
                <w:color w:val="000000"/>
                <w:sz w:val="18"/>
                <w:szCs w:val="18"/>
                <w:lang w:eastAsia="es-MX"/>
              </w:rPr>
              <w:t>ORIGEN DEL ADEUDO</w:t>
            </w:r>
          </w:p>
        </w:tc>
        <w:tc>
          <w:tcPr>
            <w:tcW w:w="992" w:type="dxa"/>
            <w:tcBorders>
              <w:top w:val="single" w:sz="4" w:space="0" w:color="auto"/>
              <w:left w:val="nil"/>
              <w:bottom w:val="single" w:sz="4" w:space="0" w:color="auto"/>
              <w:right w:val="single" w:sz="4" w:space="0" w:color="auto"/>
            </w:tcBorders>
            <w:shd w:val="clear" w:color="000000" w:fill="D9D9D9"/>
            <w:vAlign w:val="center"/>
          </w:tcPr>
          <w:p w14:paraId="1FB927AB" w14:textId="77777777" w:rsidR="00EB5414" w:rsidRDefault="00EB5414" w:rsidP="00942B5F">
            <w:pPr>
              <w:jc w:val="center"/>
              <w:rPr>
                <w:rFonts w:ascii="Gisha" w:eastAsia="Times New Roman" w:hAnsi="Gisha" w:cs="Gisha"/>
                <w:b/>
                <w:bCs/>
                <w:color w:val="000000"/>
                <w:sz w:val="16"/>
                <w:szCs w:val="16"/>
                <w:lang w:eastAsia="es-MX"/>
              </w:rPr>
            </w:pPr>
            <w:r>
              <w:rPr>
                <w:rFonts w:ascii="Gisha" w:eastAsia="Times New Roman" w:hAnsi="Gisha" w:cs="Gisha"/>
                <w:b/>
                <w:bCs/>
                <w:color w:val="000000"/>
                <w:sz w:val="16"/>
                <w:szCs w:val="16"/>
                <w:lang w:eastAsia="es-MX"/>
              </w:rPr>
              <w:t>ANTIGÜEDAD</w:t>
            </w:r>
          </w:p>
        </w:tc>
        <w:tc>
          <w:tcPr>
            <w:tcW w:w="1776" w:type="dxa"/>
            <w:tcBorders>
              <w:top w:val="single" w:sz="4" w:space="0" w:color="auto"/>
              <w:left w:val="nil"/>
              <w:bottom w:val="single" w:sz="4" w:space="0" w:color="auto"/>
              <w:right w:val="single" w:sz="4" w:space="0" w:color="auto"/>
            </w:tcBorders>
            <w:shd w:val="clear" w:color="000000" w:fill="D9D9D9"/>
            <w:vAlign w:val="center"/>
          </w:tcPr>
          <w:p w14:paraId="1D3386FE" w14:textId="77777777" w:rsidR="00EB5414" w:rsidRDefault="00EB5414" w:rsidP="00942B5F">
            <w:pPr>
              <w:jc w:val="center"/>
              <w:rPr>
                <w:rFonts w:ascii="Gisha" w:eastAsia="Times New Roman" w:hAnsi="Gisha" w:cs="Gisha"/>
                <w:b/>
                <w:bCs/>
                <w:color w:val="000000"/>
                <w:sz w:val="18"/>
                <w:szCs w:val="18"/>
                <w:lang w:eastAsia="es-MX"/>
              </w:rPr>
            </w:pPr>
            <w:r>
              <w:rPr>
                <w:rFonts w:ascii="Gisha" w:eastAsia="Times New Roman" w:hAnsi="Gisha" w:cs="Gisha"/>
                <w:b/>
                <w:bCs/>
                <w:color w:val="000000"/>
                <w:sz w:val="18"/>
                <w:szCs w:val="18"/>
                <w:lang w:eastAsia="es-MX"/>
              </w:rPr>
              <w:t>ACCIONES IMPLEMENTADAS</w:t>
            </w:r>
          </w:p>
        </w:tc>
      </w:tr>
      <w:tr w:rsidR="00EB5414" w14:paraId="683C636D" w14:textId="77777777" w:rsidTr="00942B5F">
        <w:trPr>
          <w:trHeight w:val="1575"/>
          <w:jc w:val="center"/>
        </w:trPr>
        <w:tc>
          <w:tcPr>
            <w:tcW w:w="496" w:type="dxa"/>
            <w:tcBorders>
              <w:top w:val="nil"/>
              <w:left w:val="single" w:sz="4" w:space="0" w:color="auto"/>
              <w:bottom w:val="single" w:sz="4" w:space="0" w:color="auto"/>
              <w:right w:val="single" w:sz="4" w:space="0" w:color="auto"/>
            </w:tcBorders>
            <w:shd w:val="clear" w:color="auto" w:fill="auto"/>
            <w:vAlign w:val="center"/>
          </w:tcPr>
          <w:p w14:paraId="77AF3BC1" w14:textId="77777777" w:rsidR="00EB5414" w:rsidRDefault="00EB5414" w:rsidP="00942B5F">
            <w:pPr>
              <w:jc w:val="cente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1</w:t>
            </w:r>
          </w:p>
        </w:tc>
        <w:tc>
          <w:tcPr>
            <w:tcW w:w="992" w:type="dxa"/>
            <w:tcBorders>
              <w:top w:val="nil"/>
              <w:left w:val="nil"/>
              <w:bottom w:val="single" w:sz="4" w:space="0" w:color="auto"/>
              <w:right w:val="single" w:sz="4" w:space="0" w:color="auto"/>
            </w:tcBorders>
            <w:shd w:val="clear" w:color="auto" w:fill="auto"/>
            <w:vAlign w:val="center"/>
          </w:tcPr>
          <w:p w14:paraId="1894534D" w14:textId="77777777" w:rsidR="00EB5414" w:rsidRDefault="00EB5414" w:rsidP="00942B5F">
            <w:pPr>
              <w:jc w:val="cente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1123-001</w:t>
            </w:r>
          </w:p>
        </w:tc>
        <w:tc>
          <w:tcPr>
            <w:tcW w:w="1201" w:type="dxa"/>
            <w:tcBorders>
              <w:top w:val="nil"/>
              <w:left w:val="nil"/>
              <w:bottom w:val="single" w:sz="4" w:space="0" w:color="auto"/>
              <w:right w:val="single" w:sz="4" w:space="0" w:color="auto"/>
            </w:tcBorders>
            <w:shd w:val="clear" w:color="auto" w:fill="auto"/>
            <w:vAlign w:val="center"/>
          </w:tcPr>
          <w:p w14:paraId="0D4C71F0" w14:textId="77777777" w:rsidR="00EB5414" w:rsidRDefault="00EB5414" w:rsidP="00942B5F">
            <w:pP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Transferencias</w:t>
            </w:r>
          </w:p>
        </w:tc>
        <w:tc>
          <w:tcPr>
            <w:tcW w:w="1350" w:type="dxa"/>
            <w:tcBorders>
              <w:top w:val="nil"/>
              <w:left w:val="nil"/>
              <w:bottom w:val="single" w:sz="4" w:space="0" w:color="auto"/>
              <w:right w:val="single" w:sz="4" w:space="0" w:color="auto"/>
            </w:tcBorders>
            <w:shd w:val="clear" w:color="auto" w:fill="auto"/>
            <w:vAlign w:val="center"/>
          </w:tcPr>
          <w:p w14:paraId="48BBCA2C" w14:textId="77777777" w:rsidR="00EB5414" w:rsidRDefault="00EB5414" w:rsidP="00942B5F">
            <w:pPr>
              <w:jc w:val="right"/>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$10,000.00</w:t>
            </w:r>
          </w:p>
        </w:tc>
        <w:tc>
          <w:tcPr>
            <w:tcW w:w="1343" w:type="dxa"/>
            <w:tcBorders>
              <w:top w:val="nil"/>
              <w:left w:val="nil"/>
              <w:bottom w:val="single" w:sz="4" w:space="0" w:color="auto"/>
              <w:right w:val="single" w:sz="4" w:space="0" w:color="auto"/>
            </w:tcBorders>
            <w:shd w:val="clear" w:color="auto" w:fill="auto"/>
            <w:vAlign w:val="center"/>
          </w:tcPr>
          <w:p w14:paraId="6747C67C" w14:textId="77777777" w:rsidR="00EB5414" w:rsidRDefault="00EB5414" w:rsidP="00942B5F">
            <w:pP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Sin recuperación del recurso</w:t>
            </w:r>
          </w:p>
        </w:tc>
        <w:tc>
          <w:tcPr>
            <w:tcW w:w="1701" w:type="dxa"/>
            <w:tcBorders>
              <w:top w:val="nil"/>
              <w:left w:val="nil"/>
              <w:bottom w:val="single" w:sz="4" w:space="0" w:color="auto"/>
              <w:right w:val="single" w:sz="4" w:space="0" w:color="auto"/>
            </w:tcBorders>
            <w:shd w:val="clear" w:color="auto" w:fill="auto"/>
            <w:vAlign w:val="center"/>
          </w:tcPr>
          <w:p w14:paraId="47966E58" w14:textId="77777777" w:rsidR="00EB5414" w:rsidRDefault="00EB5414" w:rsidP="00942B5F">
            <w:pP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Préstamo a funcionario Víctor Hugo Delgado Estrada (De acuerdo al registro contable CH.699).</w:t>
            </w:r>
          </w:p>
        </w:tc>
        <w:tc>
          <w:tcPr>
            <w:tcW w:w="992" w:type="dxa"/>
            <w:tcBorders>
              <w:top w:val="nil"/>
              <w:left w:val="nil"/>
              <w:bottom w:val="single" w:sz="4" w:space="0" w:color="auto"/>
              <w:right w:val="single" w:sz="4" w:space="0" w:color="auto"/>
            </w:tcBorders>
            <w:shd w:val="clear" w:color="auto" w:fill="auto"/>
            <w:vAlign w:val="center"/>
          </w:tcPr>
          <w:p w14:paraId="71140400" w14:textId="77777777" w:rsidR="00EB5414" w:rsidRDefault="00EB5414" w:rsidP="00942B5F">
            <w:pPr>
              <w:jc w:val="cente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06/04/2017</w:t>
            </w:r>
          </w:p>
        </w:tc>
        <w:tc>
          <w:tcPr>
            <w:tcW w:w="1776" w:type="dxa"/>
            <w:tcBorders>
              <w:top w:val="nil"/>
              <w:left w:val="nil"/>
              <w:bottom w:val="single" w:sz="4" w:space="0" w:color="auto"/>
              <w:right w:val="single" w:sz="4" w:space="0" w:color="auto"/>
            </w:tcBorders>
            <w:shd w:val="clear" w:color="auto" w:fill="auto"/>
            <w:vAlign w:val="center"/>
          </w:tcPr>
          <w:p w14:paraId="27EA72A1" w14:textId="77777777" w:rsidR="00EB5414" w:rsidRDefault="00EB5414" w:rsidP="00942B5F">
            <w:pPr>
              <w:rPr>
                <w:rFonts w:ascii="Gisha" w:eastAsia="Times New Roman" w:hAnsi="Gisha" w:cs="Gisha"/>
                <w:sz w:val="18"/>
                <w:szCs w:val="18"/>
                <w:lang w:eastAsia="es-MX"/>
              </w:rPr>
            </w:pPr>
            <w:r>
              <w:rPr>
                <w:rFonts w:ascii="Gisha" w:eastAsia="Times New Roman" w:hAnsi="Gisha" w:cs="Gisha"/>
                <w:sz w:val="18"/>
                <w:szCs w:val="18"/>
                <w:lang w:eastAsia="es-MX"/>
              </w:rPr>
              <w:t>No ha sido posible la localización de dicho ex funcionario, toda vez que no labora actualmente en este Instituto.</w:t>
            </w:r>
          </w:p>
        </w:tc>
      </w:tr>
      <w:tr w:rsidR="00EB5414" w14:paraId="327BC76E" w14:textId="77777777" w:rsidTr="00942B5F">
        <w:trPr>
          <w:trHeight w:val="2491"/>
          <w:jc w:val="center"/>
        </w:trPr>
        <w:tc>
          <w:tcPr>
            <w:tcW w:w="496" w:type="dxa"/>
            <w:tcBorders>
              <w:top w:val="nil"/>
              <w:left w:val="single" w:sz="4" w:space="0" w:color="auto"/>
              <w:bottom w:val="single" w:sz="4" w:space="0" w:color="auto"/>
              <w:right w:val="single" w:sz="4" w:space="0" w:color="auto"/>
            </w:tcBorders>
            <w:shd w:val="clear" w:color="auto" w:fill="auto"/>
            <w:vAlign w:val="center"/>
          </w:tcPr>
          <w:p w14:paraId="6FBF3DBD" w14:textId="77777777" w:rsidR="00EB5414" w:rsidRDefault="00EB5414" w:rsidP="00942B5F">
            <w:pPr>
              <w:jc w:val="cente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2</w:t>
            </w:r>
          </w:p>
        </w:tc>
        <w:tc>
          <w:tcPr>
            <w:tcW w:w="992" w:type="dxa"/>
            <w:tcBorders>
              <w:top w:val="nil"/>
              <w:left w:val="nil"/>
              <w:bottom w:val="single" w:sz="4" w:space="0" w:color="auto"/>
              <w:right w:val="single" w:sz="4" w:space="0" w:color="auto"/>
            </w:tcBorders>
            <w:shd w:val="clear" w:color="auto" w:fill="auto"/>
            <w:vAlign w:val="center"/>
          </w:tcPr>
          <w:p w14:paraId="16B06024" w14:textId="77777777" w:rsidR="00EB5414" w:rsidRDefault="00EB5414" w:rsidP="00942B5F">
            <w:pPr>
              <w:jc w:val="cente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1123-210</w:t>
            </w:r>
          </w:p>
        </w:tc>
        <w:tc>
          <w:tcPr>
            <w:tcW w:w="1201" w:type="dxa"/>
            <w:tcBorders>
              <w:top w:val="nil"/>
              <w:left w:val="nil"/>
              <w:bottom w:val="single" w:sz="4" w:space="0" w:color="auto"/>
              <w:right w:val="single" w:sz="4" w:space="0" w:color="auto"/>
            </w:tcBorders>
            <w:shd w:val="clear" w:color="auto" w:fill="auto"/>
            <w:vAlign w:val="center"/>
          </w:tcPr>
          <w:p w14:paraId="07650EE3" w14:textId="77777777" w:rsidR="00EB5414" w:rsidRDefault="00EB5414" w:rsidP="00942B5F">
            <w:pP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Secretaria de Finanzas y Administración</w:t>
            </w:r>
          </w:p>
        </w:tc>
        <w:tc>
          <w:tcPr>
            <w:tcW w:w="1350" w:type="dxa"/>
            <w:tcBorders>
              <w:top w:val="nil"/>
              <w:left w:val="nil"/>
              <w:bottom w:val="single" w:sz="4" w:space="0" w:color="auto"/>
              <w:right w:val="single" w:sz="4" w:space="0" w:color="auto"/>
            </w:tcBorders>
            <w:shd w:val="clear" w:color="auto" w:fill="auto"/>
            <w:vAlign w:val="center"/>
          </w:tcPr>
          <w:p w14:paraId="4AF8CAB8" w14:textId="2E7F3562" w:rsidR="00EB5414" w:rsidRDefault="00EB5414" w:rsidP="00942B5F">
            <w:pPr>
              <w:jc w:val="right"/>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w:t>
            </w:r>
            <w:r w:rsidR="00C17226">
              <w:rPr>
                <w:rFonts w:ascii="Gisha" w:eastAsia="Times New Roman" w:hAnsi="Gisha" w:cs="Gisha"/>
                <w:color w:val="000000"/>
                <w:sz w:val="18"/>
                <w:szCs w:val="18"/>
                <w:lang w:eastAsia="es-MX"/>
              </w:rPr>
              <w:t>11,946,843.66</w:t>
            </w:r>
          </w:p>
        </w:tc>
        <w:tc>
          <w:tcPr>
            <w:tcW w:w="1343" w:type="dxa"/>
            <w:tcBorders>
              <w:top w:val="nil"/>
              <w:left w:val="nil"/>
              <w:bottom w:val="single" w:sz="4" w:space="0" w:color="auto"/>
              <w:right w:val="single" w:sz="4" w:space="0" w:color="auto"/>
            </w:tcBorders>
            <w:shd w:val="clear" w:color="auto" w:fill="auto"/>
            <w:vAlign w:val="center"/>
          </w:tcPr>
          <w:p w14:paraId="4585CDC9" w14:textId="77777777" w:rsidR="00EB5414" w:rsidRDefault="00EB5414" w:rsidP="00942B5F">
            <w:pP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En proceso de pago</w:t>
            </w:r>
          </w:p>
        </w:tc>
        <w:tc>
          <w:tcPr>
            <w:tcW w:w="1701" w:type="dxa"/>
            <w:tcBorders>
              <w:top w:val="nil"/>
              <w:left w:val="nil"/>
              <w:bottom w:val="single" w:sz="4" w:space="0" w:color="auto"/>
              <w:right w:val="single" w:sz="4" w:space="0" w:color="auto"/>
            </w:tcBorders>
            <w:shd w:val="clear" w:color="auto" w:fill="auto"/>
            <w:vAlign w:val="center"/>
          </w:tcPr>
          <w:p w14:paraId="393462CC" w14:textId="77777777" w:rsidR="00EB5414" w:rsidRDefault="00EB5414" w:rsidP="00942B5F">
            <w:pP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Documentos de Ejecución Presupuestaria y Pago de los Ejercicios 2017</w:t>
            </w:r>
          </w:p>
        </w:tc>
        <w:tc>
          <w:tcPr>
            <w:tcW w:w="992" w:type="dxa"/>
            <w:tcBorders>
              <w:top w:val="nil"/>
              <w:left w:val="nil"/>
              <w:bottom w:val="single" w:sz="4" w:space="0" w:color="auto"/>
              <w:right w:val="single" w:sz="4" w:space="0" w:color="auto"/>
            </w:tcBorders>
            <w:shd w:val="clear" w:color="auto" w:fill="auto"/>
            <w:vAlign w:val="center"/>
          </w:tcPr>
          <w:p w14:paraId="29BF1097" w14:textId="77777777" w:rsidR="00EB5414" w:rsidRDefault="00EB5414" w:rsidP="00942B5F">
            <w:pPr>
              <w:jc w:val="cente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2017</w:t>
            </w:r>
          </w:p>
        </w:tc>
        <w:tc>
          <w:tcPr>
            <w:tcW w:w="1776" w:type="dxa"/>
            <w:tcBorders>
              <w:top w:val="nil"/>
              <w:left w:val="nil"/>
              <w:bottom w:val="single" w:sz="4" w:space="0" w:color="auto"/>
              <w:right w:val="single" w:sz="4" w:space="0" w:color="auto"/>
            </w:tcBorders>
            <w:shd w:val="clear" w:color="auto" w:fill="auto"/>
            <w:vAlign w:val="center"/>
          </w:tcPr>
          <w:p w14:paraId="21EC3A96" w14:textId="77777777" w:rsidR="00EB5414" w:rsidRDefault="00EB5414" w:rsidP="00942B5F">
            <w:pPr>
              <w:rPr>
                <w:rFonts w:ascii="Gisha" w:eastAsia="Times New Roman" w:hAnsi="Gisha" w:cs="Gisha"/>
                <w:sz w:val="18"/>
                <w:szCs w:val="18"/>
                <w:lang w:eastAsia="es-MX"/>
              </w:rPr>
            </w:pPr>
            <w:r>
              <w:rPr>
                <w:rFonts w:ascii="Gisha" w:eastAsia="Times New Roman" w:hAnsi="Gisha" w:cs="Gisha"/>
                <w:sz w:val="18"/>
                <w:szCs w:val="18"/>
                <w:lang w:eastAsia="es-MX"/>
              </w:rPr>
              <w:t>Oficios turnados a la secretaria de Fianzas para el cobro de DEPPS:</w:t>
            </w:r>
          </w:p>
          <w:p w14:paraId="7E905C23" w14:textId="77777777" w:rsidR="00EB5414" w:rsidRDefault="00EB5414" w:rsidP="00942B5F">
            <w:pPr>
              <w:rPr>
                <w:rFonts w:ascii="Gisha" w:eastAsia="Times New Roman" w:hAnsi="Gisha" w:cs="Gisha"/>
                <w:sz w:val="18"/>
                <w:szCs w:val="18"/>
                <w:lang w:eastAsia="es-MX"/>
              </w:rPr>
            </w:pPr>
            <w:r>
              <w:rPr>
                <w:rFonts w:ascii="Gisha" w:eastAsia="Times New Roman" w:hAnsi="Gisha" w:cs="Gisha"/>
                <w:sz w:val="18"/>
                <w:szCs w:val="18"/>
                <w:lang w:eastAsia="es-MX"/>
              </w:rPr>
              <w:t xml:space="preserve"> IDP/SA/115/2018 de fecha 02 de febrero de 2018.</w:t>
            </w:r>
          </w:p>
          <w:p w14:paraId="032BAE25" w14:textId="77777777" w:rsidR="00EB5414" w:rsidRDefault="00EB5414" w:rsidP="00942B5F">
            <w:pPr>
              <w:rPr>
                <w:rFonts w:ascii="Gisha" w:eastAsia="Times New Roman" w:hAnsi="Gisha" w:cs="Gisha"/>
                <w:sz w:val="18"/>
                <w:szCs w:val="18"/>
                <w:lang w:eastAsia="es-MX"/>
              </w:rPr>
            </w:pPr>
            <w:r>
              <w:rPr>
                <w:rFonts w:ascii="Gisha" w:eastAsia="Times New Roman" w:hAnsi="Gisha" w:cs="Gisha"/>
                <w:sz w:val="18"/>
                <w:szCs w:val="18"/>
                <w:lang w:eastAsia="es-MX"/>
              </w:rPr>
              <w:t>IDP/500/2018 de fecha 07 de junio del 2018</w:t>
            </w:r>
          </w:p>
          <w:p w14:paraId="096E070D" w14:textId="79F3A326" w:rsidR="00EB5414" w:rsidRDefault="00C17226" w:rsidP="00942B5F">
            <w:pPr>
              <w:rPr>
                <w:rFonts w:ascii="Gisha" w:eastAsia="Times New Roman" w:hAnsi="Gisha" w:cs="Gisha"/>
                <w:sz w:val="18"/>
                <w:szCs w:val="18"/>
                <w:lang w:eastAsia="es-MX"/>
              </w:rPr>
            </w:pPr>
            <w:r>
              <w:rPr>
                <w:rFonts w:ascii="Gisha" w:eastAsia="Times New Roman" w:hAnsi="Gisha" w:cs="Gisha"/>
                <w:sz w:val="18"/>
                <w:szCs w:val="18"/>
                <w:lang w:eastAsia="es-MX"/>
              </w:rPr>
              <w:t>CUOTAS OBRERO PATRONAL 2024</w:t>
            </w:r>
          </w:p>
          <w:p w14:paraId="3DC465A2" w14:textId="6A88DD55" w:rsidR="00C17226" w:rsidRDefault="00C17226" w:rsidP="00942B5F">
            <w:pPr>
              <w:rPr>
                <w:rFonts w:ascii="Gisha" w:eastAsia="Times New Roman" w:hAnsi="Gisha" w:cs="Gisha"/>
                <w:sz w:val="18"/>
                <w:szCs w:val="18"/>
                <w:lang w:eastAsia="es-MX"/>
              </w:rPr>
            </w:pPr>
            <w:r>
              <w:rPr>
                <w:rFonts w:ascii="Gisha" w:eastAsia="Times New Roman" w:hAnsi="Gisha" w:cs="Gisha"/>
                <w:sz w:val="18"/>
                <w:szCs w:val="18"/>
                <w:lang w:eastAsia="es-MX"/>
              </w:rPr>
              <w:t>3% SOBRE NOMINA 2024</w:t>
            </w:r>
          </w:p>
        </w:tc>
      </w:tr>
      <w:tr w:rsidR="00EB5414" w14:paraId="1036F6E8" w14:textId="77777777" w:rsidTr="00942B5F">
        <w:trPr>
          <w:trHeight w:val="638"/>
          <w:jc w:val="center"/>
        </w:trPr>
        <w:tc>
          <w:tcPr>
            <w:tcW w:w="496" w:type="dxa"/>
            <w:tcBorders>
              <w:top w:val="nil"/>
              <w:left w:val="single" w:sz="4" w:space="0" w:color="auto"/>
              <w:bottom w:val="single" w:sz="4" w:space="0" w:color="auto"/>
              <w:right w:val="single" w:sz="4" w:space="0" w:color="auto"/>
            </w:tcBorders>
            <w:shd w:val="clear" w:color="auto" w:fill="auto"/>
            <w:vAlign w:val="center"/>
          </w:tcPr>
          <w:p w14:paraId="519E8DB1" w14:textId="77777777" w:rsidR="00EB5414" w:rsidRDefault="00EB5414" w:rsidP="00942B5F">
            <w:pPr>
              <w:jc w:val="cente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lastRenderedPageBreak/>
              <w:t>3</w:t>
            </w:r>
          </w:p>
        </w:tc>
        <w:tc>
          <w:tcPr>
            <w:tcW w:w="992" w:type="dxa"/>
            <w:tcBorders>
              <w:top w:val="nil"/>
              <w:left w:val="nil"/>
              <w:bottom w:val="single" w:sz="4" w:space="0" w:color="auto"/>
              <w:right w:val="single" w:sz="4" w:space="0" w:color="auto"/>
            </w:tcBorders>
            <w:shd w:val="clear" w:color="auto" w:fill="auto"/>
            <w:vAlign w:val="center"/>
          </w:tcPr>
          <w:p w14:paraId="4AAEAB1F" w14:textId="77777777" w:rsidR="00EB5414" w:rsidRDefault="00EB5414" w:rsidP="00942B5F">
            <w:pPr>
              <w:jc w:val="cente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1123-229</w:t>
            </w:r>
          </w:p>
        </w:tc>
        <w:tc>
          <w:tcPr>
            <w:tcW w:w="1201" w:type="dxa"/>
            <w:tcBorders>
              <w:top w:val="nil"/>
              <w:left w:val="nil"/>
              <w:bottom w:val="single" w:sz="4" w:space="0" w:color="auto"/>
              <w:right w:val="single" w:sz="4" w:space="0" w:color="auto"/>
            </w:tcBorders>
            <w:shd w:val="clear" w:color="auto" w:fill="auto"/>
            <w:vAlign w:val="center"/>
          </w:tcPr>
          <w:p w14:paraId="29E7ACB7" w14:textId="77777777" w:rsidR="00EB5414" w:rsidRDefault="00EB5414" w:rsidP="00942B5F">
            <w:pP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Luis Alberto Rojas Ángeles</w:t>
            </w:r>
          </w:p>
        </w:tc>
        <w:tc>
          <w:tcPr>
            <w:tcW w:w="1350" w:type="dxa"/>
            <w:tcBorders>
              <w:top w:val="nil"/>
              <w:left w:val="nil"/>
              <w:bottom w:val="single" w:sz="4" w:space="0" w:color="auto"/>
              <w:right w:val="single" w:sz="4" w:space="0" w:color="auto"/>
            </w:tcBorders>
            <w:shd w:val="clear" w:color="auto" w:fill="auto"/>
            <w:vAlign w:val="center"/>
          </w:tcPr>
          <w:p w14:paraId="37D9A3E6" w14:textId="77777777" w:rsidR="00EB5414" w:rsidRDefault="00EB5414" w:rsidP="00942B5F">
            <w:pPr>
              <w:jc w:val="right"/>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$35.00</w:t>
            </w:r>
          </w:p>
        </w:tc>
        <w:tc>
          <w:tcPr>
            <w:tcW w:w="1343" w:type="dxa"/>
            <w:tcBorders>
              <w:top w:val="nil"/>
              <w:left w:val="nil"/>
              <w:bottom w:val="single" w:sz="4" w:space="0" w:color="auto"/>
              <w:right w:val="single" w:sz="4" w:space="0" w:color="auto"/>
            </w:tcBorders>
            <w:shd w:val="clear" w:color="auto" w:fill="auto"/>
            <w:vAlign w:val="center"/>
          </w:tcPr>
          <w:p w14:paraId="337189F8" w14:textId="77777777" w:rsidR="00EB5414" w:rsidRDefault="00EB5414" w:rsidP="00942B5F">
            <w:pP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En proceso de recuperación</w:t>
            </w:r>
          </w:p>
        </w:tc>
        <w:tc>
          <w:tcPr>
            <w:tcW w:w="1701" w:type="dxa"/>
            <w:tcBorders>
              <w:top w:val="nil"/>
              <w:left w:val="nil"/>
              <w:bottom w:val="single" w:sz="4" w:space="0" w:color="auto"/>
              <w:right w:val="single" w:sz="4" w:space="0" w:color="auto"/>
            </w:tcBorders>
            <w:shd w:val="clear" w:color="auto" w:fill="auto"/>
            <w:vAlign w:val="center"/>
          </w:tcPr>
          <w:p w14:paraId="25C6B9A6" w14:textId="77777777" w:rsidR="00EB5414" w:rsidRDefault="00EB5414" w:rsidP="00942B5F">
            <w:pP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Anticipo de Viáticos</w:t>
            </w:r>
          </w:p>
        </w:tc>
        <w:tc>
          <w:tcPr>
            <w:tcW w:w="992" w:type="dxa"/>
            <w:tcBorders>
              <w:top w:val="nil"/>
              <w:left w:val="nil"/>
              <w:bottom w:val="single" w:sz="4" w:space="0" w:color="auto"/>
              <w:right w:val="single" w:sz="4" w:space="0" w:color="auto"/>
            </w:tcBorders>
            <w:shd w:val="clear" w:color="auto" w:fill="auto"/>
            <w:vAlign w:val="center"/>
          </w:tcPr>
          <w:p w14:paraId="53CCE4E1" w14:textId="77777777" w:rsidR="00EB5414" w:rsidRDefault="00EB5414" w:rsidP="00942B5F">
            <w:pPr>
              <w:jc w:val="cente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2023</w:t>
            </w:r>
          </w:p>
        </w:tc>
        <w:tc>
          <w:tcPr>
            <w:tcW w:w="1776" w:type="dxa"/>
            <w:tcBorders>
              <w:top w:val="nil"/>
              <w:left w:val="nil"/>
              <w:bottom w:val="single" w:sz="4" w:space="0" w:color="auto"/>
              <w:right w:val="single" w:sz="4" w:space="0" w:color="auto"/>
            </w:tcBorders>
            <w:shd w:val="clear" w:color="auto" w:fill="auto"/>
            <w:vAlign w:val="center"/>
          </w:tcPr>
          <w:p w14:paraId="767561D4" w14:textId="77777777" w:rsidR="00EB5414" w:rsidRDefault="00EB5414" w:rsidP="00942B5F">
            <w:pPr>
              <w:rPr>
                <w:rFonts w:ascii="Gisha" w:eastAsia="Times New Roman" w:hAnsi="Gisha" w:cs="Gisha"/>
                <w:sz w:val="18"/>
                <w:szCs w:val="18"/>
                <w:lang w:eastAsia="es-MX"/>
              </w:rPr>
            </w:pPr>
          </w:p>
        </w:tc>
      </w:tr>
      <w:tr w:rsidR="00EB5414" w14:paraId="560E0E3B" w14:textId="77777777" w:rsidTr="00942B5F">
        <w:trPr>
          <w:trHeight w:val="638"/>
          <w:jc w:val="center"/>
        </w:trPr>
        <w:tc>
          <w:tcPr>
            <w:tcW w:w="496" w:type="dxa"/>
            <w:tcBorders>
              <w:top w:val="nil"/>
              <w:left w:val="single" w:sz="4" w:space="0" w:color="auto"/>
              <w:bottom w:val="single" w:sz="4" w:space="0" w:color="auto"/>
              <w:right w:val="single" w:sz="4" w:space="0" w:color="auto"/>
            </w:tcBorders>
            <w:shd w:val="clear" w:color="auto" w:fill="auto"/>
            <w:vAlign w:val="center"/>
          </w:tcPr>
          <w:p w14:paraId="27AAE38C" w14:textId="77777777" w:rsidR="00EB5414" w:rsidRDefault="00EB5414" w:rsidP="00942B5F">
            <w:pPr>
              <w:jc w:val="cente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4</w:t>
            </w:r>
          </w:p>
        </w:tc>
        <w:tc>
          <w:tcPr>
            <w:tcW w:w="992" w:type="dxa"/>
            <w:tcBorders>
              <w:top w:val="nil"/>
              <w:left w:val="nil"/>
              <w:bottom w:val="single" w:sz="4" w:space="0" w:color="auto"/>
              <w:right w:val="single" w:sz="4" w:space="0" w:color="auto"/>
            </w:tcBorders>
            <w:shd w:val="clear" w:color="auto" w:fill="auto"/>
            <w:vAlign w:val="center"/>
          </w:tcPr>
          <w:p w14:paraId="61E82D5A" w14:textId="77777777" w:rsidR="00EB5414" w:rsidRDefault="00EB5414" w:rsidP="00942B5F">
            <w:pPr>
              <w:jc w:val="cente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1123-233</w:t>
            </w:r>
          </w:p>
        </w:tc>
        <w:tc>
          <w:tcPr>
            <w:tcW w:w="1201" w:type="dxa"/>
            <w:tcBorders>
              <w:top w:val="nil"/>
              <w:left w:val="nil"/>
              <w:bottom w:val="single" w:sz="4" w:space="0" w:color="auto"/>
              <w:right w:val="single" w:sz="4" w:space="0" w:color="auto"/>
            </w:tcBorders>
            <w:shd w:val="clear" w:color="auto" w:fill="auto"/>
            <w:vAlign w:val="center"/>
          </w:tcPr>
          <w:p w14:paraId="2320B814" w14:textId="77777777" w:rsidR="00EB5414" w:rsidRDefault="00EB5414" w:rsidP="00942B5F">
            <w:pP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Secretaria de Finanzas y Administración ISR Nomina</w:t>
            </w:r>
          </w:p>
        </w:tc>
        <w:tc>
          <w:tcPr>
            <w:tcW w:w="1350" w:type="dxa"/>
            <w:tcBorders>
              <w:top w:val="nil"/>
              <w:left w:val="nil"/>
              <w:bottom w:val="single" w:sz="4" w:space="0" w:color="auto"/>
              <w:right w:val="single" w:sz="4" w:space="0" w:color="auto"/>
            </w:tcBorders>
            <w:shd w:val="clear" w:color="auto" w:fill="auto"/>
            <w:vAlign w:val="center"/>
          </w:tcPr>
          <w:p w14:paraId="39429DB3" w14:textId="2BA56557" w:rsidR="00EB5414" w:rsidRDefault="00C17226" w:rsidP="00942B5F">
            <w:pPr>
              <w:jc w:val="right"/>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2,707,614.65</w:t>
            </w:r>
          </w:p>
        </w:tc>
        <w:tc>
          <w:tcPr>
            <w:tcW w:w="1343" w:type="dxa"/>
            <w:tcBorders>
              <w:top w:val="nil"/>
              <w:left w:val="nil"/>
              <w:bottom w:val="single" w:sz="4" w:space="0" w:color="auto"/>
              <w:right w:val="single" w:sz="4" w:space="0" w:color="auto"/>
            </w:tcBorders>
            <w:shd w:val="clear" w:color="auto" w:fill="auto"/>
            <w:vAlign w:val="center"/>
          </w:tcPr>
          <w:p w14:paraId="4BA8ABFA" w14:textId="77777777" w:rsidR="00EB5414" w:rsidRDefault="00EB5414" w:rsidP="00942B5F">
            <w:pP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En proceso de pago</w:t>
            </w:r>
          </w:p>
        </w:tc>
        <w:tc>
          <w:tcPr>
            <w:tcW w:w="1701" w:type="dxa"/>
            <w:tcBorders>
              <w:top w:val="nil"/>
              <w:left w:val="nil"/>
              <w:bottom w:val="single" w:sz="4" w:space="0" w:color="auto"/>
              <w:right w:val="single" w:sz="4" w:space="0" w:color="auto"/>
            </w:tcBorders>
            <w:shd w:val="clear" w:color="auto" w:fill="auto"/>
            <w:vAlign w:val="center"/>
          </w:tcPr>
          <w:p w14:paraId="20DA6865" w14:textId="03744FD2" w:rsidR="00EB5414" w:rsidRDefault="00EB5414" w:rsidP="00942B5F">
            <w:pP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Pasivo de la retención del ISR del mes de diciembre 202</w:t>
            </w:r>
            <w:r w:rsidR="00C17226">
              <w:rPr>
                <w:rFonts w:ascii="Gisha" w:eastAsia="Times New Roman" w:hAnsi="Gisha" w:cs="Gisha"/>
                <w:color w:val="000000"/>
                <w:sz w:val="18"/>
                <w:szCs w:val="18"/>
                <w:lang w:eastAsia="es-MX"/>
              </w:rPr>
              <w:t>4</w:t>
            </w:r>
          </w:p>
        </w:tc>
        <w:tc>
          <w:tcPr>
            <w:tcW w:w="992" w:type="dxa"/>
            <w:tcBorders>
              <w:top w:val="nil"/>
              <w:left w:val="nil"/>
              <w:bottom w:val="single" w:sz="4" w:space="0" w:color="auto"/>
              <w:right w:val="single" w:sz="4" w:space="0" w:color="auto"/>
            </w:tcBorders>
            <w:shd w:val="clear" w:color="auto" w:fill="auto"/>
            <w:vAlign w:val="center"/>
          </w:tcPr>
          <w:p w14:paraId="75E3A49C" w14:textId="77777777" w:rsidR="00EB5414" w:rsidRDefault="00EB5414" w:rsidP="00942B5F">
            <w:pPr>
              <w:jc w:val="center"/>
              <w:rPr>
                <w:rFonts w:ascii="Gisha" w:eastAsia="Times New Roman" w:hAnsi="Gisha" w:cs="Gisha"/>
                <w:color w:val="000000"/>
                <w:sz w:val="18"/>
                <w:szCs w:val="18"/>
                <w:lang w:eastAsia="es-MX"/>
              </w:rPr>
            </w:pPr>
            <w:r>
              <w:rPr>
                <w:rFonts w:ascii="Gisha" w:eastAsia="Times New Roman" w:hAnsi="Gisha" w:cs="Gisha"/>
                <w:color w:val="000000"/>
                <w:sz w:val="18"/>
                <w:szCs w:val="18"/>
                <w:lang w:eastAsia="es-MX"/>
              </w:rPr>
              <w:t>2024</w:t>
            </w:r>
          </w:p>
        </w:tc>
        <w:tc>
          <w:tcPr>
            <w:tcW w:w="1776" w:type="dxa"/>
            <w:tcBorders>
              <w:top w:val="nil"/>
              <w:left w:val="nil"/>
              <w:bottom w:val="single" w:sz="4" w:space="0" w:color="auto"/>
              <w:right w:val="single" w:sz="4" w:space="0" w:color="auto"/>
            </w:tcBorders>
            <w:shd w:val="clear" w:color="auto" w:fill="auto"/>
            <w:vAlign w:val="center"/>
          </w:tcPr>
          <w:p w14:paraId="392EDE2C" w14:textId="1957F75D" w:rsidR="00EB5414" w:rsidRDefault="00C17226" w:rsidP="00942B5F">
            <w:pPr>
              <w:rPr>
                <w:rFonts w:ascii="Gisha" w:eastAsia="Times New Roman" w:hAnsi="Gisha" w:cs="Gisha"/>
                <w:sz w:val="18"/>
                <w:szCs w:val="18"/>
                <w:lang w:eastAsia="es-MX"/>
              </w:rPr>
            </w:pPr>
            <w:r>
              <w:rPr>
                <w:rFonts w:ascii="Gisha" w:eastAsia="Times New Roman" w:hAnsi="Gisha" w:cs="Gisha"/>
                <w:sz w:val="18"/>
                <w:szCs w:val="18"/>
                <w:lang w:eastAsia="es-MX"/>
              </w:rPr>
              <w:t>ENTERO ISR DICEMBRE 2024</w:t>
            </w:r>
          </w:p>
        </w:tc>
      </w:tr>
      <w:tr w:rsidR="00EB5414" w14:paraId="75BC9FEC" w14:textId="77777777" w:rsidTr="00942B5F">
        <w:trPr>
          <w:trHeight w:val="351"/>
          <w:jc w:val="center"/>
        </w:trPr>
        <w:tc>
          <w:tcPr>
            <w:tcW w:w="2689" w:type="dxa"/>
            <w:gridSpan w:val="3"/>
            <w:tcBorders>
              <w:top w:val="nil"/>
              <w:left w:val="single" w:sz="4" w:space="0" w:color="auto"/>
              <w:bottom w:val="single" w:sz="4" w:space="0" w:color="auto"/>
              <w:right w:val="single" w:sz="4" w:space="0" w:color="auto"/>
            </w:tcBorders>
            <w:shd w:val="clear" w:color="auto" w:fill="D9D9D9" w:themeFill="background1" w:themeFillShade="D9"/>
            <w:vAlign w:val="bottom"/>
          </w:tcPr>
          <w:p w14:paraId="7444DBE0" w14:textId="77777777" w:rsidR="00EB5414" w:rsidRDefault="00EB5414" w:rsidP="00942B5F">
            <w:pPr>
              <w:rPr>
                <w:rFonts w:ascii="Gisha" w:eastAsia="Times New Roman" w:hAnsi="Gisha" w:cs="Gisha"/>
                <w:b/>
                <w:color w:val="000000"/>
                <w:sz w:val="18"/>
                <w:szCs w:val="18"/>
                <w:lang w:eastAsia="es-MX"/>
              </w:rPr>
            </w:pPr>
            <w:r>
              <w:rPr>
                <w:rFonts w:ascii="Gisha" w:eastAsia="Times New Roman" w:hAnsi="Gisha" w:cs="Gisha"/>
                <w:b/>
                <w:color w:val="000000"/>
                <w:sz w:val="18"/>
                <w:szCs w:val="18"/>
                <w:lang w:eastAsia="es-MX"/>
              </w:rPr>
              <w:t>TOTAL</w:t>
            </w:r>
          </w:p>
        </w:tc>
        <w:tc>
          <w:tcPr>
            <w:tcW w:w="1350" w:type="dxa"/>
            <w:tcBorders>
              <w:top w:val="nil"/>
              <w:left w:val="nil"/>
              <w:bottom w:val="single" w:sz="4" w:space="0" w:color="auto"/>
              <w:right w:val="single" w:sz="4" w:space="0" w:color="auto"/>
            </w:tcBorders>
            <w:shd w:val="clear" w:color="auto" w:fill="D9D9D9" w:themeFill="background1" w:themeFillShade="D9"/>
            <w:vAlign w:val="bottom"/>
          </w:tcPr>
          <w:p w14:paraId="10B4168A" w14:textId="114FA53E" w:rsidR="00EB5414" w:rsidRPr="00A841A4" w:rsidRDefault="00C17226" w:rsidP="00942B5F">
            <w:pPr>
              <w:jc w:val="right"/>
              <w:rPr>
                <w:rFonts w:ascii="Gisha" w:eastAsia="Times New Roman" w:hAnsi="Gisha" w:cs="Gisha"/>
                <w:b/>
                <w:color w:val="000000"/>
                <w:sz w:val="18"/>
                <w:szCs w:val="18"/>
                <w:lang w:eastAsia="es-MX"/>
              </w:rPr>
            </w:pPr>
            <w:r>
              <w:rPr>
                <w:rFonts w:ascii="Gisha" w:eastAsia="Times New Roman" w:hAnsi="Gisha" w:cs="Gisha"/>
                <w:b/>
                <w:color w:val="000000"/>
                <w:sz w:val="18"/>
                <w:szCs w:val="18"/>
                <w:lang w:eastAsia="es-MX"/>
              </w:rPr>
              <w:t>14,664.493.31</w:t>
            </w:r>
          </w:p>
        </w:tc>
        <w:tc>
          <w:tcPr>
            <w:tcW w:w="1343" w:type="dxa"/>
            <w:tcBorders>
              <w:top w:val="nil"/>
              <w:left w:val="nil"/>
              <w:bottom w:val="single" w:sz="4" w:space="0" w:color="auto"/>
              <w:right w:val="single" w:sz="4" w:space="0" w:color="auto"/>
            </w:tcBorders>
            <w:shd w:val="clear" w:color="auto" w:fill="D9D9D9" w:themeFill="background1" w:themeFillShade="D9"/>
            <w:vAlign w:val="bottom"/>
          </w:tcPr>
          <w:p w14:paraId="67D170D7" w14:textId="77777777" w:rsidR="00EB5414" w:rsidRDefault="00EB5414" w:rsidP="00942B5F">
            <w:pPr>
              <w:rPr>
                <w:rFonts w:ascii="Gisha" w:eastAsia="Times New Roman" w:hAnsi="Gisha" w:cs="Gisha"/>
                <w:b/>
                <w:color w:val="000000"/>
                <w:sz w:val="18"/>
                <w:szCs w:val="18"/>
                <w:lang w:eastAsia="es-MX"/>
              </w:rPr>
            </w:pPr>
          </w:p>
        </w:tc>
        <w:tc>
          <w:tcPr>
            <w:tcW w:w="1701" w:type="dxa"/>
            <w:tcBorders>
              <w:top w:val="nil"/>
              <w:left w:val="nil"/>
              <w:bottom w:val="single" w:sz="4" w:space="0" w:color="auto"/>
              <w:right w:val="single" w:sz="4" w:space="0" w:color="auto"/>
            </w:tcBorders>
            <w:shd w:val="clear" w:color="auto" w:fill="D9D9D9" w:themeFill="background1" w:themeFillShade="D9"/>
            <w:vAlign w:val="bottom"/>
          </w:tcPr>
          <w:p w14:paraId="68E2D799" w14:textId="77777777" w:rsidR="00EB5414" w:rsidRDefault="00EB5414" w:rsidP="00942B5F">
            <w:pPr>
              <w:rPr>
                <w:rFonts w:ascii="Gisha" w:eastAsia="Times New Roman" w:hAnsi="Gisha" w:cs="Gisha"/>
                <w:b/>
                <w:color w:val="000000"/>
                <w:sz w:val="18"/>
                <w:szCs w:val="18"/>
                <w:lang w:eastAsia="es-MX"/>
              </w:rPr>
            </w:pPr>
          </w:p>
        </w:tc>
        <w:tc>
          <w:tcPr>
            <w:tcW w:w="992" w:type="dxa"/>
            <w:tcBorders>
              <w:top w:val="nil"/>
              <w:left w:val="nil"/>
              <w:bottom w:val="single" w:sz="4" w:space="0" w:color="auto"/>
              <w:right w:val="single" w:sz="4" w:space="0" w:color="auto"/>
            </w:tcBorders>
            <w:shd w:val="clear" w:color="auto" w:fill="D9D9D9" w:themeFill="background1" w:themeFillShade="D9"/>
            <w:vAlign w:val="bottom"/>
          </w:tcPr>
          <w:p w14:paraId="6175ED36" w14:textId="77777777" w:rsidR="00EB5414" w:rsidRDefault="00EB5414" w:rsidP="00942B5F">
            <w:pPr>
              <w:jc w:val="center"/>
              <w:rPr>
                <w:rFonts w:ascii="Gisha" w:eastAsia="Times New Roman" w:hAnsi="Gisha" w:cs="Gisha"/>
                <w:b/>
                <w:color w:val="000000"/>
                <w:sz w:val="18"/>
                <w:szCs w:val="18"/>
                <w:lang w:eastAsia="es-MX"/>
              </w:rPr>
            </w:pPr>
          </w:p>
        </w:tc>
        <w:tc>
          <w:tcPr>
            <w:tcW w:w="1776" w:type="dxa"/>
            <w:tcBorders>
              <w:top w:val="nil"/>
              <w:left w:val="nil"/>
              <w:bottom w:val="single" w:sz="4" w:space="0" w:color="auto"/>
              <w:right w:val="single" w:sz="4" w:space="0" w:color="auto"/>
            </w:tcBorders>
            <w:shd w:val="clear" w:color="auto" w:fill="D9D9D9" w:themeFill="background1" w:themeFillShade="D9"/>
            <w:vAlign w:val="bottom"/>
          </w:tcPr>
          <w:p w14:paraId="041A084A" w14:textId="77777777" w:rsidR="00EB5414" w:rsidRDefault="00EB5414" w:rsidP="00942B5F">
            <w:pPr>
              <w:rPr>
                <w:rFonts w:ascii="Gisha" w:eastAsia="Times New Roman" w:hAnsi="Gisha" w:cs="Gisha"/>
                <w:b/>
                <w:sz w:val="18"/>
                <w:szCs w:val="18"/>
                <w:lang w:eastAsia="es-MX"/>
              </w:rPr>
            </w:pPr>
          </w:p>
        </w:tc>
      </w:tr>
    </w:tbl>
    <w:p w14:paraId="605024E8" w14:textId="77777777" w:rsidR="00EB5414" w:rsidRDefault="00EB5414" w:rsidP="00EB5414">
      <w:pPr>
        <w:spacing w:after="0"/>
        <w:rPr>
          <w:rFonts w:ascii="Gisha" w:hAnsi="Gisha"/>
          <w:b/>
        </w:rPr>
      </w:pPr>
    </w:p>
    <w:p w14:paraId="7DA4C200" w14:textId="77777777" w:rsidR="00EB5414" w:rsidRDefault="00EB5414" w:rsidP="00EB5414">
      <w:pPr>
        <w:pStyle w:val="Prrafodelista"/>
        <w:spacing w:after="0"/>
        <w:ind w:left="0"/>
        <w:jc w:val="both"/>
        <w:rPr>
          <w:rFonts w:ascii="Gisha" w:hAnsi="Gisha" w:cs="Gisha"/>
          <w:b/>
          <w:sz w:val="20"/>
          <w:szCs w:val="20"/>
        </w:rPr>
      </w:pPr>
    </w:p>
    <w:p w14:paraId="34B38584" w14:textId="77777777" w:rsidR="00EB5414" w:rsidRPr="00B80B02" w:rsidRDefault="00EB5414" w:rsidP="00EB5414">
      <w:pPr>
        <w:pStyle w:val="Prrafodelista"/>
        <w:spacing w:after="0"/>
        <w:ind w:left="0"/>
        <w:jc w:val="both"/>
        <w:rPr>
          <w:rFonts w:ascii="Gisha" w:hAnsi="Gisha" w:cs="Gisha"/>
          <w:b/>
          <w:sz w:val="20"/>
          <w:szCs w:val="20"/>
        </w:rPr>
      </w:pPr>
      <w:r>
        <w:rPr>
          <w:rFonts w:ascii="Gisha" w:hAnsi="Gisha" w:cs="Gisha"/>
          <w:b/>
          <w:sz w:val="20"/>
          <w:szCs w:val="20"/>
        </w:rPr>
        <w:t>Desglose de la cuenta 1123-210:</w:t>
      </w:r>
    </w:p>
    <w:p w14:paraId="6615FB2F" w14:textId="77777777" w:rsidR="00EB5414" w:rsidRDefault="00EB5414" w:rsidP="00EB5414">
      <w:pPr>
        <w:spacing w:after="0" w:line="240" w:lineRule="auto"/>
        <w:jc w:val="both"/>
        <w:rPr>
          <w:rFonts w:ascii="Gisha" w:eastAsia="Times New Roman" w:hAnsi="Gisha"/>
          <w:b/>
          <w:bCs/>
          <w:color w:val="000000"/>
          <w:lang w:eastAsia="es-MX"/>
        </w:rPr>
      </w:pPr>
    </w:p>
    <w:tbl>
      <w:tblPr>
        <w:tblpPr w:leftFromText="141" w:rightFromText="141" w:vertAnchor="text" w:horzAnchor="margin" w:tblpXSpec="center" w:tblpY="7"/>
        <w:tblW w:w="7887" w:type="dxa"/>
        <w:tblCellMar>
          <w:left w:w="70" w:type="dxa"/>
          <w:right w:w="70" w:type="dxa"/>
        </w:tblCellMar>
        <w:tblLook w:val="04A0" w:firstRow="1" w:lastRow="0" w:firstColumn="1" w:lastColumn="0" w:noHBand="0" w:noVBand="1"/>
      </w:tblPr>
      <w:tblGrid>
        <w:gridCol w:w="384"/>
        <w:gridCol w:w="1097"/>
        <w:gridCol w:w="1189"/>
        <w:gridCol w:w="1358"/>
        <w:gridCol w:w="1500"/>
        <w:gridCol w:w="426"/>
        <w:gridCol w:w="1029"/>
        <w:gridCol w:w="904"/>
      </w:tblGrid>
      <w:tr w:rsidR="00EB5414" w14:paraId="0C936105" w14:textId="77777777" w:rsidTr="00942B5F">
        <w:trPr>
          <w:trHeight w:val="498"/>
        </w:trPr>
        <w:tc>
          <w:tcPr>
            <w:tcW w:w="7887"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745218EE" w14:textId="77777777" w:rsidR="00EB5414" w:rsidRDefault="00EB5414" w:rsidP="00942B5F">
            <w:pPr>
              <w:spacing w:after="0" w:line="240" w:lineRule="auto"/>
              <w:jc w:val="center"/>
              <w:rPr>
                <w:rFonts w:ascii="Gisha" w:eastAsia="Times New Roman" w:hAnsi="Gisha" w:cs="Gisha"/>
                <w:b/>
                <w:bCs/>
                <w:color w:val="000000"/>
                <w:sz w:val="20"/>
                <w:szCs w:val="20"/>
                <w:lang w:eastAsia="es-MX"/>
              </w:rPr>
            </w:pPr>
            <w:r>
              <w:rPr>
                <w:rFonts w:ascii="Gisha" w:eastAsia="Times New Roman" w:hAnsi="Gisha" w:cs="Gisha"/>
                <w:b/>
                <w:bCs/>
                <w:color w:val="000000"/>
                <w:sz w:val="20"/>
                <w:szCs w:val="20"/>
                <w:lang w:eastAsia="es-MX"/>
              </w:rPr>
              <w:t>DOCUMENTOS DE EJECUCIÓN PRESUPUESTARIA Y PAGO EJERCICIO 2017</w:t>
            </w:r>
          </w:p>
        </w:tc>
      </w:tr>
      <w:tr w:rsidR="00EB5414" w14:paraId="37580801" w14:textId="77777777" w:rsidTr="00942B5F">
        <w:trPr>
          <w:trHeight w:val="604"/>
        </w:trPr>
        <w:tc>
          <w:tcPr>
            <w:tcW w:w="384" w:type="dxa"/>
            <w:tcBorders>
              <w:top w:val="nil"/>
              <w:left w:val="single" w:sz="4" w:space="0" w:color="auto"/>
              <w:bottom w:val="single" w:sz="4" w:space="0" w:color="auto"/>
              <w:right w:val="single" w:sz="4" w:space="0" w:color="auto"/>
            </w:tcBorders>
            <w:shd w:val="clear" w:color="auto" w:fill="D9D9D9"/>
            <w:vAlign w:val="center"/>
          </w:tcPr>
          <w:p w14:paraId="0CFDA85A" w14:textId="77777777" w:rsidR="00EB5414" w:rsidRDefault="00EB5414" w:rsidP="00942B5F">
            <w:pPr>
              <w:spacing w:after="0" w:line="240" w:lineRule="auto"/>
              <w:jc w:val="center"/>
              <w:rPr>
                <w:rFonts w:ascii="Gisha" w:eastAsia="Times New Roman" w:hAnsi="Gisha" w:cs="Gisha"/>
                <w:b/>
                <w:bCs/>
                <w:sz w:val="20"/>
                <w:szCs w:val="20"/>
                <w:lang w:eastAsia="es-MX"/>
              </w:rPr>
            </w:pPr>
            <w:proofErr w:type="spellStart"/>
            <w:r>
              <w:rPr>
                <w:rFonts w:ascii="Gisha" w:eastAsia="Times New Roman" w:hAnsi="Gisha" w:cs="Gisha"/>
                <w:b/>
                <w:bCs/>
                <w:sz w:val="20"/>
                <w:szCs w:val="20"/>
                <w:lang w:eastAsia="es-MX"/>
              </w:rPr>
              <w:t>N°</w:t>
            </w:r>
            <w:proofErr w:type="spellEnd"/>
          </w:p>
        </w:tc>
        <w:tc>
          <w:tcPr>
            <w:tcW w:w="1097" w:type="dxa"/>
            <w:tcBorders>
              <w:top w:val="nil"/>
              <w:left w:val="nil"/>
              <w:bottom w:val="single" w:sz="4" w:space="0" w:color="auto"/>
              <w:right w:val="single" w:sz="4" w:space="0" w:color="auto"/>
            </w:tcBorders>
            <w:shd w:val="clear" w:color="auto" w:fill="D9D9D9"/>
            <w:vAlign w:val="center"/>
          </w:tcPr>
          <w:p w14:paraId="7A304CA0" w14:textId="77777777" w:rsidR="00EB5414" w:rsidRDefault="00EB5414" w:rsidP="00942B5F">
            <w:pPr>
              <w:spacing w:after="0" w:line="240" w:lineRule="auto"/>
              <w:jc w:val="center"/>
              <w:rPr>
                <w:rFonts w:ascii="Gisha" w:eastAsia="Times New Roman" w:hAnsi="Gisha" w:cs="Gisha"/>
                <w:b/>
                <w:bCs/>
                <w:sz w:val="20"/>
                <w:szCs w:val="20"/>
                <w:lang w:eastAsia="es-MX"/>
              </w:rPr>
            </w:pPr>
            <w:proofErr w:type="spellStart"/>
            <w:r>
              <w:rPr>
                <w:rFonts w:ascii="Gisha" w:eastAsia="Times New Roman" w:hAnsi="Gisha" w:cs="Gisha"/>
                <w:b/>
                <w:bCs/>
                <w:sz w:val="20"/>
                <w:szCs w:val="20"/>
                <w:lang w:eastAsia="es-MX"/>
              </w:rPr>
              <w:t>N°</w:t>
            </w:r>
            <w:proofErr w:type="spellEnd"/>
            <w:r>
              <w:rPr>
                <w:rFonts w:ascii="Gisha" w:eastAsia="Times New Roman" w:hAnsi="Gisha" w:cs="Gisha"/>
                <w:b/>
                <w:bCs/>
                <w:sz w:val="20"/>
                <w:szCs w:val="20"/>
                <w:lang w:eastAsia="es-MX"/>
              </w:rPr>
              <w:t xml:space="preserve"> DE DEPP</w:t>
            </w:r>
          </w:p>
        </w:tc>
        <w:tc>
          <w:tcPr>
            <w:tcW w:w="1189" w:type="dxa"/>
            <w:tcBorders>
              <w:top w:val="nil"/>
              <w:left w:val="nil"/>
              <w:bottom w:val="single" w:sz="4" w:space="0" w:color="auto"/>
              <w:right w:val="single" w:sz="4" w:space="0" w:color="auto"/>
            </w:tcBorders>
            <w:shd w:val="clear" w:color="auto" w:fill="D9D9D9"/>
            <w:vAlign w:val="center"/>
          </w:tcPr>
          <w:p w14:paraId="29F87E5A" w14:textId="77777777" w:rsidR="00EB5414" w:rsidRDefault="00EB5414" w:rsidP="00942B5F">
            <w:pPr>
              <w:spacing w:after="0" w:line="240" w:lineRule="auto"/>
              <w:jc w:val="center"/>
              <w:rPr>
                <w:rFonts w:ascii="Gisha" w:eastAsia="Times New Roman" w:hAnsi="Gisha" w:cs="Gisha"/>
                <w:b/>
                <w:bCs/>
                <w:sz w:val="20"/>
                <w:szCs w:val="20"/>
                <w:lang w:eastAsia="es-MX"/>
              </w:rPr>
            </w:pPr>
            <w:r>
              <w:rPr>
                <w:rFonts w:ascii="Gisha" w:eastAsia="Times New Roman" w:hAnsi="Gisha" w:cs="Gisha"/>
                <w:b/>
                <w:bCs/>
                <w:sz w:val="20"/>
                <w:szCs w:val="20"/>
                <w:lang w:eastAsia="es-MX"/>
              </w:rPr>
              <w:t>FECHA</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3D140FA6" w14:textId="77777777" w:rsidR="00EB5414" w:rsidRDefault="00EB5414" w:rsidP="00942B5F">
            <w:pPr>
              <w:spacing w:after="0" w:line="240" w:lineRule="auto"/>
              <w:jc w:val="center"/>
              <w:rPr>
                <w:rFonts w:ascii="Gisha" w:eastAsia="Times New Roman" w:hAnsi="Gisha" w:cs="Gisha"/>
                <w:b/>
                <w:bCs/>
                <w:sz w:val="20"/>
                <w:szCs w:val="20"/>
                <w:lang w:eastAsia="es-MX"/>
              </w:rPr>
            </w:pPr>
            <w:r>
              <w:rPr>
                <w:rFonts w:ascii="Gisha" w:eastAsia="Times New Roman" w:hAnsi="Gisha" w:cs="Gisha"/>
                <w:b/>
                <w:bCs/>
                <w:sz w:val="20"/>
                <w:szCs w:val="20"/>
                <w:lang w:eastAsia="es-MX"/>
              </w:rPr>
              <w:t>MES</w:t>
            </w:r>
          </w:p>
        </w:tc>
        <w:tc>
          <w:tcPr>
            <w:tcW w:w="1500" w:type="dxa"/>
            <w:tcBorders>
              <w:top w:val="single" w:sz="4" w:space="0" w:color="auto"/>
              <w:left w:val="nil"/>
              <w:bottom w:val="single" w:sz="4" w:space="0" w:color="auto"/>
              <w:right w:val="single" w:sz="4" w:space="0" w:color="auto"/>
            </w:tcBorders>
            <w:shd w:val="clear" w:color="auto" w:fill="D9D9D9"/>
            <w:vAlign w:val="center"/>
          </w:tcPr>
          <w:p w14:paraId="45A91BAF" w14:textId="77777777" w:rsidR="00EB5414" w:rsidRDefault="00EB5414" w:rsidP="00942B5F">
            <w:pPr>
              <w:spacing w:after="0" w:line="240" w:lineRule="auto"/>
              <w:jc w:val="center"/>
              <w:rPr>
                <w:rFonts w:ascii="Gisha" w:eastAsia="Times New Roman" w:hAnsi="Gisha" w:cs="Gisha"/>
                <w:b/>
                <w:bCs/>
                <w:sz w:val="20"/>
                <w:szCs w:val="20"/>
                <w:lang w:eastAsia="es-MX"/>
              </w:rPr>
            </w:pPr>
            <w:r>
              <w:rPr>
                <w:rFonts w:ascii="Gisha" w:eastAsia="Times New Roman" w:hAnsi="Gisha" w:cs="Gisha"/>
                <w:b/>
                <w:bCs/>
                <w:sz w:val="20"/>
                <w:szCs w:val="20"/>
                <w:lang w:eastAsia="es-MX"/>
              </w:rPr>
              <w:t>MONTO PENDIENTE DE PAGADO</w:t>
            </w:r>
          </w:p>
        </w:tc>
        <w:tc>
          <w:tcPr>
            <w:tcW w:w="426" w:type="dxa"/>
            <w:tcBorders>
              <w:top w:val="single" w:sz="4" w:space="0" w:color="auto"/>
              <w:left w:val="nil"/>
              <w:bottom w:val="single" w:sz="4" w:space="0" w:color="auto"/>
              <w:right w:val="single" w:sz="4" w:space="0" w:color="auto"/>
            </w:tcBorders>
            <w:shd w:val="clear" w:color="auto" w:fill="D9D9D9"/>
            <w:vAlign w:val="center"/>
          </w:tcPr>
          <w:p w14:paraId="0397F440" w14:textId="77777777" w:rsidR="00EB5414" w:rsidRDefault="00EB5414" w:rsidP="00942B5F">
            <w:pPr>
              <w:spacing w:after="0" w:line="240" w:lineRule="auto"/>
              <w:jc w:val="center"/>
              <w:rPr>
                <w:rFonts w:ascii="Gisha" w:eastAsia="Times New Roman" w:hAnsi="Gisha" w:cs="Gisha"/>
                <w:b/>
                <w:bCs/>
                <w:sz w:val="20"/>
                <w:szCs w:val="20"/>
                <w:lang w:eastAsia="es-MX"/>
              </w:rPr>
            </w:pPr>
            <w:r>
              <w:rPr>
                <w:rFonts w:ascii="Gisha" w:eastAsia="Times New Roman" w:hAnsi="Gisha" w:cs="Gisha"/>
                <w:b/>
                <w:bCs/>
                <w:sz w:val="20"/>
                <w:szCs w:val="20"/>
                <w:lang w:eastAsia="es-MX"/>
              </w:rPr>
              <w:t>UR</w:t>
            </w:r>
          </w:p>
        </w:tc>
        <w:tc>
          <w:tcPr>
            <w:tcW w:w="1029" w:type="dxa"/>
            <w:tcBorders>
              <w:top w:val="single" w:sz="4" w:space="0" w:color="auto"/>
              <w:left w:val="nil"/>
              <w:bottom w:val="single" w:sz="4" w:space="0" w:color="auto"/>
              <w:right w:val="single" w:sz="4" w:space="0" w:color="auto"/>
            </w:tcBorders>
            <w:shd w:val="clear" w:color="auto" w:fill="D9D9D9"/>
            <w:vAlign w:val="center"/>
          </w:tcPr>
          <w:p w14:paraId="7781EF66" w14:textId="77777777" w:rsidR="00EB5414" w:rsidRDefault="00EB5414" w:rsidP="00942B5F">
            <w:pPr>
              <w:spacing w:after="0" w:line="240" w:lineRule="auto"/>
              <w:jc w:val="center"/>
              <w:rPr>
                <w:rFonts w:ascii="Gisha" w:eastAsia="Times New Roman" w:hAnsi="Gisha" w:cs="Gisha"/>
                <w:b/>
                <w:bCs/>
                <w:sz w:val="20"/>
                <w:szCs w:val="20"/>
                <w:lang w:eastAsia="es-MX"/>
              </w:rPr>
            </w:pPr>
            <w:r>
              <w:rPr>
                <w:rFonts w:ascii="Gisha" w:eastAsia="Times New Roman" w:hAnsi="Gisha" w:cs="Gisha"/>
                <w:b/>
                <w:bCs/>
                <w:sz w:val="20"/>
                <w:szCs w:val="20"/>
                <w:lang w:eastAsia="es-MX"/>
              </w:rPr>
              <w:t>PARTIDA</w:t>
            </w:r>
          </w:p>
        </w:tc>
        <w:tc>
          <w:tcPr>
            <w:tcW w:w="902" w:type="dxa"/>
            <w:tcBorders>
              <w:top w:val="nil"/>
              <w:left w:val="nil"/>
              <w:bottom w:val="single" w:sz="4" w:space="0" w:color="auto"/>
              <w:right w:val="single" w:sz="4" w:space="0" w:color="auto"/>
            </w:tcBorders>
            <w:shd w:val="clear" w:color="auto" w:fill="D9D9D9"/>
            <w:vAlign w:val="center"/>
          </w:tcPr>
          <w:p w14:paraId="4ECA0614" w14:textId="77777777" w:rsidR="00EB5414" w:rsidRDefault="00EB5414" w:rsidP="00942B5F">
            <w:pPr>
              <w:spacing w:after="0" w:line="240" w:lineRule="auto"/>
              <w:jc w:val="center"/>
              <w:rPr>
                <w:rFonts w:ascii="Gisha" w:eastAsia="Times New Roman" w:hAnsi="Gisha" w:cs="Gisha"/>
                <w:b/>
                <w:bCs/>
                <w:sz w:val="20"/>
                <w:szCs w:val="20"/>
                <w:lang w:eastAsia="es-MX"/>
              </w:rPr>
            </w:pPr>
            <w:r>
              <w:rPr>
                <w:rFonts w:ascii="Gisha" w:eastAsia="Times New Roman" w:hAnsi="Gisha" w:cs="Gisha"/>
                <w:b/>
                <w:bCs/>
                <w:sz w:val="20"/>
                <w:szCs w:val="20"/>
                <w:lang w:eastAsia="es-MX"/>
              </w:rPr>
              <w:t>FUENTE</w:t>
            </w:r>
          </w:p>
        </w:tc>
      </w:tr>
      <w:tr w:rsidR="00EB5414" w14:paraId="111A3E5F"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737E6EE"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1</w:t>
            </w:r>
          </w:p>
        </w:tc>
        <w:tc>
          <w:tcPr>
            <w:tcW w:w="1097" w:type="dxa"/>
            <w:tcBorders>
              <w:top w:val="nil"/>
              <w:left w:val="nil"/>
              <w:bottom w:val="single" w:sz="4" w:space="0" w:color="auto"/>
              <w:right w:val="single" w:sz="4" w:space="0" w:color="auto"/>
            </w:tcBorders>
            <w:shd w:val="clear" w:color="auto" w:fill="auto"/>
            <w:vAlign w:val="center"/>
          </w:tcPr>
          <w:p w14:paraId="46A306C3"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85000029</w:t>
            </w:r>
          </w:p>
        </w:tc>
        <w:tc>
          <w:tcPr>
            <w:tcW w:w="1189" w:type="dxa"/>
            <w:tcBorders>
              <w:top w:val="nil"/>
              <w:left w:val="nil"/>
              <w:bottom w:val="single" w:sz="4" w:space="0" w:color="auto"/>
              <w:right w:val="single" w:sz="4" w:space="0" w:color="auto"/>
            </w:tcBorders>
            <w:shd w:val="clear" w:color="auto" w:fill="auto"/>
            <w:vAlign w:val="center"/>
          </w:tcPr>
          <w:p w14:paraId="7747398F"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04/07/2017</w:t>
            </w:r>
          </w:p>
        </w:tc>
        <w:tc>
          <w:tcPr>
            <w:tcW w:w="1357" w:type="dxa"/>
            <w:tcBorders>
              <w:top w:val="nil"/>
              <w:left w:val="nil"/>
              <w:bottom w:val="single" w:sz="4" w:space="0" w:color="auto"/>
              <w:right w:val="single" w:sz="4" w:space="0" w:color="auto"/>
            </w:tcBorders>
            <w:shd w:val="clear" w:color="auto" w:fill="auto"/>
            <w:vAlign w:val="center"/>
          </w:tcPr>
          <w:p w14:paraId="0278112C"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JULIO</w:t>
            </w:r>
          </w:p>
        </w:tc>
        <w:tc>
          <w:tcPr>
            <w:tcW w:w="1500" w:type="dxa"/>
            <w:tcBorders>
              <w:top w:val="nil"/>
              <w:left w:val="nil"/>
              <w:bottom w:val="single" w:sz="4" w:space="0" w:color="auto"/>
              <w:right w:val="single" w:sz="4" w:space="0" w:color="auto"/>
            </w:tcBorders>
            <w:shd w:val="clear" w:color="auto" w:fill="auto"/>
            <w:vAlign w:val="center"/>
          </w:tcPr>
          <w:p w14:paraId="53377FF4"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$94,495.00</w:t>
            </w:r>
          </w:p>
        </w:tc>
        <w:tc>
          <w:tcPr>
            <w:tcW w:w="426" w:type="dxa"/>
            <w:tcBorders>
              <w:top w:val="nil"/>
              <w:left w:val="nil"/>
              <w:bottom w:val="single" w:sz="4" w:space="0" w:color="auto"/>
              <w:right w:val="single" w:sz="4" w:space="0" w:color="auto"/>
            </w:tcBorders>
            <w:shd w:val="clear" w:color="auto" w:fill="auto"/>
            <w:vAlign w:val="center"/>
          </w:tcPr>
          <w:p w14:paraId="13348B9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w:t>
            </w:r>
          </w:p>
        </w:tc>
        <w:tc>
          <w:tcPr>
            <w:tcW w:w="1029" w:type="dxa"/>
            <w:tcBorders>
              <w:top w:val="nil"/>
              <w:left w:val="nil"/>
              <w:bottom w:val="single" w:sz="4" w:space="0" w:color="auto"/>
              <w:right w:val="single" w:sz="4" w:space="0" w:color="auto"/>
            </w:tcBorders>
            <w:shd w:val="clear" w:color="auto" w:fill="auto"/>
            <w:vAlign w:val="center"/>
          </w:tcPr>
          <w:p w14:paraId="61DCB397"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6AE2927A"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6B813D77"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6D7734A"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2</w:t>
            </w:r>
          </w:p>
        </w:tc>
        <w:tc>
          <w:tcPr>
            <w:tcW w:w="1097" w:type="dxa"/>
            <w:tcBorders>
              <w:top w:val="nil"/>
              <w:left w:val="nil"/>
              <w:bottom w:val="single" w:sz="4" w:space="0" w:color="auto"/>
              <w:right w:val="single" w:sz="4" w:space="0" w:color="auto"/>
            </w:tcBorders>
            <w:shd w:val="clear" w:color="auto" w:fill="auto"/>
            <w:vAlign w:val="center"/>
          </w:tcPr>
          <w:p w14:paraId="026EC13E"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85000030</w:t>
            </w:r>
          </w:p>
        </w:tc>
        <w:tc>
          <w:tcPr>
            <w:tcW w:w="1189" w:type="dxa"/>
            <w:tcBorders>
              <w:top w:val="nil"/>
              <w:left w:val="nil"/>
              <w:bottom w:val="single" w:sz="4" w:space="0" w:color="auto"/>
              <w:right w:val="single" w:sz="4" w:space="0" w:color="auto"/>
            </w:tcBorders>
            <w:shd w:val="clear" w:color="auto" w:fill="auto"/>
            <w:vAlign w:val="center"/>
          </w:tcPr>
          <w:p w14:paraId="6DF81574"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04/07/2017</w:t>
            </w:r>
          </w:p>
        </w:tc>
        <w:tc>
          <w:tcPr>
            <w:tcW w:w="1357" w:type="dxa"/>
            <w:tcBorders>
              <w:top w:val="nil"/>
              <w:left w:val="nil"/>
              <w:bottom w:val="single" w:sz="4" w:space="0" w:color="auto"/>
              <w:right w:val="single" w:sz="4" w:space="0" w:color="auto"/>
            </w:tcBorders>
            <w:shd w:val="clear" w:color="auto" w:fill="auto"/>
            <w:vAlign w:val="center"/>
          </w:tcPr>
          <w:p w14:paraId="615BEA3E"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JULIO</w:t>
            </w:r>
          </w:p>
        </w:tc>
        <w:tc>
          <w:tcPr>
            <w:tcW w:w="1500" w:type="dxa"/>
            <w:tcBorders>
              <w:top w:val="nil"/>
              <w:left w:val="nil"/>
              <w:bottom w:val="single" w:sz="4" w:space="0" w:color="auto"/>
              <w:right w:val="single" w:sz="4" w:space="0" w:color="auto"/>
            </w:tcBorders>
            <w:shd w:val="clear" w:color="auto" w:fill="auto"/>
            <w:vAlign w:val="center"/>
          </w:tcPr>
          <w:p w14:paraId="1E363B0C"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$27,576.00</w:t>
            </w:r>
          </w:p>
        </w:tc>
        <w:tc>
          <w:tcPr>
            <w:tcW w:w="426" w:type="dxa"/>
            <w:tcBorders>
              <w:top w:val="nil"/>
              <w:left w:val="nil"/>
              <w:bottom w:val="single" w:sz="4" w:space="0" w:color="auto"/>
              <w:right w:val="single" w:sz="4" w:space="0" w:color="auto"/>
            </w:tcBorders>
            <w:shd w:val="clear" w:color="auto" w:fill="auto"/>
            <w:vAlign w:val="center"/>
          </w:tcPr>
          <w:p w14:paraId="2183EBC4"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w:t>
            </w:r>
          </w:p>
        </w:tc>
        <w:tc>
          <w:tcPr>
            <w:tcW w:w="1029" w:type="dxa"/>
            <w:tcBorders>
              <w:top w:val="nil"/>
              <w:left w:val="nil"/>
              <w:bottom w:val="single" w:sz="4" w:space="0" w:color="auto"/>
              <w:right w:val="single" w:sz="4" w:space="0" w:color="auto"/>
            </w:tcBorders>
            <w:shd w:val="clear" w:color="auto" w:fill="auto"/>
            <w:vAlign w:val="center"/>
          </w:tcPr>
          <w:p w14:paraId="5CF87EB7"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4.2.1.02</w:t>
            </w:r>
          </w:p>
        </w:tc>
        <w:tc>
          <w:tcPr>
            <w:tcW w:w="902" w:type="dxa"/>
            <w:tcBorders>
              <w:top w:val="nil"/>
              <w:left w:val="nil"/>
              <w:bottom w:val="single" w:sz="4" w:space="0" w:color="auto"/>
              <w:right w:val="single" w:sz="4" w:space="0" w:color="auto"/>
            </w:tcBorders>
            <w:shd w:val="clear" w:color="auto" w:fill="auto"/>
            <w:vAlign w:val="center"/>
          </w:tcPr>
          <w:p w14:paraId="44221B61"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6C6C6A8C"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581FE747"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3</w:t>
            </w:r>
          </w:p>
        </w:tc>
        <w:tc>
          <w:tcPr>
            <w:tcW w:w="1097" w:type="dxa"/>
            <w:tcBorders>
              <w:top w:val="nil"/>
              <w:left w:val="nil"/>
              <w:bottom w:val="single" w:sz="4" w:space="0" w:color="auto"/>
              <w:right w:val="single" w:sz="4" w:space="0" w:color="auto"/>
            </w:tcBorders>
            <w:shd w:val="clear" w:color="auto" w:fill="auto"/>
            <w:vAlign w:val="center"/>
          </w:tcPr>
          <w:p w14:paraId="5AF8821B"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85000033</w:t>
            </w:r>
          </w:p>
        </w:tc>
        <w:tc>
          <w:tcPr>
            <w:tcW w:w="1189" w:type="dxa"/>
            <w:tcBorders>
              <w:top w:val="nil"/>
              <w:left w:val="nil"/>
              <w:bottom w:val="single" w:sz="4" w:space="0" w:color="auto"/>
              <w:right w:val="single" w:sz="4" w:space="0" w:color="auto"/>
            </w:tcBorders>
            <w:shd w:val="clear" w:color="auto" w:fill="auto"/>
            <w:vAlign w:val="center"/>
          </w:tcPr>
          <w:p w14:paraId="0AA4348E"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04/07/2017</w:t>
            </w:r>
          </w:p>
        </w:tc>
        <w:tc>
          <w:tcPr>
            <w:tcW w:w="1357" w:type="dxa"/>
            <w:tcBorders>
              <w:top w:val="nil"/>
              <w:left w:val="nil"/>
              <w:bottom w:val="single" w:sz="4" w:space="0" w:color="auto"/>
              <w:right w:val="single" w:sz="4" w:space="0" w:color="auto"/>
            </w:tcBorders>
            <w:shd w:val="clear" w:color="auto" w:fill="auto"/>
            <w:vAlign w:val="center"/>
          </w:tcPr>
          <w:p w14:paraId="5880F0E5"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JULIO</w:t>
            </w:r>
          </w:p>
        </w:tc>
        <w:tc>
          <w:tcPr>
            <w:tcW w:w="1500" w:type="dxa"/>
            <w:tcBorders>
              <w:top w:val="nil"/>
              <w:left w:val="nil"/>
              <w:bottom w:val="single" w:sz="4" w:space="0" w:color="auto"/>
              <w:right w:val="single" w:sz="4" w:space="0" w:color="auto"/>
            </w:tcBorders>
            <w:shd w:val="clear" w:color="auto" w:fill="auto"/>
            <w:vAlign w:val="center"/>
          </w:tcPr>
          <w:p w14:paraId="65A65BB4"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$45,000.00</w:t>
            </w:r>
          </w:p>
        </w:tc>
        <w:tc>
          <w:tcPr>
            <w:tcW w:w="426" w:type="dxa"/>
            <w:tcBorders>
              <w:top w:val="nil"/>
              <w:left w:val="nil"/>
              <w:bottom w:val="single" w:sz="4" w:space="0" w:color="auto"/>
              <w:right w:val="single" w:sz="4" w:space="0" w:color="auto"/>
            </w:tcBorders>
            <w:shd w:val="clear" w:color="auto" w:fill="auto"/>
            <w:vAlign w:val="center"/>
          </w:tcPr>
          <w:p w14:paraId="3A18F26A"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c>
          <w:tcPr>
            <w:tcW w:w="1029" w:type="dxa"/>
            <w:tcBorders>
              <w:top w:val="nil"/>
              <w:left w:val="nil"/>
              <w:bottom w:val="single" w:sz="4" w:space="0" w:color="auto"/>
              <w:right w:val="single" w:sz="4" w:space="0" w:color="auto"/>
            </w:tcBorders>
            <w:shd w:val="clear" w:color="auto" w:fill="auto"/>
            <w:vAlign w:val="center"/>
          </w:tcPr>
          <w:p w14:paraId="6A18A72B"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4ED21495"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0E15AC00"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6407592"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4</w:t>
            </w:r>
          </w:p>
        </w:tc>
        <w:tc>
          <w:tcPr>
            <w:tcW w:w="1097" w:type="dxa"/>
            <w:tcBorders>
              <w:top w:val="nil"/>
              <w:left w:val="nil"/>
              <w:bottom w:val="single" w:sz="4" w:space="0" w:color="auto"/>
              <w:right w:val="single" w:sz="4" w:space="0" w:color="auto"/>
            </w:tcBorders>
            <w:shd w:val="clear" w:color="auto" w:fill="auto"/>
            <w:vAlign w:val="center"/>
          </w:tcPr>
          <w:p w14:paraId="41EB2D7E"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85000034</w:t>
            </w:r>
          </w:p>
        </w:tc>
        <w:tc>
          <w:tcPr>
            <w:tcW w:w="1189" w:type="dxa"/>
            <w:tcBorders>
              <w:top w:val="nil"/>
              <w:left w:val="nil"/>
              <w:bottom w:val="single" w:sz="4" w:space="0" w:color="auto"/>
              <w:right w:val="single" w:sz="4" w:space="0" w:color="auto"/>
            </w:tcBorders>
            <w:shd w:val="clear" w:color="auto" w:fill="auto"/>
            <w:vAlign w:val="center"/>
          </w:tcPr>
          <w:p w14:paraId="763D113D"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04/07/2017</w:t>
            </w:r>
          </w:p>
        </w:tc>
        <w:tc>
          <w:tcPr>
            <w:tcW w:w="1357" w:type="dxa"/>
            <w:tcBorders>
              <w:top w:val="nil"/>
              <w:left w:val="nil"/>
              <w:bottom w:val="single" w:sz="4" w:space="0" w:color="auto"/>
              <w:right w:val="single" w:sz="4" w:space="0" w:color="auto"/>
            </w:tcBorders>
            <w:shd w:val="clear" w:color="auto" w:fill="auto"/>
            <w:vAlign w:val="center"/>
          </w:tcPr>
          <w:p w14:paraId="1FCB4287"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JULIO</w:t>
            </w:r>
          </w:p>
        </w:tc>
        <w:tc>
          <w:tcPr>
            <w:tcW w:w="1500" w:type="dxa"/>
            <w:tcBorders>
              <w:top w:val="nil"/>
              <w:left w:val="nil"/>
              <w:bottom w:val="single" w:sz="4" w:space="0" w:color="auto"/>
              <w:right w:val="single" w:sz="4" w:space="0" w:color="auto"/>
            </w:tcBorders>
            <w:shd w:val="clear" w:color="auto" w:fill="auto"/>
            <w:vAlign w:val="center"/>
          </w:tcPr>
          <w:p w14:paraId="53C40823"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$25,000.00</w:t>
            </w:r>
          </w:p>
        </w:tc>
        <w:tc>
          <w:tcPr>
            <w:tcW w:w="426" w:type="dxa"/>
            <w:tcBorders>
              <w:top w:val="nil"/>
              <w:left w:val="nil"/>
              <w:bottom w:val="single" w:sz="4" w:space="0" w:color="auto"/>
              <w:right w:val="single" w:sz="4" w:space="0" w:color="auto"/>
            </w:tcBorders>
            <w:shd w:val="clear" w:color="auto" w:fill="auto"/>
            <w:vAlign w:val="center"/>
          </w:tcPr>
          <w:p w14:paraId="2279116A"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3</w:t>
            </w:r>
          </w:p>
        </w:tc>
        <w:tc>
          <w:tcPr>
            <w:tcW w:w="1029" w:type="dxa"/>
            <w:tcBorders>
              <w:top w:val="nil"/>
              <w:left w:val="nil"/>
              <w:bottom w:val="single" w:sz="4" w:space="0" w:color="auto"/>
              <w:right w:val="single" w:sz="4" w:space="0" w:color="auto"/>
            </w:tcBorders>
            <w:shd w:val="clear" w:color="auto" w:fill="auto"/>
            <w:vAlign w:val="center"/>
          </w:tcPr>
          <w:p w14:paraId="199DDC2A"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4.2.1.02</w:t>
            </w:r>
          </w:p>
        </w:tc>
        <w:tc>
          <w:tcPr>
            <w:tcW w:w="902" w:type="dxa"/>
            <w:tcBorders>
              <w:top w:val="nil"/>
              <w:left w:val="nil"/>
              <w:bottom w:val="single" w:sz="4" w:space="0" w:color="auto"/>
              <w:right w:val="single" w:sz="4" w:space="0" w:color="auto"/>
            </w:tcBorders>
            <w:shd w:val="clear" w:color="auto" w:fill="auto"/>
            <w:vAlign w:val="center"/>
          </w:tcPr>
          <w:p w14:paraId="5813E3C4"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1FA86577"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70742EA6"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5</w:t>
            </w:r>
          </w:p>
        </w:tc>
        <w:tc>
          <w:tcPr>
            <w:tcW w:w="1097" w:type="dxa"/>
            <w:tcBorders>
              <w:top w:val="nil"/>
              <w:left w:val="nil"/>
              <w:bottom w:val="single" w:sz="4" w:space="0" w:color="auto"/>
              <w:right w:val="single" w:sz="4" w:space="0" w:color="auto"/>
            </w:tcBorders>
            <w:shd w:val="clear" w:color="auto" w:fill="auto"/>
            <w:vAlign w:val="center"/>
          </w:tcPr>
          <w:p w14:paraId="342E8E6A"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85000035</w:t>
            </w:r>
          </w:p>
        </w:tc>
        <w:tc>
          <w:tcPr>
            <w:tcW w:w="1189" w:type="dxa"/>
            <w:tcBorders>
              <w:top w:val="nil"/>
              <w:left w:val="nil"/>
              <w:bottom w:val="single" w:sz="4" w:space="0" w:color="auto"/>
              <w:right w:val="single" w:sz="4" w:space="0" w:color="auto"/>
            </w:tcBorders>
            <w:shd w:val="clear" w:color="auto" w:fill="auto"/>
            <w:vAlign w:val="center"/>
          </w:tcPr>
          <w:p w14:paraId="791A58F0"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04/07/2017</w:t>
            </w:r>
          </w:p>
        </w:tc>
        <w:tc>
          <w:tcPr>
            <w:tcW w:w="1357" w:type="dxa"/>
            <w:tcBorders>
              <w:top w:val="nil"/>
              <w:left w:val="nil"/>
              <w:bottom w:val="single" w:sz="4" w:space="0" w:color="auto"/>
              <w:right w:val="single" w:sz="4" w:space="0" w:color="auto"/>
            </w:tcBorders>
            <w:shd w:val="clear" w:color="auto" w:fill="auto"/>
            <w:vAlign w:val="center"/>
          </w:tcPr>
          <w:p w14:paraId="02D2E6A1"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JULIO</w:t>
            </w:r>
          </w:p>
        </w:tc>
        <w:tc>
          <w:tcPr>
            <w:tcW w:w="1500" w:type="dxa"/>
            <w:tcBorders>
              <w:top w:val="nil"/>
              <w:left w:val="nil"/>
              <w:bottom w:val="single" w:sz="4" w:space="0" w:color="auto"/>
              <w:right w:val="single" w:sz="4" w:space="0" w:color="auto"/>
            </w:tcBorders>
            <w:shd w:val="clear" w:color="auto" w:fill="auto"/>
            <w:vAlign w:val="center"/>
          </w:tcPr>
          <w:p w14:paraId="6FE65047"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$75,000.00</w:t>
            </w:r>
          </w:p>
        </w:tc>
        <w:tc>
          <w:tcPr>
            <w:tcW w:w="426" w:type="dxa"/>
            <w:tcBorders>
              <w:top w:val="nil"/>
              <w:left w:val="nil"/>
              <w:bottom w:val="single" w:sz="4" w:space="0" w:color="auto"/>
              <w:right w:val="single" w:sz="4" w:space="0" w:color="auto"/>
            </w:tcBorders>
            <w:shd w:val="clear" w:color="auto" w:fill="auto"/>
            <w:vAlign w:val="center"/>
          </w:tcPr>
          <w:p w14:paraId="71A2B0EC"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3</w:t>
            </w:r>
          </w:p>
        </w:tc>
        <w:tc>
          <w:tcPr>
            <w:tcW w:w="1029" w:type="dxa"/>
            <w:tcBorders>
              <w:top w:val="nil"/>
              <w:left w:val="nil"/>
              <w:bottom w:val="single" w:sz="4" w:space="0" w:color="auto"/>
              <w:right w:val="single" w:sz="4" w:space="0" w:color="auto"/>
            </w:tcBorders>
            <w:shd w:val="clear" w:color="auto" w:fill="auto"/>
            <w:vAlign w:val="center"/>
          </w:tcPr>
          <w:p w14:paraId="096A4BB1"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4DE685D0"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30DE3887"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A494519"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6</w:t>
            </w:r>
          </w:p>
        </w:tc>
        <w:tc>
          <w:tcPr>
            <w:tcW w:w="1097" w:type="dxa"/>
            <w:tcBorders>
              <w:top w:val="nil"/>
              <w:left w:val="nil"/>
              <w:bottom w:val="single" w:sz="4" w:space="0" w:color="auto"/>
              <w:right w:val="single" w:sz="4" w:space="0" w:color="auto"/>
            </w:tcBorders>
            <w:shd w:val="clear" w:color="auto" w:fill="auto"/>
            <w:vAlign w:val="center"/>
          </w:tcPr>
          <w:p w14:paraId="07EC92C6"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85000038</w:t>
            </w:r>
          </w:p>
        </w:tc>
        <w:tc>
          <w:tcPr>
            <w:tcW w:w="1189" w:type="dxa"/>
            <w:tcBorders>
              <w:top w:val="nil"/>
              <w:left w:val="nil"/>
              <w:bottom w:val="single" w:sz="4" w:space="0" w:color="auto"/>
              <w:right w:val="single" w:sz="4" w:space="0" w:color="auto"/>
            </w:tcBorders>
            <w:shd w:val="clear" w:color="auto" w:fill="auto"/>
            <w:vAlign w:val="center"/>
          </w:tcPr>
          <w:p w14:paraId="19C75C5F"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02/08/2017</w:t>
            </w:r>
          </w:p>
        </w:tc>
        <w:tc>
          <w:tcPr>
            <w:tcW w:w="1357" w:type="dxa"/>
            <w:tcBorders>
              <w:top w:val="nil"/>
              <w:left w:val="nil"/>
              <w:bottom w:val="single" w:sz="4" w:space="0" w:color="auto"/>
              <w:right w:val="single" w:sz="4" w:space="0" w:color="auto"/>
            </w:tcBorders>
            <w:shd w:val="clear" w:color="auto" w:fill="auto"/>
            <w:vAlign w:val="center"/>
          </w:tcPr>
          <w:p w14:paraId="102F62F6"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AGOSTO</w:t>
            </w:r>
          </w:p>
        </w:tc>
        <w:tc>
          <w:tcPr>
            <w:tcW w:w="1500" w:type="dxa"/>
            <w:tcBorders>
              <w:top w:val="nil"/>
              <w:left w:val="nil"/>
              <w:bottom w:val="single" w:sz="4" w:space="0" w:color="auto"/>
              <w:right w:val="single" w:sz="4" w:space="0" w:color="auto"/>
            </w:tcBorders>
            <w:shd w:val="clear" w:color="auto" w:fill="auto"/>
            <w:vAlign w:val="center"/>
          </w:tcPr>
          <w:p w14:paraId="04F41E8F"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$233,984.00</w:t>
            </w:r>
          </w:p>
        </w:tc>
        <w:tc>
          <w:tcPr>
            <w:tcW w:w="426" w:type="dxa"/>
            <w:tcBorders>
              <w:top w:val="nil"/>
              <w:left w:val="nil"/>
              <w:bottom w:val="single" w:sz="4" w:space="0" w:color="auto"/>
              <w:right w:val="single" w:sz="4" w:space="0" w:color="auto"/>
            </w:tcBorders>
            <w:shd w:val="clear" w:color="auto" w:fill="auto"/>
            <w:vAlign w:val="center"/>
          </w:tcPr>
          <w:p w14:paraId="2445075A"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w:t>
            </w:r>
          </w:p>
        </w:tc>
        <w:tc>
          <w:tcPr>
            <w:tcW w:w="1029" w:type="dxa"/>
            <w:tcBorders>
              <w:top w:val="nil"/>
              <w:left w:val="nil"/>
              <w:bottom w:val="single" w:sz="4" w:space="0" w:color="auto"/>
              <w:right w:val="single" w:sz="4" w:space="0" w:color="auto"/>
            </w:tcBorders>
            <w:shd w:val="clear" w:color="auto" w:fill="auto"/>
            <w:vAlign w:val="center"/>
          </w:tcPr>
          <w:p w14:paraId="0737D267"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038F7092"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71D76B7E"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582B6251"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7</w:t>
            </w:r>
          </w:p>
        </w:tc>
        <w:tc>
          <w:tcPr>
            <w:tcW w:w="1097" w:type="dxa"/>
            <w:tcBorders>
              <w:top w:val="nil"/>
              <w:left w:val="nil"/>
              <w:bottom w:val="single" w:sz="4" w:space="0" w:color="auto"/>
              <w:right w:val="single" w:sz="4" w:space="0" w:color="auto"/>
            </w:tcBorders>
            <w:shd w:val="clear" w:color="auto" w:fill="auto"/>
            <w:vAlign w:val="center"/>
          </w:tcPr>
          <w:p w14:paraId="13679E03"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85000040</w:t>
            </w:r>
          </w:p>
        </w:tc>
        <w:tc>
          <w:tcPr>
            <w:tcW w:w="1189" w:type="dxa"/>
            <w:tcBorders>
              <w:top w:val="nil"/>
              <w:left w:val="nil"/>
              <w:bottom w:val="single" w:sz="4" w:space="0" w:color="auto"/>
              <w:right w:val="single" w:sz="4" w:space="0" w:color="auto"/>
            </w:tcBorders>
            <w:shd w:val="clear" w:color="auto" w:fill="auto"/>
            <w:vAlign w:val="center"/>
          </w:tcPr>
          <w:p w14:paraId="092591BD"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02/08/2017</w:t>
            </w:r>
          </w:p>
        </w:tc>
        <w:tc>
          <w:tcPr>
            <w:tcW w:w="1357" w:type="dxa"/>
            <w:tcBorders>
              <w:top w:val="nil"/>
              <w:left w:val="nil"/>
              <w:bottom w:val="single" w:sz="4" w:space="0" w:color="auto"/>
              <w:right w:val="single" w:sz="4" w:space="0" w:color="auto"/>
            </w:tcBorders>
            <w:shd w:val="clear" w:color="auto" w:fill="auto"/>
            <w:vAlign w:val="center"/>
          </w:tcPr>
          <w:p w14:paraId="0154BF6E"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AGOSTO</w:t>
            </w:r>
          </w:p>
        </w:tc>
        <w:tc>
          <w:tcPr>
            <w:tcW w:w="1500" w:type="dxa"/>
            <w:tcBorders>
              <w:top w:val="nil"/>
              <w:left w:val="nil"/>
              <w:bottom w:val="single" w:sz="4" w:space="0" w:color="auto"/>
              <w:right w:val="single" w:sz="4" w:space="0" w:color="auto"/>
            </w:tcBorders>
            <w:shd w:val="clear" w:color="auto" w:fill="auto"/>
            <w:vAlign w:val="center"/>
          </w:tcPr>
          <w:p w14:paraId="2B40822E"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$45,000.00</w:t>
            </w:r>
          </w:p>
        </w:tc>
        <w:tc>
          <w:tcPr>
            <w:tcW w:w="426" w:type="dxa"/>
            <w:tcBorders>
              <w:top w:val="nil"/>
              <w:left w:val="nil"/>
              <w:bottom w:val="single" w:sz="4" w:space="0" w:color="auto"/>
              <w:right w:val="single" w:sz="4" w:space="0" w:color="auto"/>
            </w:tcBorders>
            <w:shd w:val="clear" w:color="auto" w:fill="auto"/>
            <w:vAlign w:val="center"/>
          </w:tcPr>
          <w:p w14:paraId="64CEE06C"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c>
          <w:tcPr>
            <w:tcW w:w="1029" w:type="dxa"/>
            <w:tcBorders>
              <w:top w:val="nil"/>
              <w:left w:val="nil"/>
              <w:bottom w:val="single" w:sz="4" w:space="0" w:color="auto"/>
              <w:right w:val="single" w:sz="4" w:space="0" w:color="auto"/>
            </w:tcBorders>
            <w:shd w:val="clear" w:color="auto" w:fill="auto"/>
            <w:vAlign w:val="center"/>
          </w:tcPr>
          <w:p w14:paraId="6F848009"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4930D7E6"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077EFDA2"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7043B1EA"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8</w:t>
            </w:r>
          </w:p>
        </w:tc>
        <w:tc>
          <w:tcPr>
            <w:tcW w:w="1097" w:type="dxa"/>
            <w:tcBorders>
              <w:top w:val="nil"/>
              <w:left w:val="nil"/>
              <w:bottom w:val="single" w:sz="4" w:space="0" w:color="auto"/>
              <w:right w:val="single" w:sz="4" w:space="0" w:color="auto"/>
            </w:tcBorders>
            <w:shd w:val="clear" w:color="auto" w:fill="auto"/>
            <w:vAlign w:val="center"/>
          </w:tcPr>
          <w:p w14:paraId="700D42A2"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85000041</w:t>
            </w:r>
          </w:p>
        </w:tc>
        <w:tc>
          <w:tcPr>
            <w:tcW w:w="1189" w:type="dxa"/>
            <w:tcBorders>
              <w:top w:val="nil"/>
              <w:left w:val="nil"/>
              <w:bottom w:val="single" w:sz="4" w:space="0" w:color="auto"/>
              <w:right w:val="single" w:sz="4" w:space="0" w:color="auto"/>
            </w:tcBorders>
            <w:shd w:val="clear" w:color="auto" w:fill="auto"/>
            <w:vAlign w:val="center"/>
          </w:tcPr>
          <w:p w14:paraId="47C23EF5"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02/08/2017</w:t>
            </w:r>
          </w:p>
        </w:tc>
        <w:tc>
          <w:tcPr>
            <w:tcW w:w="1357" w:type="dxa"/>
            <w:tcBorders>
              <w:top w:val="nil"/>
              <w:left w:val="nil"/>
              <w:bottom w:val="single" w:sz="4" w:space="0" w:color="auto"/>
              <w:right w:val="single" w:sz="4" w:space="0" w:color="auto"/>
            </w:tcBorders>
            <w:shd w:val="clear" w:color="auto" w:fill="auto"/>
            <w:vAlign w:val="center"/>
          </w:tcPr>
          <w:p w14:paraId="01F60B75"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AGOSTO</w:t>
            </w:r>
          </w:p>
        </w:tc>
        <w:tc>
          <w:tcPr>
            <w:tcW w:w="1500" w:type="dxa"/>
            <w:tcBorders>
              <w:top w:val="nil"/>
              <w:left w:val="nil"/>
              <w:bottom w:val="single" w:sz="4" w:space="0" w:color="auto"/>
              <w:right w:val="single" w:sz="4" w:space="0" w:color="auto"/>
            </w:tcBorders>
            <w:shd w:val="clear" w:color="auto" w:fill="auto"/>
            <w:vAlign w:val="center"/>
          </w:tcPr>
          <w:p w14:paraId="572241CC"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$25,000.00</w:t>
            </w:r>
          </w:p>
        </w:tc>
        <w:tc>
          <w:tcPr>
            <w:tcW w:w="426" w:type="dxa"/>
            <w:tcBorders>
              <w:top w:val="nil"/>
              <w:left w:val="nil"/>
              <w:bottom w:val="single" w:sz="4" w:space="0" w:color="auto"/>
              <w:right w:val="single" w:sz="4" w:space="0" w:color="auto"/>
            </w:tcBorders>
            <w:shd w:val="clear" w:color="auto" w:fill="auto"/>
            <w:vAlign w:val="center"/>
          </w:tcPr>
          <w:p w14:paraId="58431517"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3</w:t>
            </w:r>
          </w:p>
        </w:tc>
        <w:tc>
          <w:tcPr>
            <w:tcW w:w="1029" w:type="dxa"/>
            <w:tcBorders>
              <w:top w:val="nil"/>
              <w:left w:val="nil"/>
              <w:bottom w:val="single" w:sz="4" w:space="0" w:color="auto"/>
              <w:right w:val="single" w:sz="4" w:space="0" w:color="auto"/>
            </w:tcBorders>
            <w:shd w:val="clear" w:color="auto" w:fill="auto"/>
            <w:vAlign w:val="center"/>
          </w:tcPr>
          <w:p w14:paraId="208CE601"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4.2.1.02</w:t>
            </w:r>
          </w:p>
        </w:tc>
        <w:tc>
          <w:tcPr>
            <w:tcW w:w="902" w:type="dxa"/>
            <w:tcBorders>
              <w:top w:val="nil"/>
              <w:left w:val="nil"/>
              <w:bottom w:val="single" w:sz="4" w:space="0" w:color="auto"/>
              <w:right w:val="single" w:sz="4" w:space="0" w:color="auto"/>
            </w:tcBorders>
            <w:shd w:val="clear" w:color="auto" w:fill="auto"/>
            <w:vAlign w:val="center"/>
          </w:tcPr>
          <w:p w14:paraId="58607540"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4E949D02"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2DD4DA1D"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9</w:t>
            </w:r>
          </w:p>
        </w:tc>
        <w:tc>
          <w:tcPr>
            <w:tcW w:w="1097" w:type="dxa"/>
            <w:tcBorders>
              <w:top w:val="nil"/>
              <w:left w:val="nil"/>
              <w:bottom w:val="single" w:sz="4" w:space="0" w:color="auto"/>
              <w:right w:val="single" w:sz="4" w:space="0" w:color="auto"/>
            </w:tcBorders>
            <w:shd w:val="clear" w:color="auto" w:fill="auto"/>
            <w:vAlign w:val="center"/>
          </w:tcPr>
          <w:p w14:paraId="59C04F18"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85000042</w:t>
            </w:r>
          </w:p>
        </w:tc>
        <w:tc>
          <w:tcPr>
            <w:tcW w:w="1189" w:type="dxa"/>
            <w:tcBorders>
              <w:top w:val="nil"/>
              <w:left w:val="nil"/>
              <w:bottom w:val="single" w:sz="4" w:space="0" w:color="auto"/>
              <w:right w:val="single" w:sz="4" w:space="0" w:color="auto"/>
            </w:tcBorders>
            <w:shd w:val="clear" w:color="auto" w:fill="auto"/>
            <w:vAlign w:val="center"/>
          </w:tcPr>
          <w:p w14:paraId="41A72D47"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02/08/2017</w:t>
            </w:r>
          </w:p>
        </w:tc>
        <w:tc>
          <w:tcPr>
            <w:tcW w:w="1357" w:type="dxa"/>
            <w:tcBorders>
              <w:top w:val="nil"/>
              <w:left w:val="nil"/>
              <w:bottom w:val="single" w:sz="4" w:space="0" w:color="auto"/>
              <w:right w:val="single" w:sz="4" w:space="0" w:color="auto"/>
            </w:tcBorders>
            <w:shd w:val="clear" w:color="auto" w:fill="auto"/>
            <w:vAlign w:val="center"/>
          </w:tcPr>
          <w:p w14:paraId="4580C34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AGOSTO</w:t>
            </w:r>
          </w:p>
        </w:tc>
        <w:tc>
          <w:tcPr>
            <w:tcW w:w="1500" w:type="dxa"/>
            <w:tcBorders>
              <w:top w:val="nil"/>
              <w:left w:val="nil"/>
              <w:bottom w:val="single" w:sz="4" w:space="0" w:color="auto"/>
              <w:right w:val="single" w:sz="4" w:space="0" w:color="auto"/>
            </w:tcBorders>
            <w:shd w:val="clear" w:color="auto" w:fill="auto"/>
            <w:vAlign w:val="center"/>
          </w:tcPr>
          <w:p w14:paraId="77D137E3"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$75,000.00</w:t>
            </w:r>
          </w:p>
        </w:tc>
        <w:tc>
          <w:tcPr>
            <w:tcW w:w="426" w:type="dxa"/>
            <w:tcBorders>
              <w:top w:val="nil"/>
              <w:left w:val="nil"/>
              <w:bottom w:val="single" w:sz="4" w:space="0" w:color="auto"/>
              <w:right w:val="single" w:sz="4" w:space="0" w:color="auto"/>
            </w:tcBorders>
            <w:shd w:val="clear" w:color="auto" w:fill="auto"/>
            <w:vAlign w:val="center"/>
          </w:tcPr>
          <w:p w14:paraId="3059F448"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3</w:t>
            </w:r>
          </w:p>
        </w:tc>
        <w:tc>
          <w:tcPr>
            <w:tcW w:w="1029" w:type="dxa"/>
            <w:tcBorders>
              <w:top w:val="nil"/>
              <w:left w:val="nil"/>
              <w:bottom w:val="single" w:sz="4" w:space="0" w:color="auto"/>
              <w:right w:val="single" w:sz="4" w:space="0" w:color="auto"/>
            </w:tcBorders>
            <w:shd w:val="clear" w:color="auto" w:fill="auto"/>
            <w:vAlign w:val="center"/>
          </w:tcPr>
          <w:p w14:paraId="05FD2887"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5C0889A0"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338654C4"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658466B"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10</w:t>
            </w:r>
          </w:p>
        </w:tc>
        <w:tc>
          <w:tcPr>
            <w:tcW w:w="1097" w:type="dxa"/>
            <w:tcBorders>
              <w:top w:val="nil"/>
              <w:left w:val="nil"/>
              <w:bottom w:val="single" w:sz="4" w:space="0" w:color="auto"/>
              <w:right w:val="single" w:sz="4" w:space="0" w:color="auto"/>
            </w:tcBorders>
            <w:shd w:val="clear" w:color="auto" w:fill="auto"/>
            <w:vAlign w:val="center"/>
          </w:tcPr>
          <w:p w14:paraId="739257E7"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85000043</w:t>
            </w:r>
          </w:p>
        </w:tc>
        <w:tc>
          <w:tcPr>
            <w:tcW w:w="1189" w:type="dxa"/>
            <w:tcBorders>
              <w:top w:val="nil"/>
              <w:left w:val="nil"/>
              <w:bottom w:val="single" w:sz="4" w:space="0" w:color="auto"/>
              <w:right w:val="single" w:sz="4" w:space="0" w:color="auto"/>
            </w:tcBorders>
            <w:shd w:val="clear" w:color="auto" w:fill="auto"/>
            <w:vAlign w:val="center"/>
          </w:tcPr>
          <w:p w14:paraId="50431B60"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20/09/2017</w:t>
            </w:r>
          </w:p>
        </w:tc>
        <w:tc>
          <w:tcPr>
            <w:tcW w:w="1357" w:type="dxa"/>
            <w:tcBorders>
              <w:top w:val="nil"/>
              <w:left w:val="nil"/>
              <w:bottom w:val="single" w:sz="4" w:space="0" w:color="auto"/>
              <w:right w:val="single" w:sz="4" w:space="0" w:color="auto"/>
            </w:tcBorders>
            <w:shd w:val="clear" w:color="auto" w:fill="auto"/>
            <w:vAlign w:val="center"/>
          </w:tcPr>
          <w:p w14:paraId="397DFF6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SEPTIEMBRE</w:t>
            </w:r>
          </w:p>
        </w:tc>
        <w:tc>
          <w:tcPr>
            <w:tcW w:w="1500" w:type="dxa"/>
            <w:tcBorders>
              <w:top w:val="nil"/>
              <w:left w:val="nil"/>
              <w:bottom w:val="single" w:sz="4" w:space="0" w:color="auto"/>
              <w:right w:val="single" w:sz="4" w:space="0" w:color="auto"/>
            </w:tcBorders>
            <w:shd w:val="clear" w:color="auto" w:fill="auto"/>
            <w:vAlign w:val="center"/>
          </w:tcPr>
          <w:p w14:paraId="31BCD25D"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$93,281.00</w:t>
            </w:r>
          </w:p>
        </w:tc>
        <w:tc>
          <w:tcPr>
            <w:tcW w:w="426" w:type="dxa"/>
            <w:tcBorders>
              <w:top w:val="nil"/>
              <w:left w:val="nil"/>
              <w:bottom w:val="single" w:sz="4" w:space="0" w:color="auto"/>
              <w:right w:val="single" w:sz="4" w:space="0" w:color="auto"/>
            </w:tcBorders>
            <w:shd w:val="clear" w:color="auto" w:fill="auto"/>
            <w:vAlign w:val="center"/>
          </w:tcPr>
          <w:p w14:paraId="33DF047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w:t>
            </w:r>
          </w:p>
        </w:tc>
        <w:tc>
          <w:tcPr>
            <w:tcW w:w="1029" w:type="dxa"/>
            <w:tcBorders>
              <w:top w:val="nil"/>
              <w:left w:val="nil"/>
              <w:bottom w:val="single" w:sz="4" w:space="0" w:color="auto"/>
              <w:right w:val="single" w:sz="4" w:space="0" w:color="auto"/>
            </w:tcBorders>
            <w:shd w:val="clear" w:color="auto" w:fill="auto"/>
            <w:vAlign w:val="center"/>
          </w:tcPr>
          <w:p w14:paraId="0DBC0CE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02488797"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6879198A"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36EC3CA"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11</w:t>
            </w:r>
          </w:p>
        </w:tc>
        <w:tc>
          <w:tcPr>
            <w:tcW w:w="1097" w:type="dxa"/>
            <w:tcBorders>
              <w:top w:val="nil"/>
              <w:left w:val="nil"/>
              <w:bottom w:val="single" w:sz="4" w:space="0" w:color="auto"/>
              <w:right w:val="single" w:sz="4" w:space="0" w:color="auto"/>
            </w:tcBorders>
            <w:shd w:val="clear" w:color="auto" w:fill="auto"/>
            <w:vAlign w:val="center"/>
          </w:tcPr>
          <w:p w14:paraId="0B59EC09"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85000044</w:t>
            </w:r>
          </w:p>
        </w:tc>
        <w:tc>
          <w:tcPr>
            <w:tcW w:w="1189" w:type="dxa"/>
            <w:tcBorders>
              <w:top w:val="nil"/>
              <w:left w:val="nil"/>
              <w:bottom w:val="single" w:sz="4" w:space="0" w:color="auto"/>
              <w:right w:val="single" w:sz="4" w:space="0" w:color="auto"/>
            </w:tcBorders>
            <w:shd w:val="clear" w:color="auto" w:fill="auto"/>
            <w:vAlign w:val="center"/>
          </w:tcPr>
          <w:p w14:paraId="13C0CBF8"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21/09/2017</w:t>
            </w:r>
          </w:p>
        </w:tc>
        <w:tc>
          <w:tcPr>
            <w:tcW w:w="1357" w:type="dxa"/>
            <w:tcBorders>
              <w:top w:val="nil"/>
              <w:left w:val="nil"/>
              <w:bottom w:val="single" w:sz="4" w:space="0" w:color="auto"/>
              <w:right w:val="single" w:sz="4" w:space="0" w:color="auto"/>
            </w:tcBorders>
            <w:shd w:val="clear" w:color="auto" w:fill="auto"/>
            <w:vAlign w:val="center"/>
          </w:tcPr>
          <w:p w14:paraId="665DB37F"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SEPTIEMBRE</w:t>
            </w:r>
          </w:p>
        </w:tc>
        <w:tc>
          <w:tcPr>
            <w:tcW w:w="1500" w:type="dxa"/>
            <w:tcBorders>
              <w:top w:val="nil"/>
              <w:left w:val="nil"/>
              <w:bottom w:val="single" w:sz="4" w:space="0" w:color="auto"/>
              <w:right w:val="single" w:sz="4" w:space="0" w:color="auto"/>
            </w:tcBorders>
            <w:shd w:val="clear" w:color="auto" w:fill="auto"/>
            <w:vAlign w:val="center"/>
          </w:tcPr>
          <w:p w14:paraId="33BBF723"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$45,000.00</w:t>
            </w:r>
          </w:p>
        </w:tc>
        <w:tc>
          <w:tcPr>
            <w:tcW w:w="426" w:type="dxa"/>
            <w:tcBorders>
              <w:top w:val="nil"/>
              <w:left w:val="nil"/>
              <w:bottom w:val="single" w:sz="4" w:space="0" w:color="auto"/>
              <w:right w:val="single" w:sz="4" w:space="0" w:color="auto"/>
            </w:tcBorders>
            <w:shd w:val="clear" w:color="auto" w:fill="auto"/>
            <w:vAlign w:val="center"/>
          </w:tcPr>
          <w:p w14:paraId="4D04D80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c>
          <w:tcPr>
            <w:tcW w:w="1029" w:type="dxa"/>
            <w:tcBorders>
              <w:top w:val="nil"/>
              <w:left w:val="nil"/>
              <w:bottom w:val="single" w:sz="4" w:space="0" w:color="auto"/>
              <w:right w:val="single" w:sz="4" w:space="0" w:color="auto"/>
            </w:tcBorders>
            <w:shd w:val="clear" w:color="auto" w:fill="auto"/>
            <w:vAlign w:val="center"/>
          </w:tcPr>
          <w:p w14:paraId="4DE1387F"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54414ECE"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09A1E7F5"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8D5A1C5"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12</w:t>
            </w:r>
          </w:p>
        </w:tc>
        <w:tc>
          <w:tcPr>
            <w:tcW w:w="1097" w:type="dxa"/>
            <w:tcBorders>
              <w:top w:val="nil"/>
              <w:left w:val="nil"/>
              <w:bottom w:val="single" w:sz="4" w:space="0" w:color="auto"/>
              <w:right w:val="single" w:sz="4" w:space="0" w:color="auto"/>
            </w:tcBorders>
            <w:shd w:val="clear" w:color="auto" w:fill="auto"/>
            <w:vAlign w:val="center"/>
          </w:tcPr>
          <w:p w14:paraId="06ABC5DB"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85000045</w:t>
            </w:r>
          </w:p>
        </w:tc>
        <w:tc>
          <w:tcPr>
            <w:tcW w:w="1189" w:type="dxa"/>
            <w:tcBorders>
              <w:top w:val="nil"/>
              <w:left w:val="nil"/>
              <w:bottom w:val="single" w:sz="4" w:space="0" w:color="auto"/>
              <w:right w:val="single" w:sz="4" w:space="0" w:color="auto"/>
            </w:tcBorders>
            <w:shd w:val="clear" w:color="auto" w:fill="auto"/>
            <w:vAlign w:val="center"/>
          </w:tcPr>
          <w:p w14:paraId="06D21A62"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22/09/2017</w:t>
            </w:r>
          </w:p>
        </w:tc>
        <w:tc>
          <w:tcPr>
            <w:tcW w:w="1357" w:type="dxa"/>
            <w:tcBorders>
              <w:top w:val="nil"/>
              <w:left w:val="nil"/>
              <w:bottom w:val="single" w:sz="4" w:space="0" w:color="auto"/>
              <w:right w:val="single" w:sz="4" w:space="0" w:color="auto"/>
            </w:tcBorders>
            <w:shd w:val="clear" w:color="auto" w:fill="auto"/>
            <w:vAlign w:val="center"/>
          </w:tcPr>
          <w:p w14:paraId="454AE171"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SEPTIEMBRE</w:t>
            </w:r>
          </w:p>
        </w:tc>
        <w:tc>
          <w:tcPr>
            <w:tcW w:w="1500" w:type="dxa"/>
            <w:tcBorders>
              <w:top w:val="nil"/>
              <w:left w:val="nil"/>
              <w:bottom w:val="single" w:sz="4" w:space="0" w:color="auto"/>
              <w:right w:val="single" w:sz="4" w:space="0" w:color="auto"/>
            </w:tcBorders>
            <w:shd w:val="clear" w:color="auto" w:fill="auto"/>
            <w:vAlign w:val="center"/>
          </w:tcPr>
          <w:p w14:paraId="64B77C99"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$93,592.00</w:t>
            </w:r>
          </w:p>
        </w:tc>
        <w:tc>
          <w:tcPr>
            <w:tcW w:w="426" w:type="dxa"/>
            <w:tcBorders>
              <w:top w:val="nil"/>
              <w:left w:val="nil"/>
              <w:bottom w:val="single" w:sz="4" w:space="0" w:color="auto"/>
              <w:right w:val="single" w:sz="4" w:space="0" w:color="auto"/>
            </w:tcBorders>
            <w:shd w:val="clear" w:color="auto" w:fill="auto"/>
            <w:vAlign w:val="center"/>
          </w:tcPr>
          <w:p w14:paraId="6E33DD89"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w:t>
            </w:r>
          </w:p>
        </w:tc>
        <w:tc>
          <w:tcPr>
            <w:tcW w:w="1029" w:type="dxa"/>
            <w:tcBorders>
              <w:top w:val="nil"/>
              <w:left w:val="nil"/>
              <w:bottom w:val="single" w:sz="4" w:space="0" w:color="auto"/>
              <w:right w:val="single" w:sz="4" w:space="0" w:color="auto"/>
            </w:tcBorders>
            <w:shd w:val="clear" w:color="auto" w:fill="auto"/>
            <w:vAlign w:val="center"/>
          </w:tcPr>
          <w:p w14:paraId="56C6B672"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4.2.1.02</w:t>
            </w:r>
          </w:p>
        </w:tc>
        <w:tc>
          <w:tcPr>
            <w:tcW w:w="902" w:type="dxa"/>
            <w:tcBorders>
              <w:top w:val="nil"/>
              <w:left w:val="nil"/>
              <w:bottom w:val="single" w:sz="4" w:space="0" w:color="auto"/>
              <w:right w:val="single" w:sz="4" w:space="0" w:color="auto"/>
            </w:tcBorders>
            <w:shd w:val="clear" w:color="auto" w:fill="auto"/>
            <w:vAlign w:val="center"/>
          </w:tcPr>
          <w:p w14:paraId="20521FF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1E9C5909"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234C5A94"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13</w:t>
            </w:r>
          </w:p>
        </w:tc>
        <w:tc>
          <w:tcPr>
            <w:tcW w:w="1097" w:type="dxa"/>
            <w:tcBorders>
              <w:top w:val="nil"/>
              <w:left w:val="nil"/>
              <w:bottom w:val="single" w:sz="4" w:space="0" w:color="auto"/>
              <w:right w:val="single" w:sz="4" w:space="0" w:color="auto"/>
            </w:tcBorders>
            <w:shd w:val="clear" w:color="auto" w:fill="auto"/>
            <w:vAlign w:val="center"/>
          </w:tcPr>
          <w:p w14:paraId="433B9890"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85000046</w:t>
            </w:r>
          </w:p>
        </w:tc>
        <w:tc>
          <w:tcPr>
            <w:tcW w:w="1189" w:type="dxa"/>
            <w:tcBorders>
              <w:top w:val="nil"/>
              <w:left w:val="nil"/>
              <w:bottom w:val="single" w:sz="4" w:space="0" w:color="auto"/>
              <w:right w:val="single" w:sz="4" w:space="0" w:color="auto"/>
            </w:tcBorders>
            <w:shd w:val="clear" w:color="auto" w:fill="auto"/>
            <w:vAlign w:val="center"/>
          </w:tcPr>
          <w:p w14:paraId="60589A03"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22/09/2017</w:t>
            </w:r>
          </w:p>
        </w:tc>
        <w:tc>
          <w:tcPr>
            <w:tcW w:w="1357" w:type="dxa"/>
            <w:tcBorders>
              <w:top w:val="nil"/>
              <w:left w:val="nil"/>
              <w:bottom w:val="single" w:sz="4" w:space="0" w:color="auto"/>
              <w:right w:val="single" w:sz="4" w:space="0" w:color="auto"/>
            </w:tcBorders>
            <w:shd w:val="clear" w:color="auto" w:fill="auto"/>
            <w:vAlign w:val="center"/>
          </w:tcPr>
          <w:p w14:paraId="42194CCA"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SEPTIEMBRE</w:t>
            </w:r>
          </w:p>
        </w:tc>
        <w:tc>
          <w:tcPr>
            <w:tcW w:w="1500" w:type="dxa"/>
            <w:tcBorders>
              <w:top w:val="nil"/>
              <w:left w:val="nil"/>
              <w:bottom w:val="single" w:sz="4" w:space="0" w:color="auto"/>
              <w:right w:val="single" w:sz="4" w:space="0" w:color="auto"/>
            </w:tcBorders>
            <w:shd w:val="clear" w:color="auto" w:fill="auto"/>
            <w:vAlign w:val="center"/>
          </w:tcPr>
          <w:p w14:paraId="5FA3CA35"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$15,000.00</w:t>
            </w:r>
          </w:p>
        </w:tc>
        <w:tc>
          <w:tcPr>
            <w:tcW w:w="426" w:type="dxa"/>
            <w:tcBorders>
              <w:top w:val="nil"/>
              <w:left w:val="nil"/>
              <w:bottom w:val="single" w:sz="4" w:space="0" w:color="auto"/>
              <w:right w:val="single" w:sz="4" w:space="0" w:color="auto"/>
            </w:tcBorders>
            <w:shd w:val="clear" w:color="auto" w:fill="auto"/>
            <w:vAlign w:val="center"/>
          </w:tcPr>
          <w:p w14:paraId="29913184"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c>
          <w:tcPr>
            <w:tcW w:w="1029" w:type="dxa"/>
            <w:tcBorders>
              <w:top w:val="nil"/>
              <w:left w:val="nil"/>
              <w:bottom w:val="single" w:sz="4" w:space="0" w:color="auto"/>
              <w:right w:val="single" w:sz="4" w:space="0" w:color="auto"/>
            </w:tcBorders>
            <w:shd w:val="clear" w:color="auto" w:fill="auto"/>
            <w:vAlign w:val="center"/>
          </w:tcPr>
          <w:p w14:paraId="42255BC3"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4.2.1.02</w:t>
            </w:r>
          </w:p>
        </w:tc>
        <w:tc>
          <w:tcPr>
            <w:tcW w:w="902" w:type="dxa"/>
            <w:tcBorders>
              <w:top w:val="nil"/>
              <w:left w:val="nil"/>
              <w:bottom w:val="single" w:sz="4" w:space="0" w:color="auto"/>
              <w:right w:val="single" w:sz="4" w:space="0" w:color="auto"/>
            </w:tcBorders>
            <w:shd w:val="clear" w:color="auto" w:fill="auto"/>
            <w:vAlign w:val="center"/>
          </w:tcPr>
          <w:p w14:paraId="2E3E1445"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4194C942"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6F106A0F"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14</w:t>
            </w:r>
          </w:p>
        </w:tc>
        <w:tc>
          <w:tcPr>
            <w:tcW w:w="1097" w:type="dxa"/>
            <w:tcBorders>
              <w:top w:val="nil"/>
              <w:left w:val="nil"/>
              <w:bottom w:val="single" w:sz="4" w:space="0" w:color="auto"/>
              <w:right w:val="single" w:sz="4" w:space="0" w:color="auto"/>
            </w:tcBorders>
            <w:shd w:val="clear" w:color="auto" w:fill="auto"/>
            <w:vAlign w:val="center"/>
          </w:tcPr>
          <w:p w14:paraId="63C1BFB4"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85000047</w:t>
            </w:r>
          </w:p>
        </w:tc>
        <w:tc>
          <w:tcPr>
            <w:tcW w:w="1189" w:type="dxa"/>
            <w:tcBorders>
              <w:top w:val="nil"/>
              <w:left w:val="nil"/>
              <w:bottom w:val="single" w:sz="4" w:space="0" w:color="auto"/>
              <w:right w:val="single" w:sz="4" w:space="0" w:color="auto"/>
            </w:tcBorders>
            <w:shd w:val="clear" w:color="auto" w:fill="auto"/>
            <w:vAlign w:val="center"/>
          </w:tcPr>
          <w:p w14:paraId="1AE438C8"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22/09/2017</w:t>
            </w:r>
          </w:p>
        </w:tc>
        <w:tc>
          <w:tcPr>
            <w:tcW w:w="1357" w:type="dxa"/>
            <w:tcBorders>
              <w:top w:val="nil"/>
              <w:left w:val="nil"/>
              <w:bottom w:val="single" w:sz="4" w:space="0" w:color="auto"/>
              <w:right w:val="single" w:sz="4" w:space="0" w:color="auto"/>
            </w:tcBorders>
            <w:shd w:val="clear" w:color="auto" w:fill="auto"/>
            <w:vAlign w:val="center"/>
          </w:tcPr>
          <w:p w14:paraId="406302B5"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SEPTIEMBRE</w:t>
            </w:r>
          </w:p>
        </w:tc>
        <w:tc>
          <w:tcPr>
            <w:tcW w:w="1500" w:type="dxa"/>
            <w:tcBorders>
              <w:top w:val="nil"/>
              <w:left w:val="nil"/>
              <w:bottom w:val="single" w:sz="4" w:space="0" w:color="auto"/>
              <w:right w:val="single" w:sz="4" w:space="0" w:color="auto"/>
            </w:tcBorders>
            <w:shd w:val="clear" w:color="auto" w:fill="auto"/>
            <w:vAlign w:val="center"/>
          </w:tcPr>
          <w:p w14:paraId="316BC07B"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$75,000.00</w:t>
            </w:r>
          </w:p>
        </w:tc>
        <w:tc>
          <w:tcPr>
            <w:tcW w:w="426" w:type="dxa"/>
            <w:tcBorders>
              <w:top w:val="nil"/>
              <w:left w:val="nil"/>
              <w:bottom w:val="single" w:sz="4" w:space="0" w:color="auto"/>
              <w:right w:val="single" w:sz="4" w:space="0" w:color="auto"/>
            </w:tcBorders>
            <w:shd w:val="clear" w:color="auto" w:fill="auto"/>
            <w:vAlign w:val="center"/>
          </w:tcPr>
          <w:p w14:paraId="0DC409A6"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3</w:t>
            </w:r>
          </w:p>
        </w:tc>
        <w:tc>
          <w:tcPr>
            <w:tcW w:w="1029" w:type="dxa"/>
            <w:tcBorders>
              <w:top w:val="nil"/>
              <w:left w:val="nil"/>
              <w:bottom w:val="single" w:sz="4" w:space="0" w:color="auto"/>
              <w:right w:val="single" w:sz="4" w:space="0" w:color="auto"/>
            </w:tcBorders>
            <w:shd w:val="clear" w:color="auto" w:fill="auto"/>
            <w:vAlign w:val="center"/>
          </w:tcPr>
          <w:p w14:paraId="34B2EC6A"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4F246072"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2BB13962"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3F9CCA3"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15</w:t>
            </w:r>
          </w:p>
        </w:tc>
        <w:tc>
          <w:tcPr>
            <w:tcW w:w="1097" w:type="dxa"/>
            <w:tcBorders>
              <w:top w:val="nil"/>
              <w:left w:val="nil"/>
              <w:bottom w:val="single" w:sz="4" w:space="0" w:color="auto"/>
              <w:right w:val="single" w:sz="4" w:space="0" w:color="auto"/>
            </w:tcBorders>
            <w:shd w:val="clear" w:color="auto" w:fill="auto"/>
            <w:vAlign w:val="center"/>
          </w:tcPr>
          <w:p w14:paraId="212C2CA8"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85000048</w:t>
            </w:r>
          </w:p>
        </w:tc>
        <w:tc>
          <w:tcPr>
            <w:tcW w:w="1189" w:type="dxa"/>
            <w:tcBorders>
              <w:top w:val="nil"/>
              <w:left w:val="nil"/>
              <w:bottom w:val="single" w:sz="4" w:space="0" w:color="auto"/>
              <w:right w:val="single" w:sz="4" w:space="0" w:color="auto"/>
            </w:tcBorders>
            <w:shd w:val="clear" w:color="auto" w:fill="auto"/>
            <w:vAlign w:val="center"/>
          </w:tcPr>
          <w:p w14:paraId="36B9FFA6"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22/09/2017</w:t>
            </w:r>
          </w:p>
        </w:tc>
        <w:tc>
          <w:tcPr>
            <w:tcW w:w="1357" w:type="dxa"/>
            <w:tcBorders>
              <w:top w:val="nil"/>
              <w:left w:val="nil"/>
              <w:bottom w:val="single" w:sz="4" w:space="0" w:color="auto"/>
              <w:right w:val="single" w:sz="4" w:space="0" w:color="auto"/>
            </w:tcBorders>
            <w:shd w:val="clear" w:color="auto" w:fill="auto"/>
            <w:vAlign w:val="center"/>
          </w:tcPr>
          <w:p w14:paraId="18915C3F"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SEPTIEMBRE</w:t>
            </w:r>
          </w:p>
        </w:tc>
        <w:tc>
          <w:tcPr>
            <w:tcW w:w="1500" w:type="dxa"/>
            <w:tcBorders>
              <w:top w:val="nil"/>
              <w:left w:val="nil"/>
              <w:bottom w:val="single" w:sz="4" w:space="0" w:color="auto"/>
              <w:right w:val="single" w:sz="4" w:space="0" w:color="auto"/>
            </w:tcBorders>
            <w:shd w:val="clear" w:color="auto" w:fill="auto"/>
            <w:vAlign w:val="center"/>
          </w:tcPr>
          <w:p w14:paraId="1B8CA7AB"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$25,000.00</w:t>
            </w:r>
          </w:p>
        </w:tc>
        <w:tc>
          <w:tcPr>
            <w:tcW w:w="426" w:type="dxa"/>
            <w:tcBorders>
              <w:top w:val="nil"/>
              <w:left w:val="nil"/>
              <w:bottom w:val="single" w:sz="4" w:space="0" w:color="auto"/>
              <w:right w:val="single" w:sz="4" w:space="0" w:color="auto"/>
            </w:tcBorders>
            <w:shd w:val="clear" w:color="auto" w:fill="auto"/>
            <w:vAlign w:val="center"/>
          </w:tcPr>
          <w:p w14:paraId="7E09093C"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3</w:t>
            </w:r>
          </w:p>
        </w:tc>
        <w:tc>
          <w:tcPr>
            <w:tcW w:w="1029" w:type="dxa"/>
            <w:tcBorders>
              <w:top w:val="nil"/>
              <w:left w:val="nil"/>
              <w:bottom w:val="single" w:sz="4" w:space="0" w:color="auto"/>
              <w:right w:val="single" w:sz="4" w:space="0" w:color="auto"/>
            </w:tcBorders>
            <w:shd w:val="clear" w:color="auto" w:fill="auto"/>
            <w:vAlign w:val="center"/>
          </w:tcPr>
          <w:p w14:paraId="3BB432E4"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4.2.1.02</w:t>
            </w:r>
          </w:p>
        </w:tc>
        <w:tc>
          <w:tcPr>
            <w:tcW w:w="902" w:type="dxa"/>
            <w:tcBorders>
              <w:top w:val="nil"/>
              <w:left w:val="nil"/>
              <w:bottom w:val="single" w:sz="4" w:space="0" w:color="auto"/>
              <w:right w:val="single" w:sz="4" w:space="0" w:color="auto"/>
            </w:tcBorders>
            <w:shd w:val="clear" w:color="auto" w:fill="auto"/>
            <w:vAlign w:val="center"/>
          </w:tcPr>
          <w:p w14:paraId="0B11247B"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553C7723"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8F32F01"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16</w:t>
            </w:r>
          </w:p>
        </w:tc>
        <w:tc>
          <w:tcPr>
            <w:tcW w:w="1097" w:type="dxa"/>
            <w:tcBorders>
              <w:top w:val="nil"/>
              <w:left w:val="nil"/>
              <w:bottom w:val="single" w:sz="4" w:space="0" w:color="auto"/>
              <w:right w:val="single" w:sz="4" w:space="0" w:color="auto"/>
            </w:tcBorders>
            <w:shd w:val="clear" w:color="auto" w:fill="auto"/>
            <w:vAlign w:val="center"/>
          </w:tcPr>
          <w:p w14:paraId="345F215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85000049</w:t>
            </w:r>
          </w:p>
        </w:tc>
        <w:tc>
          <w:tcPr>
            <w:tcW w:w="1189" w:type="dxa"/>
            <w:tcBorders>
              <w:top w:val="nil"/>
              <w:left w:val="nil"/>
              <w:bottom w:val="single" w:sz="4" w:space="0" w:color="auto"/>
              <w:right w:val="single" w:sz="4" w:space="0" w:color="auto"/>
            </w:tcBorders>
            <w:shd w:val="clear" w:color="auto" w:fill="auto"/>
            <w:vAlign w:val="center"/>
          </w:tcPr>
          <w:p w14:paraId="408FCB1F"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22/09/2017</w:t>
            </w:r>
          </w:p>
        </w:tc>
        <w:tc>
          <w:tcPr>
            <w:tcW w:w="1357" w:type="dxa"/>
            <w:tcBorders>
              <w:top w:val="nil"/>
              <w:left w:val="nil"/>
              <w:bottom w:val="single" w:sz="4" w:space="0" w:color="auto"/>
              <w:right w:val="single" w:sz="4" w:space="0" w:color="auto"/>
            </w:tcBorders>
            <w:shd w:val="clear" w:color="auto" w:fill="auto"/>
            <w:vAlign w:val="center"/>
          </w:tcPr>
          <w:p w14:paraId="67703209"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SEPTIEMBRE</w:t>
            </w:r>
          </w:p>
        </w:tc>
        <w:tc>
          <w:tcPr>
            <w:tcW w:w="1500" w:type="dxa"/>
            <w:tcBorders>
              <w:top w:val="nil"/>
              <w:left w:val="nil"/>
              <w:bottom w:val="single" w:sz="4" w:space="0" w:color="auto"/>
              <w:right w:val="single" w:sz="4" w:space="0" w:color="auto"/>
            </w:tcBorders>
            <w:shd w:val="clear" w:color="auto" w:fill="auto"/>
            <w:vAlign w:val="center"/>
          </w:tcPr>
          <w:p w14:paraId="563C71F0"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$233,984.00</w:t>
            </w:r>
          </w:p>
        </w:tc>
        <w:tc>
          <w:tcPr>
            <w:tcW w:w="426" w:type="dxa"/>
            <w:tcBorders>
              <w:top w:val="nil"/>
              <w:left w:val="nil"/>
              <w:bottom w:val="single" w:sz="4" w:space="0" w:color="auto"/>
              <w:right w:val="single" w:sz="4" w:space="0" w:color="auto"/>
            </w:tcBorders>
            <w:shd w:val="clear" w:color="auto" w:fill="auto"/>
            <w:vAlign w:val="center"/>
          </w:tcPr>
          <w:p w14:paraId="67EBE8E4"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w:t>
            </w:r>
          </w:p>
        </w:tc>
        <w:tc>
          <w:tcPr>
            <w:tcW w:w="1029" w:type="dxa"/>
            <w:tcBorders>
              <w:top w:val="nil"/>
              <w:left w:val="nil"/>
              <w:bottom w:val="single" w:sz="4" w:space="0" w:color="auto"/>
              <w:right w:val="single" w:sz="4" w:space="0" w:color="auto"/>
            </w:tcBorders>
            <w:shd w:val="clear" w:color="auto" w:fill="auto"/>
            <w:vAlign w:val="center"/>
          </w:tcPr>
          <w:p w14:paraId="60525176"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510C0584"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1B5CC343"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BB35FEC"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17</w:t>
            </w:r>
          </w:p>
        </w:tc>
        <w:tc>
          <w:tcPr>
            <w:tcW w:w="1097" w:type="dxa"/>
            <w:tcBorders>
              <w:top w:val="nil"/>
              <w:left w:val="nil"/>
              <w:bottom w:val="single" w:sz="4" w:space="0" w:color="auto"/>
              <w:right w:val="single" w:sz="4" w:space="0" w:color="auto"/>
            </w:tcBorders>
            <w:shd w:val="clear" w:color="auto" w:fill="auto"/>
            <w:vAlign w:val="center"/>
          </w:tcPr>
          <w:p w14:paraId="7B738AEA"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85000050</w:t>
            </w:r>
          </w:p>
        </w:tc>
        <w:tc>
          <w:tcPr>
            <w:tcW w:w="1189" w:type="dxa"/>
            <w:tcBorders>
              <w:top w:val="nil"/>
              <w:left w:val="nil"/>
              <w:bottom w:val="single" w:sz="4" w:space="0" w:color="auto"/>
              <w:right w:val="single" w:sz="4" w:space="0" w:color="auto"/>
            </w:tcBorders>
            <w:shd w:val="clear" w:color="auto" w:fill="auto"/>
            <w:vAlign w:val="center"/>
          </w:tcPr>
          <w:p w14:paraId="1AA53D54"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12/10/2017</w:t>
            </w:r>
          </w:p>
        </w:tc>
        <w:tc>
          <w:tcPr>
            <w:tcW w:w="1357" w:type="dxa"/>
            <w:tcBorders>
              <w:top w:val="nil"/>
              <w:left w:val="nil"/>
              <w:bottom w:val="single" w:sz="4" w:space="0" w:color="auto"/>
              <w:right w:val="single" w:sz="4" w:space="0" w:color="auto"/>
            </w:tcBorders>
            <w:shd w:val="clear" w:color="auto" w:fill="auto"/>
            <w:vAlign w:val="center"/>
          </w:tcPr>
          <w:p w14:paraId="502E7EFB"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OCTUBRE</w:t>
            </w:r>
          </w:p>
        </w:tc>
        <w:tc>
          <w:tcPr>
            <w:tcW w:w="1500" w:type="dxa"/>
            <w:tcBorders>
              <w:top w:val="nil"/>
              <w:left w:val="nil"/>
              <w:bottom w:val="single" w:sz="4" w:space="0" w:color="auto"/>
              <w:right w:val="single" w:sz="4" w:space="0" w:color="auto"/>
            </w:tcBorders>
            <w:shd w:val="clear" w:color="auto" w:fill="auto"/>
            <w:vAlign w:val="center"/>
          </w:tcPr>
          <w:p w14:paraId="22CA3741"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$93,592.00</w:t>
            </w:r>
          </w:p>
        </w:tc>
        <w:tc>
          <w:tcPr>
            <w:tcW w:w="426" w:type="dxa"/>
            <w:tcBorders>
              <w:top w:val="nil"/>
              <w:left w:val="nil"/>
              <w:bottom w:val="single" w:sz="4" w:space="0" w:color="auto"/>
              <w:right w:val="single" w:sz="4" w:space="0" w:color="auto"/>
            </w:tcBorders>
            <w:shd w:val="clear" w:color="auto" w:fill="auto"/>
            <w:vAlign w:val="center"/>
          </w:tcPr>
          <w:p w14:paraId="42B68ACF"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w:t>
            </w:r>
          </w:p>
        </w:tc>
        <w:tc>
          <w:tcPr>
            <w:tcW w:w="1029" w:type="dxa"/>
            <w:tcBorders>
              <w:top w:val="nil"/>
              <w:left w:val="nil"/>
              <w:bottom w:val="single" w:sz="4" w:space="0" w:color="auto"/>
              <w:right w:val="single" w:sz="4" w:space="0" w:color="auto"/>
            </w:tcBorders>
            <w:shd w:val="clear" w:color="auto" w:fill="auto"/>
            <w:vAlign w:val="center"/>
          </w:tcPr>
          <w:p w14:paraId="6FF80B00"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4.2.1.02</w:t>
            </w:r>
          </w:p>
        </w:tc>
        <w:tc>
          <w:tcPr>
            <w:tcW w:w="902" w:type="dxa"/>
            <w:tcBorders>
              <w:top w:val="nil"/>
              <w:left w:val="nil"/>
              <w:bottom w:val="single" w:sz="4" w:space="0" w:color="auto"/>
              <w:right w:val="single" w:sz="4" w:space="0" w:color="auto"/>
            </w:tcBorders>
            <w:shd w:val="clear" w:color="auto" w:fill="auto"/>
            <w:vAlign w:val="center"/>
          </w:tcPr>
          <w:p w14:paraId="19CAFD1B"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1C88CD5C"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50BB9BA2"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18</w:t>
            </w:r>
          </w:p>
        </w:tc>
        <w:tc>
          <w:tcPr>
            <w:tcW w:w="1097" w:type="dxa"/>
            <w:tcBorders>
              <w:top w:val="nil"/>
              <w:left w:val="nil"/>
              <w:bottom w:val="single" w:sz="4" w:space="0" w:color="auto"/>
              <w:right w:val="single" w:sz="4" w:space="0" w:color="auto"/>
            </w:tcBorders>
            <w:shd w:val="clear" w:color="auto" w:fill="auto"/>
            <w:vAlign w:val="center"/>
          </w:tcPr>
          <w:p w14:paraId="484E7BD4"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85000051</w:t>
            </w:r>
          </w:p>
        </w:tc>
        <w:tc>
          <w:tcPr>
            <w:tcW w:w="1189" w:type="dxa"/>
            <w:tcBorders>
              <w:top w:val="nil"/>
              <w:left w:val="nil"/>
              <w:bottom w:val="single" w:sz="4" w:space="0" w:color="auto"/>
              <w:right w:val="single" w:sz="4" w:space="0" w:color="auto"/>
            </w:tcBorders>
            <w:shd w:val="clear" w:color="auto" w:fill="auto"/>
            <w:vAlign w:val="center"/>
          </w:tcPr>
          <w:p w14:paraId="05F15607"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12/10/2017</w:t>
            </w:r>
          </w:p>
        </w:tc>
        <w:tc>
          <w:tcPr>
            <w:tcW w:w="1357" w:type="dxa"/>
            <w:tcBorders>
              <w:top w:val="nil"/>
              <w:left w:val="nil"/>
              <w:bottom w:val="single" w:sz="4" w:space="0" w:color="auto"/>
              <w:right w:val="single" w:sz="4" w:space="0" w:color="auto"/>
            </w:tcBorders>
            <w:shd w:val="clear" w:color="auto" w:fill="auto"/>
            <w:vAlign w:val="center"/>
          </w:tcPr>
          <w:p w14:paraId="167DEE23"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OCTUBRE</w:t>
            </w:r>
          </w:p>
        </w:tc>
        <w:tc>
          <w:tcPr>
            <w:tcW w:w="1500" w:type="dxa"/>
            <w:tcBorders>
              <w:top w:val="nil"/>
              <w:left w:val="nil"/>
              <w:bottom w:val="single" w:sz="4" w:space="0" w:color="auto"/>
              <w:right w:val="single" w:sz="4" w:space="0" w:color="auto"/>
            </w:tcBorders>
            <w:shd w:val="clear" w:color="auto" w:fill="auto"/>
            <w:vAlign w:val="center"/>
          </w:tcPr>
          <w:p w14:paraId="782572E7"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$233,984.00</w:t>
            </w:r>
          </w:p>
        </w:tc>
        <w:tc>
          <w:tcPr>
            <w:tcW w:w="426" w:type="dxa"/>
            <w:tcBorders>
              <w:top w:val="nil"/>
              <w:left w:val="nil"/>
              <w:bottom w:val="single" w:sz="4" w:space="0" w:color="auto"/>
              <w:right w:val="single" w:sz="4" w:space="0" w:color="auto"/>
            </w:tcBorders>
            <w:shd w:val="clear" w:color="auto" w:fill="auto"/>
            <w:vAlign w:val="center"/>
          </w:tcPr>
          <w:p w14:paraId="4FB5FEFA"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w:t>
            </w:r>
          </w:p>
        </w:tc>
        <w:tc>
          <w:tcPr>
            <w:tcW w:w="1029" w:type="dxa"/>
            <w:tcBorders>
              <w:top w:val="nil"/>
              <w:left w:val="nil"/>
              <w:bottom w:val="single" w:sz="4" w:space="0" w:color="auto"/>
              <w:right w:val="single" w:sz="4" w:space="0" w:color="auto"/>
            </w:tcBorders>
            <w:shd w:val="clear" w:color="auto" w:fill="auto"/>
            <w:vAlign w:val="center"/>
          </w:tcPr>
          <w:p w14:paraId="1403AECA"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6C55396C"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49E01684"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73B1644"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19</w:t>
            </w:r>
          </w:p>
        </w:tc>
        <w:tc>
          <w:tcPr>
            <w:tcW w:w="1097" w:type="dxa"/>
            <w:tcBorders>
              <w:top w:val="nil"/>
              <w:left w:val="nil"/>
              <w:bottom w:val="single" w:sz="4" w:space="0" w:color="auto"/>
              <w:right w:val="single" w:sz="4" w:space="0" w:color="auto"/>
            </w:tcBorders>
            <w:shd w:val="clear" w:color="auto" w:fill="auto"/>
            <w:vAlign w:val="center"/>
          </w:tcPr>
          <w:p w14:paraId="40D2125C"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85000052</w:t>
            </w:r>
          </w:p>
        </w:tc>
        <w:tc>
          <w:tcPr>
            <w:tcW w:w="1189" w:type="dxa"/>
            <w:tcBorders>
              <w:top w:val="nil"/>
              <w:left w:val="nil"/>
              <w:bottom w:val="single" w:sz="4" w:space="0" w:color="auto"/>
              <w:right w:val="single" w:sz="4" w:space="0" w:color="auto"/>
            </w:tcBorders>
            <w:shd w:val="clear" w:color="auto" w:fill="auto"/>
            <w:vAlign w:val="center"/>
          </w:tcPr>
          <w:p w14:paraId="56171D3A"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12/10/2017</w:t>
            </w:r>
          </w:p>
        </w:tc>
        <w:tc>
          <w:tcPr>
            <w:tcW w:w="1357" w:type="dxa"/>
            <w:tcBorders>
              <w:top w:val="nil"/>
              <w:left w:val="nil"/>
              <w:bottom w:val="single" w:sz="4" w:space="0" w:color="auto"/>
              <w:right w:val="single" w:sz="4" w:space="0" w:color="auto"/>
            </w:tcBorders>
            <w:shd w:val="clear" w:color="auto" w:fill="auto"/>
            <w:vAlign w:val="center"/>
          </w:tcPr>
          <w:p w14:paraId="4FC910B0"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OCTUBRE</w:t>
            </w:r>
          </w:p>
        </w:tc>
        <w:tc>
          <w:tcPr>
            <w:tcW w:w="1500" w:type="dxa"/>
            <w:tcBorders>
              <w:top w:val="nil"/>
              <w:left w:val="nil"/>
              <w:bottom w:val="single" w:sz="4" w:space="0" w:color="auto"/>
              <w:right w:val="single" w:sz="4" w:space="0" w:color="auto"/>
            </w:tcBorders>
            <w:shd w:val="clear" w:color="auto" w:fill="auto"/>
            <w:vAlign w:val="center"/>
          </w:tcPr>
          <w:p w14:paraId="6F9208E0"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$93,281.00</w:t>
            </w:r>
          </w:p>
        </w:tc>
        <w:tc>
          <w:tcPr>
            <w:tcW w:w="426" w:type="dxa"/>
            <w:tcBorders>
              <w:top w:val="nil"/>
              <w:left w:val="nil"/>
              <w:bottom w:val="single" w:sz="4" w:space="0" w:color="auto"/>
              <w:right w:val="single" w:sz="4" w:space="0" w:color="auto"/>
            </w:tcBorders>
            <w:shd w:val="clear" w:color="auto" w:fill="auto"/>
            <w:vAlign w:val="center"/>
          </w:tcPr>
          <w:p w14:paraId="506B6A84"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w:t>
            </w:r>
          </w:p>
        </w:tc>
        <w:tc>
          <w:tcPr>
            <w:tcW w:w="1029" w:type="dxa"/>
            <w:tcBorders>
              <w:top w:val="nil"/>
              <w:left w:val="nil"/>
              <w:bottom w:val="single" w:sz="4" w:space="0" w:color="auto"/>
              <w:right w:val="single" w:sz="4" w:space="0" w:color="auto"/>
            </w:tcBorders>
            <w:shd w:val="clear" w:color="auto" w:fill="auto"/>
            <w:vAlign w:val="center"/>
          </w:tcPr>
          <w:p w14:paraId="43E22E95"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5721E1CB"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775D1E60"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4CCA3C4"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20</w:t>
            </w:r>
          </w:p>
        </w:tc>
        <w:tc>
          <w:tcPr>
            <w:tcW w:w="1097" w:type="dxa"/>
            <w:tcBorders>
              <w:top w:val="nil"/>
              <w:left w:val="nil"/>
              <w:bottom w:val="single" w:sz="4" w:space="0" w:color="auto"/>
              <w:right w:val="single" w:sz="4" w:space="0" w:color="auto"/>
            </w:tcBorders>
            <w:shd w:val="clear" w:color="auto" w:fill="auto"/>
            <w:vAlign w:val="center"/>
          </w:tcPr>
          <w:p w14:paraId="29B35991"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85000053</w:t>
            </w:r>
          </w:p>
        </w:tc>
        <w:tc>
          <w:tcPr>
            <w:tcW w:w="1189" w:type="dxa"/>
            <w:tcBorders>
              <w:top w:val="nil"/>
              <w:left w:val="nil"/>
              <w:bottom w:val="single" w:sz="4" w:space="0" w:color="auto"/>
              <w:right w:val="single" w:sz="4" w:space="0" w:color="auto"/>
            </w:tcBorders>
            <w:shd w:val="clear" w:color="auto" w:fill="auto"/>
            <w:vAlign w:val="center"/>
          </w:tcPr>
          <w:p w14:paraId="607FCE77"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12/10/2017</w:t>
            </w:r>
          </w:p>
        </w:tc>
        <w:tc>
          <w:tcPr>
            <w:tcW w:w="1357" w:type="dxa"/>
            <w:tcBorders>
              <w:top w:val="nil"/>
              <w:left w:val="nil"/>
              <w:bottom w:val="single" w:sz="4" w:space="0" w:color="auto"/>
              <w:right w:val="single" w:sz="4" w:space="0" w:color="auto"/>
            </w:tcBorders>
            <w:shd w:val="clear" w:color="auto" w:fill="auto"/>
            <w:vAlign w:val="center"/>
          </w:tcPr>
          <w:p w14:paraId="22208D50"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OCTUBRE</w:t>
            </w:r>
          </w:p>
        </w:tc>
        <w:tc>
          <w:tcPr>
            <w:tcW w:w="1500" w:type="dxa"/>
            <w:tcBorders>
              <w:top w:val="nil"/>
              <w:left w:val="nil"/>
              <w:bottom w:val="single" w:sz="4" w:space="0" w:color="auto"/>
              <w:right w:val="single" w:sz="4" w:space="0" w:color="auto"/>
            </w:tcBorders>
            <w:shd w:val="clear" w:color="auto" w:fill="auto"/>
            <w:vAlign w:val="center"/>
          </w:tcPr>
          <w:p w14:paraId="55DA06FC"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$25,000.00</w:t>
            </w:r>
          </w:p>
        </w:tc>
        <w:tc>
          <w:tcPr>
            <w:tcW w:w="426" w:type="dxa"/>
            <w:tcBorders>
              <w:top w:val="nil"/>
              <w:left w:val="nil"/>
              <w:bottom w:val="single" w:sz="4" w:space="0" w:color="auto"/>
              <w:right w:val="single" w:sz="4" w:space="0" w:color="auto"/>
            </w:tcBorders>
            <w:shd w:val="clear" w:color="auto" w:fill="auto"/>
            <w:vAlign w:val="center"/>
          </w:tcPr>
          <w:p w14:paraId="284AD1FB"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3</w:t>
            </w:r>
          </w:p>
        </w:tc>
        <w:tc>
          <w:tcPr>
            <w:tcW w:w="1029" w:type="dxa"/>
            <w:tcBorders>
              <w:top w:val="nil"/>
              <w:left w:val="nil"/>
              <w:bottom w:val="single" w:sz="4" w:space="0" w:color="auto"/>
              <w:right w:val="single" w:sz="4" w:space="0" w:color="auto"/>
            </w:tcBorders>
            <w:shd w:val="clear" w:color="auto" w:fill="auto"/>
            <w:vAlign w:val="center"/>
          </w:tcPr>
          <w:p w14:paraId="59665B41"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4.2.1.02</w:t>
            </w:r>
          </w:p>
        </w:tc>
        <w:tc>
          <w:tcPr>
            <w:tcW w:w="902" w:type="dxa"/>
            <w:tcBorders>
              <w:top w:val="nil"/>
              <w:left w:val="nil"/>
              <w:bottom w:val="single" w:sz="4" w:space="0" w:color="auto"/>
              <w:right w:val="single" w:sz="4" w:space="0" w:color="auto"/>
            </w:tcBorders>
            <w:shd w:val="clear" w:color="auto" w:fill="auto"/>
            <w:vAlign w:val="center"/>
          </w:tcPr>
          <w:p w14:paraId="46C7BAFC"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56B4E6C8"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A6337FE"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21</w:t>
            </w:r>
          </w:p>
        </w:tc>
        <w:tc>
          <w:tcPr>
            <w:tcW w:w="1097" w:type="dxa"/>
            <w:tcBorders>
              <w:top w:val="nil"/>
              <w:left w:val="nil"/>
              <w:bottom w:val="single" w:sz="4" w:space="0" w:color="auto"/>
              <w:right w:val="single" w:sz="4" w:space="0" w:color="auto"/>
            </w:tcBorders>
            <w:shd w:val="clear" w:color="auto" w:fill="auto"/>
            <w:vAlign w:val="center"/>
          </w:tcPr>
          <w:p w14:paraId="5B67F37F"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85000054</w:t>
            </w:r>
          </w:p>
        </w:tc>
        <w:tc>
          <w:tcPr>
            <w:tcW w:w="1189" w:type="dxa"/>
            <w:tcBorders>
              <w:top w:val="nil"/>
              <w:left w:val="nil"/>
              <w:bottom w:val="single" w:sz="4" w:space="0" w:color="auto"/>
              <w:right w:val="single" w:sz="4" w:space="0" w:color="auto"/>
            </w:tcBorders>
            <w:shd w:val="clear" w:color="auto" w:fill="auto"/>
            <w:vAlign w:val="center"/>
          </w:tcPr>
          <w:p w14:paraId="3DF54260"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12/10/2017</w:t>
            </w:r>
          </w:p>
        </w:tc>
        <w:tc>
          <w:tcPr>
            <w:tcW w:w="1357" w:type="dxa"/>
            <w:tcBorders>
              <w:top w:val="nil"/>
              <w:left w:val="nil"/>
              <w:bottom w:val="single" w:sz="4" w:space="0" w:color="auto"/>
              <w:right w:val="single" w:sz="4" w:space="0" w:color="auto"/>
            </w:tcBorders>
            <w:shd w:val="clear" w:color="auto" w:fill="auto"/>
            <w:vAlign w:val="center"/>
          </w:tcPr>
          <w:p w14:paraId="050044A8"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OCTUBRE</w:t>
            </w:r>
          </w:p>
        </w:tc>
        <w:tc>
          <w:tcPr>
            <w:tcW w:w="1500" w:type="dxa"/>
            <w:tcBorders>
              <w:top w:val="nil"/>
              <w:left w:val="nil"/>
              <w:bottom w:val="single" w:sz="4" w:space="0" w:color="auto"/>
              <w:right w:val="single" w:sz="4" w:space="0" w:color="auto"/>
            </w:tcBorders>
            <w:shd w:val="clear" w:color="auto" w:fill="auto"/>
            <w:vAlign w:val="center"/>
          </w:tcPr>
          <w:p w14:paraId="76568418"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$75,000.00</w:t>
            </w:r>
          </w:p>
        </w:tc>
        <w:tc>
          <w:tcPr>
            <w:tcW w:w="426" w:type="dxa"/>
            <w:tcBorders>
              <w:top w:val="nil"/>
              <w:left w:val="nil"/>
              <w:bottom w:val="single" w:sz="4" w:space="0" w:color="auto"/>
              <w:right w:val="single" w:sz="4" w:space="0" w:color="auto"/>
            </w:tcBorders>
            <w:shd w:val="clear" w:color="auto" w:fill="auto"/>
            <w:vAlign w:val="center"/>
          </w:tcPr>
          <w:p w14:paraId="70168D38"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3</w:t>
            </w:r>
          </w:p>
        </w:tc>
        <w:tc>
          <w:tcPr>
            <w:tcW w:w="1029" w:type="dxa"/>
            <w:tcBorders>
              <w:top w:val="nil"/>
              <w:left w:val="nil"/>
              <w:bottom w:val="single" w:sz="4" w:space="0" w:color="auto"/>
              <w:right w:val="single" w:sz="4" w:space="0" w:color="auto"/>
            </w:tcBorders>
            <w:shd w:val="clear" w:color="auto" w:fill="auto"/>
            <w:vAlign w:val="center"/>
          </w:tcPr>
          <w:p w14:paraId="2C348AF7"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76C3F5A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2BB81AF7"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75066716" w14:textId="77777777" w:rsidR="00EB5414" w:rsidRDefault="00EB5414" w:rsidP="00942B5F">
            <w:pPr>
              <w:spacing w:after="0" w:line="240" w:lineRule="auto"/>
              <w:jc w:val="center"/>
              <w:rPr>
                <w:rFonts w:ascii="Gisha" w:eastAsia="Times New Roman" w:hAnsi="Gisha" w:cs="Calibri"/>
                <w:color w:val="000000"/>
                <w:sz w:val="20"/>
                <w:szCs w:val="20"/>
                <w:lang w:eastAsia="es-MX"/>
              </w:rPr>
            </w:pPr>
          </w:p>
        </w:tc>
        <w:tc>
          <w:tcPr>
            <w:tcW w:w="1097" w:type="dxa"/>
            <w:tcBorders>
              <w:top w:val="nil"/>
              <w:left w:val="nil"/>
              <w:bottom w:val="single" w:sz="4" w:space="0" w:color="auto"/>
              <w:right w:val="single" w:sz="4" w:space="0" w:color="auto"/>
            </w:tcBorders>
            <w:shd w:val="clear" w:color="auto" w:fill="auto"/>
            <w:vAlign w:val="center"/>
          </w:tcPr>
          <w:p w14:paraId="11ADAE6E" w14:textId="77777777" w:rsidR="00EB5414" w:rsidRDefault="00EB5414" w:rsidP="00942B5F">
            <w:pPr>
              <w:spacing w:after="0" w:line="240" w:lineRule="auto"/>
              <w:jc w:val="center"/>
              <w:rPr>
                <w:rFonts w:ascii="Gisha" w:eastAsia="Times New Roman" w:hAnsi="Gisha" w:cs="Gisha"/>
                <w:color w:val="000000"/>
                <w:sz w:val="20"/>
                <w:szCs w:val="20"/>
                <w:lang w:eastAsia="es-MX"/>
              </w:rPr>
            </w:pPr>
          </w:p>
        </w:tc>
        <w:tc>
          <w:tcPr>
            <w:tcW w:w="1189" w:type="dxa"/>
            <w:tcBorders>
              <w:top w:val="nil"/>
              <w:left w:val="nil"/>
              <w:bottom w:val="single" w:sz="4" w:space="0" w:color="auto"/>
              <w:right w:val="single" w:sz="4" w:space="0" w:color="auto"/>
            </w:tcBorders>
            <w:shd w:val="clear" w:color="auto" w:fill="auto"/>
            <w:vAlign w:val="center"/>
          </w:tcPr>
          <w:p w14:paraId="4F097A1E" w14:textId="77777777" w:rsidR="00EB5414" w:rsidRDefault="00EB5414" w:rsidP="00942B5F">
            <w:pPr>
              <w:spacing w:after="0" w:line="240" w:lineRule="auto"/>
              <w:jc w:val="right"/>
              <w:rPr>
                <w:rFonts w:ascii="Gisha" w:eastAsia="Times New Roman" w:hAnsi="Gisha" w:cs="Gisha"/>
                <w:color w:val="000000"/>
                <w:sz w:val="20"/>
                <w:szCs w:val="20"/>
                <w:lang w:eastAsia="es-MX"/>
              </w:rPr>
            </w:pPr>
          </w:p>
        </w:tc>
        <w:tc>
          <w:tcPr>
            <w:tcW w:w="1357" w:type="dxa"/>
            <w:tcBorders>
              <w:top w:val="nil"/>
              <w:left w:val="nil"/>
              <w:bottom w:val="single" w:sz="4" w:space="0" w:color="auto"/>
              <w:right w:val="single" w:sz="4" w:space="0" w:color="auto"/>
            </w:tcBorders>
            <w:shd w:val="clear" w:color="auto" w:fill="auto"/>
            <w:vAlign w:val="center"/>
          </w:tcPr>
          <w:p w14:paraId="399EA7AB" w14:textId="77777777" w:rsidR="00EB5414" w:rsidRDefault="00EB5414" w:rsidP="00942B5F">
            <w:pPr>
              <w:spacing w:after="0" w:line="240" w:lineRule="auto"/>
              <w:jc w:val="center"/>
              <w:rPr>
                <w:rFonts w:ascii="Gisha" w:eastAsia="Times New Roman" w:hAnsi="Gisha" w:cs="Gisha"/>
                <w:color w:val="000000"/>
                <w:sz w:val="20"/>
                <w:szCs w:val="20"/>
                <w:lang w:eastAsia="es-MX"/>
              </w:rPr>
            </w:pPr>
          </w:p>
        </w:tc>
        <w:tc>
          <w:tcPr>
            <w:tcW w:w="1500" w:type="dxa"/>
            <w:tcBorders>
              <w:top w:val="nil"/>
              <w:left w:val="nil"/>
              <w:bottom w:val="single" w:sz="4" w:space="0" w:color="auto"/>
              <w:right w:val="single" w:sz="4" w:space="0" w:color="auto"/>
            </w:tcBorders>
            <w:shd w:val="clear" w:color="auto" w:fill="auto"/>
            <w:vAlign w:val="center"/>
          </w:tcPr>
          <w:p w14:paraId="16930BA3" w14:textId="77777777" w:rsidR="00EB5414" w:rsidRDefault="00EB5414" w:rsidP="00942B5F">
            <w:pPr>
              <w:spacing w:after="0" w:line="240" w:lineRule="auto"/>
              <w:jc w:val="right"/>
              <w:rPr>
                <w:rFonts w:ascii="Gisha" w:eastAsia="Times New Roman" w:hAnsi="Gisha" w:cs="Gisha"/>
                <w:color w:val="000000"/>
                <w:sz w:val="20"/>
                <w:szCs w:val="20"/>
                <w:lang w:eastAsia="es-MX"/>
              </w:rPr>
            </w:pPr>
          </w:p>
        </w:tc>
        <w:tc>
          <w:tcPr>
            <w:tcW w:w="426" w:type="dxa"/>
            <w:tcBorders>
              <w:top w:val="nil"/>
              <w:left w:val="nil"/>
              <w:bottom w:val="single" w:sz="4" w:space="0" w:color="auto"/>
              <w:right w:val="single" w:sz="4" w:space="0" w:color="auto"/>
            </w:tcBorders>
            <w:shd w:val="clear" w:color="auto" w:fill="auto"/>
            <w:vAlign w:val="center"/>
          </w:tcPr>
          <w:p w14:paraId="22322EC1" w14:textId="77777777" w:rsidR="00EB5414" w:rsidRDefault="00EB5414" w:rsidP="00942B5F">
            <w:pPr>
              <w:spacing w:after="0" w:line="240" w:lineRule="auto"/>
              <w:jc w:val="center"/>
              <w:rPr>
                <w:rFonts w:ascii="Gisha" w:eastAsia="Times New Roman" w:hAnsi="Gisha" w:cs="Gisha"/>
                <w:color w:val="000000"/>
                <w:sz w:val="20"/>
                <w:szCs w:val="20"/>
                <w:lang w:eastAsia="es-MX"/>
              </w:rPr>
            </w:pPr>
          </w:p>
        </w:tc>
        <w:tc>
          <w:tcPr>
            <w:tcW w:w="1029" w:type="dxa"/>
            <w:tcBorders>
              <w:top w:val="nil"/>
              <w:left w:val="nil"/>
              <w:bottom w:val="single" w:sz="4" w:space="0" w:color="auto"/>
              <w:right w:val="single" w:sz="4" w:space="0" w:color="auto"/>
            </w:tcBorders>
            <w:shd w:val="clear" w:color="auto" w:fill="auto"/>
            <w:vAlign w:val="center"/>
          </w:tcPr>
          <w:p w14:paraId="7A3860FA" w14:textId="77777777" w:rsidR="00EB5414" w:rsidRDefault="00EB5414" w:rsidP="00942B5F">
            <w:pPr>
              <w:spacing w:after="0" w:line="240" w:lineRule="auto"/>
              <w:jc w:val="center"/>
              <w:rPr>
                <w:rFonts w:ascii="Gisha" w:eastAsia="Times New Roman" w:hAnsi="Gisha" w:cs="Gisha"/>
                <w:color w:val="000000"/>
                <w:sz w:val="20"/>
                <w:szCs w:val="20"/>
                <w:lang w:eastAsia="es-MX"/>
              </w:rPr>
            </w:pPr>
          </w:p>
        </w:tc>
        <w:tc>
          <w:tcPr>
            <w:tcW w:w="902" w:type="dxa"/>
            <w:tcBorders>
              <w:top w:val="nil"/>
              <w:left w:val="nil"/>
              <w:bottom w:val="single" w:sz="4" w:space="0" w:color="auto"/>
              <w:right w:val="single" w:sz="4" w:space="0" w:color="auto"/>
            </w:tcBorders>
            <w:shd w:val="clear" w:color="auto" w:fill="auto"/>
            <w:vAlign w:val="center"/>
          </w:tcPr>
          <w:p w14:paraId="5FED3FDE" w14:textId="77777777" w:rsidR="00EB5414" w:rsidRDefault="00EB5414" w:rsidP="00942B5F">
            <w:pPr>
              <w:spacing w:after="0" w:line="240" w:lineRule="auto"/>
              <w:jc w:val="center"/>
              <w:rPr>
                <w:rFonts w:ascii="Gisha" w:eastAsia="Times New Roman" w:hAnsi="Gisha" w:cs="Gisha"/>
                <w:color w:val="000000"/>
                <w:sz w:val="20"/>
                <w:szCs w:val="20"/>
                <w:lang w:eastAsia="es-MX"/>
              </w:rPr>
            </w:pPr>
          </w:p>
        </w:tc>
      </w:tr>
      <w:tr w:rsidR="00EB5414" w14:paraId="6AE3D859"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50EF3E1C"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22</w:t>
            </w:r>
          </w:p>
        </w:tc>
        <w:tc>
          <w:tcPr>
            <w:tcW w:w="1097" w:type="dxa"/>
            <w:tcBorders>
              <w:top w:val="nil"/>
              <w:left w:val="nil"/>
              <w:bottom w:val="single" w:sz="4" w:space="0" w:color="auto"/>
              <w:right w:val="single" w:sz="4" w:space="0" w:color="auto"/>
            </w:tcBorders>
            <w:shd w:val="clear" w:color="auto" w:fill="auto"/>
            <w:vAlign w:val="center"/>
          </w:tcPr>
          <w:p w14:paraId="052EA3D9"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85000055</w:t>
            </w:r>
          </w:p>
        </w:tc>
        <w:tc>
          <w:tcPr>
            <w:tcW w:w="1189" w:type="dxa"/>
            <w:tcBorders>
              <w:top w:val="nil"/>
              <w:left w:val="nil"/>
              <w:bottom w:val="single" w:sz="4" w:space="0" w:color="auto"/>
              <w:right w:val="single" w:sz="4" w:space="0" w:color="auto"/>
            </w:tcBorders>
            <w:shd w:val="clear" w:color="auto" w:fill="auto"/>
            <w:vAlign w:val="center"/>
          </w:tcPr>
          <w:p w14:paraId="69506FFB"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12/10/2017</w:t>
            </w:r>
          </w:p>
        </w:tc>
        <w:tc>
          <w:tcPr>
            <w:tcW w:w="1357" w:type="dxa"/>
            <w:tcBorders>
              <w:top w:val="nil"/>
              <w:left w:val="nil"/>
              <w:bottom w:val="single" w:sz="4" w:space="0" w:color="auto"/>
              <w:right w:val="single" w:sz="4" w:space="0" w:color="auto"/>
            </w:tcBorders>
            <w:shd w:val="clear" w:color="auto" w:fill="auto"/>
            <w:vAlign w:val="center"/>
          </w:tcPr>
          <w:p w14:paraId="4DE4DA35"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OCTUBRE</w:t>
            </w:r>
          </w:p>
        </w:tc>
        <w:tc>
          <w:tcPr>
            <w:tcW w:w="1500" w:type="dxa"/>
            <w:tcBorders>
              <w:top w:val="nil"/>
              <w:left w:val="nil"/>
              <w:bottom w:val="single" w:sz="4" w:space="0" w:color="auto"/>
              <w:right w:val="single" w:sz="4" w:space="0" w:color="auto"/>
            </w:tcBorders>
            <w:shd w:val="clear" w:color="auto" w:fill="auto"/>
            <w:vAlign w:val="center"/>
          </w:tcPr>
          <w:p w14:paraId="5F93FDEA"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$15,000.00</w:t>
            </w:r>
          </w:p>
        </w:tc>
        <w:tc>
          <w:tcPr>
            <w:tcW w:w="426" w:type="dxa"/>
            <w:tcBorders>
              <w:top w:val="nil"/>
              <w:left w:val="nil"/>
              <w:bottom w:val="single" w:sz="4" w:space="0" w:color="auto"/>
              <w:right w:val="single" w:sz="4" w:space="0" w:color="auto"/>
            </w:tcBorders>
            <w:shd w:val="clear" w:color="auto" w:fill="auto"/>
            <w:vAlign w:val="center"/>
          </w:tcPr>
          <w:p w14:paraId="4B80F1F8"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c>
          <w:tcPr>
            <w:tcW w:w="1029" w:type="dxa"/>
            <w:tcBorders>
              <w:top w:val="nil"/>
              <w:left w:val="nil"/>
              <w:bottom w:val="single" w:sz="4" w:space="0" w:color="auto"/>
              <w:right w:val="single" w:sz="4" w:space="0" w:color="auto"/>
            </w:tcBorders>
            <w:shd w:val="clear" w:color="auto" w:fill="auto"/>
            <w:vAlign w:val="center"/>
          </w:tcPr>
          <w:p w14:paraId="2CCF8984"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4.2.1.02</w:t>
            </w:r>
          </w:p>
        </w:tc>
        <w:tc>
          <w:tcPr>
            <w:tcW w:w="902" w:type="dxa"/>
            <w:tcBorders>
              <w:top w:val="nil"/>
              <w:left w:val="nil"/>
              <w:bottom w:val="single" w:sz="4" w:space="0" w:color="auto"/>
              <w:right w:val="single" w:sz="4" w:space="0" w:color="auto"/>
            </w:tcBorders>
            <w:shd w:val="clear" w:color="auto" w:fill="auto"/>
            <w:vAlign w:val="center"/>
          </w:tcPr>
          <w:p w14:paraId="30DB5F4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505CE4C7"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1EFC432"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23</w:t>
            </w:r>
          </w:p>
        </w:tc>
        <w:tc>
          <w:tcPr>
            <w:tcW w:w="1097" w:type="dxa"/>
            <w:tcBorders>
              <w:top w:val="nil"/>
              <w:left w:val="nil"/>
              <w:bottom w:val="single" w:sz="4" w:space="0" w:color="auto"/>
              <w:right w:val="single" w:sz="4" w:space="0" w:color="auto"/>
            </w:tcBorders>
            <w:shd w:val="clear" w:color="auto" w:fill="auto"/>
            <w:vAlign w:val="center"/>
          </w:tcPr>
          <w:p w14:paraId="2646815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85000056</w:t>
            </w:r>
          </w:p>
        </w:tc>
        <w:tc>
          <w:tcPr>
            <w:tcW w:w="1189" w:type="dxa"/>
            <w:tcBorders>
              <w:top w:val="nil"/>
              <w:left w:val="nil"/>
              <w:bottom w:val="single" w:sz="4" w:space="0" w:color="auto"/>
              <w:right w:val="single" w:sz="4" w:space="0" w:color="auto"/>
            </w:tcBorders>
            <w:shd w:val="clear" w:color="auto" w:fill="auto"/>
            <w:vAlign w:val="center"/>
          </w:tcPr>
          <w:p w14:paraId="79DDA665"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12/10/2017</w:t>
            </w:r>
          </w:p>
        </w:tc>
        <w:tc>
          <w:tcPr>
            <w:tcW w:w="1357" w:type="dxa"/>
            <w:tcBorders>
              <w:top w:val="nil"/>
              <w:left w:val="nil"/>
              <w:bottom w:val="single" w:sz="4" w:space="0" w:color="auto"/>
              <w:right w:val="single" w:sz="4" w:space="0" w:color="auto"/>
            </w:tcBorders>
            <w:shd w:val="clear" w:color="auto" w:fill="auto"/>
            <w:vAlign w:val="center"/>
          </w:tcPr>
          <w:p w14:paraId="47457A2F"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OCTUBRE</w:t>
            </w:r>
          </w:p>
        </w:tc>
        <w:tc>
          <w:tcPr>
            <w:tcW w:w="1500" w:type="dxa"/>
            <w:tcBorders>
              <w:top w:val="nil"/>
              <w:left w:val="nil"/>
              <w:bottom w:val="single" w:sz="4" w:space="0" w:color="auto"/>
              <w:right w:val="single" w:sz="4" w:space="0" w:color="auto"/>
            </w:tcBorders>
            <w:shd w:val="clear" w:color="auto" w:fill="auto"/>
            <w:vAlign w:val="center"/>
          </w:tcPr>
          <w:p w14:paraId="4F6D42E7"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$45,000.00</w:t>
            </w:r>
          </w:p>
        </w:tc>
        <w:tc>
          <w:tcPr>
            <w:tcW w:w="426" w:type="dxa"/>
            <w:tcBorders>
              <w:top w:val="nil"/>
              <w:left w:val="nil"/>
              <w:bottom w:val="single" w:sz="4" w:space="0" w:color="auto"/>
              <w:right w:val="single" w:sz="4" w:space="0" w:color="auto"/>
            </w:tcBorders>
            <w:shd w:val="clear" w:color="auto" w:fill="auto"/>
            <w:vAlign w:val="center"/>
          </w:tcPr>
          <w:p w14:paraId="2DAC6BF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c>
          <w:tcPr>
            <w:tcW w:w="1029" w:type="dxa"/>
            <w:tcBorders>
              <w:top w:val="nil"/>
              <w:left w:val="nil"/>
              <w:bottom w:val="single" w:sz="4" w:space="0" w:color="auto"/>
              <w:right w:val="single" w:sz="4" w:space="0" w:color="auto"/>
            </w:tcBorders>
            <w:shd w:val="clear" w:color="auto" w:fill="auto"/>
            <w:vAlign w:val="center"/>
          </w:tcPr>
          <w:p w14:paraId="4AB79B1B"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00C63E9E"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7886EBEB"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6C174AC"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24</w:t>
            </w:r>
          </w:p>
        </w:tc>
        <w:tc>
          <w:tcPr>
            <w:tcW w:w="1097" w:type="dxa"/>
            <w:tcBorders>
              <w:top w:val="nil"/>
              <w:left w:val="nil"/>
              <w:bottom w:val="single" w:sz="4" w:space="0" w:color="auto"/>
              <w:right w:val="single" w:sz="4" w:space="0" w:color="auto"/>
            </w:tcBorders>
            <w:shd w:val="clear" w:color="auto" w:fill="auto"/>
            <w:vAlign w:val="center"/>
          </w:tcPr>
          <w:p w14:paraId="16A5A947"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85000057</w:t>
            </w:r>
          </w:p>
        </w:tc>
        <w:tc>
          <w:tcPr>
            <w:tcW w:w="1189" w:type="dxa"/>
            <w:tcBorders>
              <w:top w:val="nil"/>
              <w:left w:val="nil"/>
              <w:bottom w:val="single" w:sz="4" w:space="0" w:color="auto"/>
              <w:right w:val="single" w:sz="4" w:space="0" w:color="auto"/>
            </w:tcBorders>
            <w:shd w:val="clear" w:color="auto" w:fill="auto"/>
            <w:vAlign w:val="center"/>
          </w:tcPr>
          <w:p w14:paraId="6C5BC482"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09/11/2017</w:t>
            </w:r>
          </w:p>
        </w:tc>
        <w:tc>
          <w:tcPr>
            <w:tcW w:w="1357" w:type="dxa"/>
            <w:tcBorders>
              <w:top w:val="nil"/>
              <w:left w:val="nil"/>
              <w:bottom w:val="single" w:sz="4" w:space="0" w:color="auto"/>
              <w:right w:val="single" w:sz="4" w:space="0" w:color="auto"/>
            </w:tcBorders>
            <w:shd w:val="clear" w:color="auto" w:fill="auto"/>
            <w:vAlign w:val="center"/>
          </w:tcPr>
          <w:p w14:paraId="178EA684"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NOVIEMBRE</w:t>
            </w:r>
          </w:p>
        </w:tc>
        <w:tc>
          <w:tcPr>
            <w:tcW w:w="1500" w:type="dxa"/>
            <w:tcBorders>
              <w:top w:val="nil"/>
              <w:left w:val="nil"/>
              <w:bottom w:val="single" w:sz="4" w:space="0" w:color="auto"/>
              <w:right w:val="single" w:sz="4" w:space="0" w:color="auto"/>
            </w:tcBorders>
            <w:shd w:val="clear" w:color="auto" w:fill="auto"/>
            <w:vAlign w:val="center"/>
          </w:tcPr>
          <w:p w14:paraId="5696D006"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$93,590.00</w:t>
            </w:r>
          </w:p>
        </w:tc>
        <w:tc>
          <w:tcPr>
            <w:tcW w:w="426" w:type="dxa"/>
            <w:tcBorders>
              <w:top w:val="nil"/>
              <w:left w:val="nil"/>
              <w:bottom w:val="single" w:sz="4" w:space="0" w:color="auto"/>
              <w:right w:val="single" w:sz="4" w:space="0" w:color="auto"/>
            </w:tcBorders>
            <w:shd w:val="clear" w:color="auto" w:fill="auto"/>
            <w:vAlign w:val="center"/>
          </w:tcPr>
          <w:p w14:paraId="72B74740"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w:t>
            </w:r>
          </w:p>
        </w:tc>
        <w:tc>
          <w:tcPr>
            <w:tcW w:w="1029" w:type="dxa"/>
            <w:tcBorders>
              <w:top w:val="nil"/>
              <w:left w:val="nil"/>
              <w:bottom w:val="single" w:sz="4" w:space="0" w:color="auto"/>
              <w:right w:val="single" w:sz="4" w:space="0" w:color="auto"/>
            </w:tcBorders>
            <w:shd w:val="clear" w:color="auto" w:fill="auto"/>
            <w:vAlign w:val="center"/>
          </w:tcPr>
          <w:p w14:paraId="7C35509E"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4.2.1.02</w:t>
            </w:r>
          </w:p>
        </w:tc>
        <w:tc>
          <w:tcPr>
            <w:tcW w:w="902" w:type="dxa"/>
            <w:tcBorders>
              <w:top w:val="nil"/>
              <w:left w:val="nil"/>
              <w:bottom w:val="single" w:sz="4" w:space="0" w:color="auto"/>
              <w:right w:val="single" w:sz="4" w:space="0" w:color="auto"/>
            </w:tcBorders>
            <w:shd w:val="clear" w:color="auto" w:fill="auto"/>
            <w:vAlign w:val="center"/>
          </w:tcPr>
          <w:p w14:paraId="2462ACAB"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302843E6"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6B15815E"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25</w:t>
            </w:r>
          </w:p>
        </w:tc>
        <w:tc>
          <w:tcPr>
            <w:tcW w:w="1097" w:type="dxa"/>
            <w:tcBorders>
              <w:top w:val="nil"/>
              <w:left w:val="nil"/>
              <w:bottom w:val="single" w:sz="4" w:space="0" w:color="auto"/>
              <w:right w:val="single" w:sz="4" w:space="0" w:color="auto"/>
            </w:tcBorders>
            <w:shd w:val="clear" w:color="auto" w:fill="auto"/>
            <w:vAlign w:val="center"/>
          </w:tcPr>
          <w:p w14:paraId="3310DBA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85000058</w:t>
            </w:r>
          </w:p>
        </w:tc>
        <w:tc>
          <w:tcPr>
            <w:tcW w:w="1189" w:type="dxa"/>
            <w:tcBorders>
              <w:top w:val="nil"/>
              <w:left w:val="nil"/>
              <w:bottom w:val="single" w:sz="4" w:space="0" w:color="auto"/>
              <w:right w:val="single" w:sz="4" w:space="0" w:color="auto"/>
            </w:tcBorders>
            <w:shd w:val="clear" w:color="auto" w:fill="auto"/>
            <w:vAlign w:val="center"/>
          </w:tcPr>
          <w:p w14:paraId="28C83E50"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09/11/2017</w:t>
            </w:r>
          </w:p>
        </w:tc>
        <w:tc>
          <w:tcPr>
            <w:tcW w:w="1357" w:type="dxa"/>
            <w:tcBorders>
              <w:top w:val="nil"/>
              <w:left w:val="nil"/>
              <w:bottom w:val="single" w:sz="4" w:space="0" w:color="auto"/>
              <w:right w:val="single" w:sz="4" w:space="0" w:color="auto"/>
            </w:tcBorders>
            <w:shd w:val="clear" w:color="auto" w:fill="auto"/>
            <w:vAlign w:val="center"/>
          </w:tcPr>
          <w:p w14:paraId="250B3AF6"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NOVIEMBRE</w:t>
            </w:r>
          </w:p>
        </w:tc>
        <w:tc>
          <w:tcPr>
            <w:tcW w:w="1500" w:type="dxa"/>
            <w:tcBorders>
              <w:top w:val="nil"/>
              <w:left w:val="nil"/>
              <w:bottom w:val="single" w:sz="4" w:space="0" w:color="auto"/>
              <w:right w:val="single" w:sz="4" w:space="0" w:color="auto"/>
            </w:tcBorders>
            <w:shd w:val="clear" w:color="auto" w:fill="auto"/>
            <w:vAlign w:val="center"/>
          </w:tcPr>
          <w:p w14:paraId="3AE1B62D"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$233,984.00</w:t>
            </w:r>
          </w:p>
        </w:tc>
        <w:tc>
          <w:tcPr>
            <w:tcW w:w="426" w:type="dxa"/>
            <w:tcBorders>
              <w:top w:val="nil"/>
              <w:left w:val="nil"/>
              <w:bottom w:val="single" w:sz="4" w:space="0" w:color="auto"/>
              <w:right w:val="single" w:sz="4" w:space="0" w:color="auto"/>
            </w:tcBorders>
            <w:shd w:val="clear" w:color="auto" w:fill="auto"/>
            <w:vAlign w:val="center"/>
          </w:tcPr>
          <w:p w14:paraId="0016A8C7"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w:t>
            </w:r>
          </w:p>
        </w:tc>
        <w:tc>
          <w:tcPr>
            <w:tcW w:w="1029" w:type="dxa"/>
            <w:tcBorders>
              <w:top w:val="nil"/>
              <w:left w:val="nil"/>
              <w:bottom w:val="single" w:sz="4" w:space="0" w:color="auto"/>
              <w:right w:val="single" w:sz="4" w:space="0" w:color="auto"/>
            </w:tcBorders>
            <w:shd w:val="clear" w:color="auto" w:fill="auto"/>
            <w:vAlign w:val="center"/>
          </w:tcPr>
          <w:p w14:paraId="00559843"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6EBEFE22"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6A00141E"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3C1A267"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26</w:t>
            </w:r>
          </w:p>
        </w:tc>
        <w:tc>
          <w:tcPr>
            <w:tcW w:w="1097" w:type="dxa"/>
            <w:tcBorders>
              <w:top w:val="nil"/>
              <w:left w:val="nil"/>
              <w:bottom w:val="single" w:sz="4" w:space="0" w:color="auto"/>
              <w:right w:val="single" w:sz="4" w:space="0" w:color="auto"/>
            </w:tcBorders>
            <w:shd w:val="clear" w:color="auto" w:fill="auto"/>
            <w:vAlign w:val="center"/>
          </w:tcPr>
          <w:p w14:paraId="068006B7"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85000059</w:t>
            </w:r>
          </w:p>
        </w:tc>
        <w:tc>
          <w:tcPr>
            <w:tcW w:w="1189" w:type="dxa"/>
            <w:tcBorders>
              <w:top w:val="nil"/>
              <w:left w:val="nil"/>
              <w:bottom w:val="single" w:sz="4" w:space="0" w:color="auto"/>
              <w:right w:val="single" w:sz="4" w:space="0" w:color="auto"/>
            </w:tcBorders>
            <w:shd w:val="clear" w:color="auto" w:fill="auto"/>
            <w:vAlign w:val="center"/>
          </w:tcPr>
          <w:p w14:paraId="788E3DEB"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09/11/2017</w:t>
            </w:r>
          </w:p>
        </w:tc>
        <w:tc>
          <w:tcPr>
            <w:tcW w:w="1357" w:type="dxa"/>
            <w:tcBorders>
              <w:top w:val="nil"/>
              <w:left w:val="nil"/>
              <w:bottom w:val="single" w:sz="4" w:space="0" w:color="auto"/>
              <w:right w:val="single" w:sz="4" w:space="0" w:color="auto"/>
            </w:tcBorders>
            <w:shd w:val="clear" w:color="auto" w:fill="auto"/>
            <w:vAlign w:val="center"/>
          </w:tcPr>
          <w:p w14:paraId="03EA5D5B"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NOVIEMBRE</w:t>
            </w:r>
          </w:p>
        </w:tc>
        <w:tc>
          <w:tcPr>
            <w:tcW w:w="1500" w:type="dxa"/>
            <w:tcBorders>
              <w:top w:val="nil"/>
              <w:left w:val="nil"/>
              <w:bottom w:val="single" w:sz="4" w:space="0" w:color="auto"/>
              <w:right w:val="single" w:sz="4" w:space="0" w:color="auto"/>
            </w:tcBorders>
            <w:shd w:val="clear" w:color="auto" w:fill="auto"/>
            <w:vAlign w:val="center"/>
          </w:tcPr>
          <w:p w14:paraId="510C1EA2"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$93,281.00</w:t>
            </w:r>
          </w:p>
        </w:tc>
        <w:tc>
          <w:tcPr>
            <w:tcW w:w="426" w:type="dxa"/>
            <w:tcBorders>
              <w:top w:val="nil"/>
              <w:left w:val="nil"/>
              <w:bottom w:val="single" w:sz="4" w:space="0" w:color="auto"/>
              <w:right w:val="single" w:sz="4" w:space="0" w:color="auto"/>
            </w:tcBorders>
            <w:shd w:val="clear" w:color="auto" w:fill="auto"/>
            <w:vAlign w:val="center"/>
          </w:tcPr>
          <w:p w14:paraId="59001DFE"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w:t>
            </w:r>
          </w:p>
        </w:tc>
        <w:tc>
          <w:tcPr>
            <w:tcW w:w="1029" w:type="dxa"/>
            <w:tcBorders>
              <w:top w:val="nil"/>
              <w:left w:val="nil"/>
              <w:bottom w:val="single" w:sz="4" w:space="0" w:color="auto"/>
              <w:right w:val="single" w:sz="4" w:space="0" w:color="auto"/>
            </w:tcBorders>
            <w:shd w:val="clear" w:color="auto" w:fill="auto"/>
            <w:vAlign w:val="center"/>
          </w:tcPr>
          <w:p w14:paraId="748B7DC0"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26641ED8"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1BB01FE9"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20109FF6"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lastRenderedPageBreak/>
              <w:t>27</w:t>
            </w:r>
          </w:p>
        </w:tc>
        <w:tc>
          <w:tcPr>
            <w:tcW w:w="1097" w:type="dxa"/>
            <w:tcBorders>
              <w:top w:val="nil"/>
              <w:left w:val="nil"/>
              <w:bottom w:val="single" w:sz="4" w:space="0" w:color="auto"/>
              <w:right w:val="single" w:sz="4" w:space="0" w:color="auto"/>
            </w:tcBorders>
            <w:shd w:val="clear" w:color="auto" w:fill="auto"/>
            <w:vAlign w:val="center"/>
          </w:tcPr>
          <w:p w14:paraId="38D56AC6"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85000060</w:t>
            </w:r>
          </w:p>
        </w:tc>
        <w:tc>
          <w:tcPr>
            <w:tcW w:w="1189" w:type="dxa"/>
            <w:tcBorders>
              <w:top w:val="nil"/>
              <w:left w:val="nil"/>
              <w:bottom w:val="single" w:sz="4" w:space="0" w:color="auto"/>
              <w:right w:val="single" w:sz="4" w:space="0" w:color="auto"/>
            </w:tcBorders>
            <w:shd w:val="clear" w:color="auto" w:fill="auto"/>
            <w:vAlign w:val="center"/>
          </w:tcPr>
          <w:p w14:paraId="6E6DEF90"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09/11/2017</w:t>
            </w:r>
          </w:p>
        </w:tc>
        <w:tc>
          <w:tcPr>
            <w:tcW w:w="1357" w:type="dxa"/>
            <w:tcBorders>
              <w:top w:val="nil"/>
              <w:left w:val="nil"/>
              <w:bottom w:val="single" w:sz="4" w:space="0" w:color="auto"/>
              <w:right w:val="single" w:sz="4" w:space="0" w:color="auto"/>
            </w:tcBorders>
            <w:shd w:val="clear" w:color="auto" w:fill="auto"/>
            <w:vAlign w:val="center"/>
          </w:tcPr>
          <w:p w14:paraId="0A8C6C04"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NOVIEMBRE</w:t>
            </w:r>
          </w:p>
        </w:tc>
        <w:tc>
          <w:tcPr>
            <w:tcW w:w="1500" w:type="dxa"/>
            <w:tcBorders>
              <w:top w:val="nil"/>
              <w:left w:val="nil"/>
              <w:bottom w:val="single" w:sz="4" w:space="0" w:color="auto"/>
              <w:right w:val="single" w:sz="4" w:space="0" w:color="auto"/>
            </w:tcBorders>
            <w:shd w:val="clear" w:color="auto" w:fill="auto"/>
            <w:vAlign w:val="center"/>
          </w:tcPr>
          <w:p w14:paraId="48187CF1"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$15,000.00</w:t>
            </w:r>
          </w:p>
        </w:tc>
        <w:tc>
          <w:tcPr>
            <w:tcW w:w="426" w:type="dxa"/>
            <w:tcBorders>
              <w:top w:val="nil"/>
              <w:left w:val="nil"/>
              <w:bottom w:val="single" w:sz="4" w:space="0" w:color="auto"/>
              <w:right w:val="single" w:sz="4" w:space="0" w:color="auto"/>
            </w:tcBorders>
            <w:shd w:val="clear" w:color="auto" w:fill="auto"/>
            <w:vAlign w:val="center"/>
          </w:tcPr>
          <w:p w14:paraId="6E7DF8D3"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c>
          <w:tcPr>
            <w:tcW w:w="1029" w:type="dxa"/>
            <w:tcBorders>
              <w:top w:val="nil"/>
              <w:left w:val="nil"/>
              <w:bottom w:val="single" w:sz="4" w:space="0" w:color="auto"/>
              <w:right w:val="single" w:sz="4" w:space="0" w:color="auto"/>
            </w:tcBorders>
            <w:shd w:val="clear" w:color="auto" w:fill="auto"/>
            <w:vAlign w:val="center"/>
          </w:tcPr>
          <w:p w14:paraId="71BF973B"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4.2.1.02</w:t>
            </w:r>
          </w:p>
        </w:tc>
        <w:tc>
          <w:tcPr>
            <w:tcW w:w="902" w:type="dxa"/>
            <w:tcBorders>
              <w:top w:val="nil"/>
              <w:left w:val="nil"/>
              <w:bottom w:val="single" w:sz="4" w:space="0" w:color="auto"/>
              <w:right w:val="single" w:sz="4" w:space="0" w:color="auto"/>
            </w:tcBorders>
            <w:shd w:val="clear" w:color="auto" w:fill="auto"/>
            <w:vAlign w:val="center"/>
          </w:tcPr>
          <w:p w14:paraId="5E19B7E1"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62D191D0"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EC4FA12"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28</w:t>
            </w:r>
          </w:p>
        </w:tc>
        <w:tc>
          <w:tcPr>
            <w:tcW w:w="1097" w:type="dxa"/>
            <w:tcBorders>
              <w:top w:val="nil"/>
              <w:left w:val="nil"/>
              <w:bottom w:val="single" w:sz="4" w:space="0" w:color="auto"/>
              <w:right w:val="single" w:sz="4" w:space="0" w:color="auto"/>
            </w:tcBorders>
            <w:shd w:val="clear" w:color="auto" w:fill="auto"/>
            <w:vAlign w:val="center"/>
          </w:tcPr>
          <w:p w14:paraId="75BA68D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85000061</w:t>
            </w:r>
          </w:p>
        </w:tc>
        <w:tc>
          <w:tcPr>
            <w:tcW w:w="1189" w:type="dxa"/>
            <w:tcBorders>
              <w:top w:val="nil"/>
              <w:left w:val="nil"/>
              <w:bottom w:val="single" w:sz="4" w:space="0" w:color="auto"/>
              <w:right w:val="single" w:sz="4" w:space="0" w:color="auto"/>
            </w:tcBorders>
            <w:shd w:val="clear" w:color="auto" w:fill="auto"/>
            <w:vAlign w:val="center"/>
          </w:tcPr>
          <w:p w14:paraId="0B55EECF"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09/11/2017</w:t>
            </w:r>
          </w:p>
        </w:tc>
        <w:tc>
          <w:tcPr>
            <w:tcW w:w="1357" w:type="dxa"/>
            <w:tcBorders>
              <w:top w:val="nil"/>
              <w:left w:val="nil"/>
              <w:bottom w:val="single" w:sz="4" w:space="0" w:color="auto"/>
              <w:right w:val="single" w:sz="4" w:space="0" w:color="auto"/>
            </w:tcBorders>
            <w:shd w:val="clear" w:color="auto" w:fill="auto"/>
            <w:vAlign w:val="center"/>
          </w:tcPr>
          <w:p w14:paraId="7AB72CE0"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NOVIEMBRE</w:t>
            </w:r>
          </w:p>
        </w:tc>
        <w:tc>
          <w:tcPr>
            <w:tcW w:w="1500" w:type="dxa"/>
            <w:tcBorders>
              <w:top w:val="nil"/>
              <w:left w:val="nil"/>
              <w:bottom w:val="single" w:sz="4" w:space="0" w:color="auto"/>
              <w:right w:val="single" w:sz="4" w:space="0" w:color="auto"/>
            </w:tcBorders>
            <w:shd w:val="clear" w:color="auto" w:fill="auto"/>
            <w:vAlign w:val="center"/>
          </w:tcPr>
          <w:p w14:paraId="6041779F"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$45,000.00</w:t>
            </w:r>
          </w:p>
        </w:tc>
        <w:tc>
          <w:tcPr>
            <w:tcW w:w="426" w:type="dxa"/>
            <w:tcBorders>
              <w:top w:val="nil"/>
              <w:left w:val="nil"/>
              <w:bottom w:val="single" w:sz="4" w:space="0" w:color="auto"/>
              <w:right w:val="single" w:sz="4" w:space="0" w:color="auto"/>
            </w:tcBorders>
            <w:shd w:val="clear" w:color="auto" w:fill="auto"/>
            <w:vAlign w:val="center"/>
          </w:tcPr>
          <w:p w14:paraId="4A96FE7B"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c>
          <w:tcPr>
            <w:tcW w:w="1029" w:type="dxa"/>
            <w:tcBorders>
              <w:top w:val="nil"/>
              <w:left w:val="nil"/>
              <w:bottom w:val="single" w:sz="4" w:space="0" w:color="auto"/>
              <w:right w:val="single" w:sz="4" w:space="0" w:color="auto"/>
            </w:tcBorders>
            <w:shd w:val="clear" w:color="auto" w:fill="auto"/>
            <w:vAlign w:val="center"/>
          </w:tcPr>
          <w:p w14:paraId="1DAD87DB"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2541A7D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62ED4D43"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CD3D22C"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29</w:t>
            </w:r>
          </w:p>
        </w:tc>
        <w:tc>
          <w:tcPr>
            <w:tcW w:w="1097" w:type="dxa"/>
            <w:tcBorders>
              <w:top w:val="nil"/>
              <w:left w:val="nil"/>
              <w:bottom w:val="single" w:sz="4" w:space="0" w:color="auto"/>
              <w:right w:val="single" w:sz="4" w:space="0" w:color="auto"/>
            </w:tcBorders>
            <w:shd w:val="clear" w:color="auto" w:fill="auto"/>
            <w:vAlign w:val="center"/>
          </w:tcPr>
          <w:p w14:paraId="0532B442"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85000062</w:t>
            </w:r>
          </w:p>
        </w:tc>
        <w:tc>
          <w:tcPr>
            <w:tcW w:w="1189" w:type="dxa"/>
            <w:tcBorders>
              <w:top w:val="nil"/>
              <w:left w:val="nil"/>
              <w:bottom w:val="single" w:sz="4" w:space="0" w:color="auto"/>
              <w:right w:val="single" w:sz="4" w:space="0" w:color="auto"/>
            </w:tcBorders>
            <w:shd w:val="clear" w:color="auto" w:fill="auto"/>
            <w:vAlign w:val="center"/>
          </w:tcPr>
          <w:p w14:paraId="053A0C64"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09/11/2017</w:t>
            </w:r>
          </w:p>
        </w:tc>
        <w:tc>
          <w:tcPr>
            <w:tcW w:w="1357" w:type="dxa"/>
            <w:tcBorders>
              <w:top w:val="nil"/>
              <w:left w:val="nil"/>
              <w:bottom w:val="single" w:sz="4" w:space="0" w:color="auto"/>
              <w:right w:val="single" w:sz="4" w:space="0" w:color="auto"/>
            </w:tcBorders>
            <w:shd w:val="clear" w:color="auto" w:fill="auto"/>
            <w:vAlign w:val="center"/>
          </w:tcPr>
          <w:p w14:paraId="1EFA0596"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NOVIEMBRE</w:t>
            </w:r>
          </w:p>
        </w:tc>
        <w:tc>
          <w:tcPr>
            <w:tcW w:w="1500" w:type="dxa"/>
            <w:tcBorders>
              <w:top w:val="nil"/>
              <w:left w:val="nil"/>
              <w:bottom w:val="single" w:sz="4" w:space="0" w:color="auto"/>
              <w:right w:val="single" w:sz="4" w:space="0" w:color="auto"/>
            </w:tcBorders>
            <w:shd w:val="clear" w:color="auto" w:fill="auto"/>
            <w:vAlign w:val="center"/>
          </w:tcPr>
          <w:p w14:paraId="78B51A3D"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$25,000.00</w:t>
            </w:r>
          </w:p>
        </w:tc>
        <w:tc>
          <w:tcPr>
            <w:tcW w:w="426" w:type="dxa"/>
            <w:tcBorders>
              <w:top w:val="nil"/>
              <w:left w:val="nil"/>
              <w:bottom w:val="single" w:sz="4" w:space="0" w:color="auto"/>
              <w:right w:val="single" w:sz="4" w:space="0" w:color="auto"/>
            </w:tcBorders>
            <w:shd w:val="clear" w:color="auto" w:fill="auto"/>
            <w:vAlign w:val="center"/>
          </w:tcPr>
          <w:p w14:paraId="56BC92B1"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3</w:t>
            </w:r>
          </w:p>
        </w:tc>
        <w:tc>
          <w:tcPr>
            <w:tcW w:w="1029" w:type="dxa"/>
            <w:tcBorders>
              <w:top w:val="nil"/>
              <w:left w:val="nil"/>
              <w:bottom w:val="single" w:sz="4" w:space="0" w:color="auto"/>
              <w:right w:val="single" w:sz="4" w:space="0" w:color="auto"/>
            </w:tcBorders>
            <w:shd w:val="clear" w:color="auto" w:fill="auto"/>
            <w:vAlign w:val="center"/>
          </w:tcPr>
          <w:p w14:paraId="1B5465F2"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4.2.1.02</w:t>
            </w:r>
          </w:p>
        </w:tc>
        <w:tc>
          <w:tcPr>
            <w:tcW w:w="902" w:type="dxa"/>
            <w:tcBorders>
              <w:top w:val="nil"/>
              <w:left w:val="nil"/>
              <w:bottom w:val="single" w:sz="4" w:space="0" w:color="auto"/>
              <w:right w:val="single" w:sz="4" w:space="0" w:color="auto"/>
            </w:tcBorders>
            <w:shd w:val="clear" w:color="auto" w:fill="auto"/>
            <w:vAlign w:val="center"/>
          </w:tcPr>
          <w:p w14:paraId="0FD7BFFF"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447CCCDD" w14:textId="77777777" w:rsidTr="00942B5F">
        <w:trPr>
          <w:trHeight w:val="236"/>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4B9E2F3" w14:textId="77777777" w:rsidR="00EB5414" w:rsidRDefault="00EB5414" w:rsidP="00942B5F">
            <w:pPr>
              <w:spacing w:after="0" w:line="240" w:lineRule="auto"/>
              <w:jc w:val="center"/>
              <w:rPr>
                <w:rFonts w:ascii="Gisha" w:eastAsia="Times New Roman" w:hAnsi="Gisha" w:cs="Calibri"/>
                <w:color w:val="000000"/>
                <w:sz w:val="20"/>
                <w:szCs w:val="20"/>
                <w:lang w:eastAsia="es-MX"/>
              </w:rPr>
            </w:pPr>
            <w:r>
              <w:rPr>
                <w:rFonts w:ascii="Gisha" w:eastAsia="Times New Roman" w:hAnsi="Gisha" w:cs="Calibri"/>
                <w:color w:val="000000"/>
                <w:sz w:val="20"/>
                <w:szCs w:val="20"/>
                <w:lang w:eastAsia="es-MX"/>
              </w:rPr>
              <w:t>30</w:t>
            </w:r>
          </w:p>
        </w:tc>
        <w:tc>
          <w:tcPr>
            <w:tcW w:w="1097" w:type="dxa"/>
            <w:tcBorders>
              <w:top w:val="nil"/>
              <w:left w:val="nil"/>
              <w:bottom w:val="single" w:sz="4" w:space="0" w:color="auto"/>
              <w:right w:val="single" w:sz="4" w:space="0" w:color="auto"/>
            </w:tcBorders>
            <w:shd w:val="clear" w:color="auto" w:fill="auto"/>
            <w:vAlign w:val="center"/>
          </w:tcPr>
          <w:p w14:paraId="2A44556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85000063</w:t>
            </w:r>
          </w:p>
        </w:tc>
        <w:tc>
          <w:tcPr>
            <w:tcW w:w="1189" w:type="dxa"/>
            <w:tcBorders>
              <w:top w:val="nil"/>
              <w:left w:val="nil"/>
              <w:bottom w:val="single" w:sz="4" w:space="0" w:color="auto"/>
              <w:right w:val="single" w:sz="4" w:space="0" w:color="auto"/>
            </w:tcBorders>
            <w:shd w:val="clear" w:color="auto" w:fill="auto"/>
            <w:vAlign w:val="center"/>
          </w:tcPr>
          <w:p w14:paraId="1A8E0593"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09/11/2017</w:t>
            </w:r>
          </w:p>
        </w:tc>
        <w:tc>
          <w:tcPr>
            <w:tcW w:w="1357" w:type="dxa"/>
            <w:tcBorders>
              <w:top w:val="nil"/>
              <w:left w:val="nil"/>
              <w:bottom w:val="single" w:sz="4" w:space="0" w:color="auto"/>
              <w:right w:val="single" w:sz="4" w:space="0" w:color="auto"/>
            </w:tcBorders>
            <w:shd w:val="clear" w:color="auto" w:fill="auto"/>
            <w:vAlign w:val="center"/>
          </w:tcPr>
          <w:p w14:paraId="55789D1C"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NOVIEMBRE</w:t>
            </w:r>
          </w:p>
        </w:tc>
        <w:tc>
          <w:tcPr>
            <w:tcW w:w="1500" w:type="dxa"/>
            <w:tcBorders>
              <w:top w:val="nil"/>
              <w:left w:val="nil"/>
              <w:bottom w:val="single" w:sz="4" w:space="0" w:color="auto"/>
              <w:right w:val="single" w:sz="4" w:space="0" w:color="auto"/>
            </w:tcBorders>
            <w:shd w:val="clear" w:color="auto" w:fill="auto"/>
            <w:vAlign w:val="center"/>
          </w:tcPr>
          <w:p w14:paraId="0F302AAB"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$75,000.00</w:t>
            </w:r>
          </w:p>
        </w:tc>
        <w:tc>
          <w:tcPr>
            <w:tcW w:w="426" w:type="dxa"/>
            <w:tcBorders>
              <w:top w:val="nil"/>
              <w:left w:val="nil"/>
              <w:bottom w:val="single" w:sz="4" w:space="0" w:color="auto"/>
              <w:right w:val="single" w:sz="4" w:space="0" w:color="auto"/>
            </w:tcBorders>
            <w:shd w:val="clear" w:color="auto" w:fill="auto"/>
            <w:vAlign w:val="center"/>
          </w:tcPr>
          <w:p w14:paraId="45E1A063"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3</w:t>
            </w:r>
          </w:p>
        </w:tc>
        <w:tc>
          <w:tcPr>
            <w:tcW w:w="1029" w:type="dxa"/>
            <w:tcBorders>
              <w:top w:val="nil"/>
              <w:left w:val="nil"/>
              <w:bottom w:val="single" w:sz="4" w:space="0" w:color="auto"/>
              <w:right w:val="single" w:sz="4" w:space="0" w:color="auto"/>
            </w:tcBorders>
            <w:shd w:val="clear" w:color="auto" w:fill="auto"/>
            <w:vAlign w:val="center"/>
          </w:tcPr>
          <w:p w14:paraId="7BD2CDA1"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4.2.1.03</w:t>
            </w:r>
          </w:p>
        </w:tc>
        <w:tc>
          <w:tcPr>
            <w:tcW w:w="902" w:type="dxa"/>
            <w:tcBorders>
              <w:top w:val="nil"/>
              <w:left w:val="nil"/>
              <w:bottom w:val="single" w:sz="4" w:space="0" w:color="auto"/>
              <w:right w:val="single" w:sz="4" w:space="0" w:color="auto"/>
            </w:tcBorders>
            <w:shd w:val="clear" w:color="auto" w:fill="auto"/>
            <w:vAlign w:val="center"/>
          </w:tcPr>
          <w:p w14:paraId="61278742"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w:t>
            </w:r>
          </w:p>
        </w:tc>
      </w:tr>
      <w:tr w:rsidR="00EB5414" w14:paraId="3F8DDD41" w14:textId="77777777" w:rsidTr="00942B5F">
        <w:trPr>
          <w:trHeight w:val="236"/>
        </w:trPr>
        <w:tc>
          <w:tcPr>
            <w:tcW w:w="4028" w:type="dxa"/>
            <w:gridSpan w:val="4"/>
            <w:tcBorders>
              <w:top w:val="single" w:sz="4" w:space="0" w:color="auto"/>
              <w:left w:val="single" w:sz="4" w:space="0" w:color="auto"/>
              <w:bottom w:val="single" w:sz="4" w:space="0" w:color="auto"/>
              <w:right w:val="single" w:sz="4" w:space="0" w:color="auto"/>
            </w:tcBorders>
            <w:shd w:val="clear" w:color="auto" w:fill="D9D9D9"/>
            <w:noWrap/>
            <w:vAlign w:val="center"/>
          </w:tcPr>
          <w:p w14:paraId="02CC049E" w14:textId="77777777" w:rsidR="00EB5414" w:rsidRDefault="00EB5414" w:rsidP="00942B5F">
            <w:pPr>
              <w:spacing w:after="0" w:line="240" w:lineRule="auto"/>
              <w:jc w:val="center"/>
              <w:rPr>
                <w:rFonts w:ascii="Gisha" w:eastAsia="Times New Roman" w:hAnsi="Gisha" w:cs="Gisha"/>
                <w:b/>
                <w:bCs/>
                <w:sz w:val="20"/>
                <w:szCs w:val="20"/>
                <w:lang w:eastAsia="es-MX"/>
              </w:rPr>
            </w:pPr>
            <w:r>
              <w:rPr>
                <w:rFonts w:ascii="Gisha" w:eastAsia="Times New Roman" w:hAnsi="Gisha" w:cs="Gisha"/>
                <w:b/>
                <w:bCs/>
                <w:sz w:val="20"/>
                <w:szCs w:val="20"/>
                <w:lang w:eastAsia="es-MX"/>
              </w:rPr>
              <w:t>TOTAL 2017</w:t>
            </w:r>
          </w:p>
        </w:tc>
        <w:tc>
          <w:tcPr>
            <w:tcW w:w="150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7D9DC11" w14:textId="77777777" w:rsidR="00EB5414" w:rsidRDefault="00EB5414" w:rsidP="00942B5F">
            <w:pPr>
              <w:spacing w:after="0" w:line="240" w:lineRule="auto"/>
              <w:jc w:val="right"/>
              <w:rPr>
                <w:rFonts w:ascii="Gisha" w:eastAsia="Times New Roman" w:hAnsi="Gisha" w:cs="Gisha"/>
                <w:b/>
                <w:bCs/>
                <w:color w:val="FFFFFF"/>
                <w:sz w:val="20"/>
                <w:szCs w:val="20"/>
                <w:lang w:eastAsia="es-MX"/>
              </w:rPr>
            </w:pPr>
            <w:r>
              <w:rPr>
                <w:rFonts w:ascii="Gisha" w:eastAsia="Times New Roman" w:hAnsi="Gisha" w:cs="Gisha"/>
                <w:b/>
                <w:bCs/>
                <w:sz w:val="20"/>
                <w:szCs w:val="20"/>
                <w:lang w:eastAsia="es-MX"/>
              </w:rPr>
              <w:t>$2,388,624.00</w:t>
            </w:r>
          </w:p>
        </w:tc>
        <w:tc>
          <w:tcPr>
            <w:tcW w:w="2358" w:type="dxa"/>
            <w:gridSpan w:val="3"/>
            <w:tcBorders>
              <w:top w:val="nil"/>
              <w:left w:val="single" w:sz="4" w:space="0" w:color="auto"/>
              <w:bottom w:val="nil"/>
              <w:right w:val="nil"/>
            </w:tcBorders>
            <w:shd w:val="clear" w:color="auto" w:fill="auto"/>
            <w:vAlign w:val="center"/>
          </w:tcPr>
          <w:p w14:paraId="2BDC5AA3" w14:textId="77777777" w:rsidR="00EB5414" w:rsidRDefault="00EB5414" w:rsidP="00942B5F">
            <w:pPr>
              <w:spacing w:after="0" w:line="240" w:lineRule="auto"/>
              <w:rPr>
                <w:rFonts w:ascii="Gisha" w:eastAsia="Times New Roman" w:hAnsi="Gisha" w:cs="Gisha"/>
                <w:b/>
                <w:bCs/>
                <w:color w:val="FFFFFF"/>
                <w:sz w:val="20"/>
                <w:szCs w:val="20"/>
                <w:lang w:eastAsia="es-MX"/>
              </w:rPr>
            </w:pPr>
          </w:p>
        </w:tc>
      </w:tr>
    </w:tbl>
    <w:p w14:paraId="406DEFBD" w14:textId="77777777" w:rsidR="00EB5414" w:rsidRDefault="00EB5414" w:rsidP="00EB5414">
      <w:pPr>
        <w:pStyle w:val="Prrafodelista"/>
        <w:spacing w:after="0" w:line="259" w:lineRule="auto"/>
        <w:ind w:left="0"/>
        <w:jc w:val="both"/>
        <w:rPr>
          <w:rFonts w:ascii="Gisha" w:hAnsi="Gisha" w:cs="Gisha"/>
          <w:b/>
          <w:sz w:val="20"/>
          <w:szCs w:val="20"/>
        </w:rPr>
      </w:pPr>
    </w:p>
    <w:p w14:paraId="5492F96E" w14:textId="77777777" w:rsidR="00EB5414" w:rsidRDefault="00EB5414" w:rsidP="00EB5414">
      <w:pPr>
        <w:pStyle w:val="Prrafodelista"/>
        <w:spacing w:after="0" w:line="259" w:lineRule="auto"/>
        <w:ind w:left="0"/>
        <w:jc w:val="both"/>
        <w:rPr>
          <w:rFonts w:ascii="Gisha" w:hAnsi="Gisha" w:cs="Gisha"/>
          <w:b/>
          <w:sz w:val="20"/>
          <w:szCs w:val="20"/>
        </w:rPr>
      </w:pPr>
    </w:p>
    <w:p w14:paraId="2577CDA6" w14:textId="77777777" w:rsidR="00EB5414" w:rsidRDefault="00EB5414" w:rsidP="00EB5414">
      <w:pPr>
        <w:pStyle w:val="Prrafodelista"/>
        <w:spacing w:after="0" w:line="259" w:lineRule="auto"/>
        <w:ind w:left="0"/>
        <w:jc w:val="both"/>
        <w:rPr>
          <w:rFonts w:ascii="Gisha" w:hAnsi="Gisha" w:cs="Gisha"/>
          <w:b/>
          <w:sz w:val="20"/>
          <w:szCs w:val="20"/>
        </w:rPr>
      </w:pPr>
    </w:p>
    <w:tbl>
      <w:tblPr>
        <w:tblW w:w="9122" w:type="dxa"/>
        <w:tblInd w:w="70" w:type="dxa"/>
        <w:tblCellMar>
          <w:left w:w="70" w:type="dxa"/>
          <w:right w:w="70" w:type="dxa"/>
        </w:tblCellMar>
        <w:tblLook w:val="04A0" w:firstRow="1" w:lastRow="0" w:firstColumn="1" w:lastColumn="0" w:noHBand="0" w:noVBand="1"/>
      </w:tblPr>
      <w:tblGrid>
        <w:gridCol w:w="435"/>
        <w:gridCol w:w="1024"/>
        <w:gridCol w:w="869"/>
        <w:gridCol w:w="952"/>
        <w:gridCol w:w="1378"/>
        <w:gridCol w:w="1124"/>
        <w:gridCol w:w="1098"/>
        <w:gridCol w:w="1235"/>
        <w:gridCol w:w="1007"/>
      </w:tblGrid>
      <w:tr w:rsidR="00EB5414" w14:paraId="6002D8AD" w14:textId="77777777" w:rsidTr="00942B5F">
        <w:trPr>
          <w:trHeight w:val="412"/>
        </w:trPr>
        <w:tc>
          <w:tcPr>
            <w:tcW w:w="9122"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0019273C" w14:textId="77777777" w:rsidR="00EB5414" w:rsidRDefault="00EB5414" w:rsidP="00942B5F">
            <w:pPr>
              <w:spacing w:after="0" w:line="240" w:lineRule="auto"/>
              <w:jc w:val="center"/>
              <w:rPr>
                <w:rFonts w:ascii="Arial Narrow" w:eastAsia="Times New Roman" w:hAnsi="Arial Narrow" w:cs="Calibri"/>
                <w:b/>
                <w:bCs/>
                <w:color w:val="000000"/>
                <w:sz w:val="24"/>
                <w:szCs w:val="24"/>
                <w:lang w:val="es-MX" w:eastAsia="es-MX"/>
              </w:rPr>
            </w:pPr>
            <w:r>
              <w:rPr>
                <w:rFonts w:ascii="Gisha" w:eastAsia="Times New Roman" w:hAnsi="Gisha" w:cs="Gisha"/>
                <w:b/>
                <w:bCs/>
                <w:color w:val="000000"/>
                <w:sz w:val="20"/>
                <w:szCs w:val="20"/>
                <w:lang w:eastAsia="es-MX"/>
              </w:rPr>
              <w:t>DOCUMENTOS DE EJECUCIÓN PRESUPUESTARIA Y PAGO EJERCICIO 2021</w:t>
            </w:r>
          </w:p>
        </w:tc>
      </w:tr>
      <w:tr w:rsidR="00EB5414" w14:paraId="40E0C475" w14:textId="77777777" w:rsidTr="00942B5F">
        <w:trPr>
          <w:trHeight w:val="391"/>
        </w:trPr>
        <w:tc>
          <w:tcPr>
            <w:tcW w:w="435" w:type="dxa"/>
            <w:tcBorders>
              <w:top w:val="single" w:sz="4" w:space="0" w:color="auto"/>
              <w:left w:val="single" w:sz="4" w:space="0" w:color="auto"/>
              <w:bottom w:val="single" w:sz="4" w:space="0" w:color="auto"/>
              <w:right w:val="single" w:sz="4" w:space="0" w:color="auto"/>
            </w:tcBorders>
            <w:shd w:val="clear" w:color="000000" w:fill="D9D9D9"/>
            <w:vAlign w:val="center"/>
          </w:tcPr>
          <w:p w14:paraId="683F414F" w14:textId="77777777" w:rsidR="00EB5414" w:rsidRDefault="00EB5414" w:rsidP="00942B5F">
            <w:pPr>
              <w:spacing w:after="0" w:line="240" w:lineRule="auto"/>
              <w:jc w:val="center"/>
              <w:rPr>
                <w:rFonts w:ascii="Arial Narrow" w:eastAsia="Times New Roman" w:hAnsi="Arial Narrow" w:cs="Calibri"/>
                <w:b/>
                <w:bCs/>
                <w:color w:val="000000"/>
                <w:sz w:val="20"/>
                <w:szCs w:val="20"/>
                <w:lang w:val="es-MX" w:eastAsia="es-MX"/>
              </w:rPr>
            </w:pPr>
            <w:proofErr w:type="spellStart"/>
            <w:r>
              <w:rPr>
                <w:rFonts w:ascii="Arial Narrow" w:eastAsia="Times New Roman" w:hAnsi="Arial Narrow" w:cs="Calibri"/>
                <w:b/>
                <w:bCs/>
                <w:color w:val="000000"/>
                <w:sz w:val="20"/>
                <w:szCs w:val="20"/>
                <w:lang w:val="es-MX" w:eastAsia="es-MX"/>
              </w:rPr>
              <w:t>N°</w:t>
            </w:r>
            <w:proofErr w:type="spellEnd"/>
          </w:p>
        </w:tc>
        <w:tc>
          <w:tcPr>
            <w:tcW w:w="1024" w:type="dxa"/>
            <w:tcBorders>
              <w:top w:val="single" w:sz="4" w:space="0" w:color="auto"/>
              <w:left w:val="nil"/>
              <w:bottom w:val="single" w:sz="4" w:space="0" w:color="auto"/>
              <w:right w:val="single" w:sz="4" w:space="0" w:color="auto"/>
            </w:tcBorders>
            <w:shd w:val="clear" w:color="000000" w:fill="D9D9D9"/>
            <w:vAlign w:val="center"/>
          </w:tcPr>
          <w:p w14:paraId="5DB960B8" w14:textId="77777777" w:rsidR="00EB5414" w:rsidRDefault="00EB5414" w:rsidP="00942B5F">
            <w:pPr>
              <w:spacing w:after="0" w:line="240" w:lineRule="auto"/>
              <w:jc w:val="center"/>
              <w:rPr>
                <w:rFonts w:ascii="Arial Narrow" w:eastAsia="Times New Roman" w:hAnsi="Arial Narrow" w:cs="Calibri"/>
                <w:b/>
                <w:bCs/>
                <w:color w:val="000000"/>
                <w:sz w:val="20"/>
                <w:szCs w:val="20"/>
                <w:lang w:val="es-MX" w:eastAsia="es-MX"/>
              </w:rPr>
            </w:pPr>
            <w:r>
              <w:rPr>
                <w:rFonts w:ascii="Arial Narrow" w:eastAsia="Times New Roman" w:hAnsi="Arial Narrow" w:cs="Calibri"/>
                <w:b/>
                <w:bCs/>
                <w:color w:val="000000"/>
                <w:sz w:val="20"/>
                <w:szCs w:val="20"/>
                <w:lang w:val="es-MX" w:eastAsia="es-MX"/>
              </w:rPr>
              <w:t>EJERCICIO</w:t>
            </w:r>
          </w:p>
        </w:tc>
        <w:tc>
          <w:tcPr>
            <w:tcW w:w="869" w:type="dxa"/>
            <w:tcBorders>
              <w:top w:val="single" w:sz="4" w:space="0" w:color="auto"/>
              <w:left w:val="nil"/>
              <w:bottom w:val="single" w:sz="4" w:space="0" w:color="auto"/>
              <w:right w:val="single" w:sz="4" w:space="0" w:color="auto"/>
            </w:tcBorders>
            <w:shd w:val="clear" w:color="000000" w:fill="D9D9D9"/>
            <w:vAlign w:val="center"/>
          </w:tcPr>
          <w:p w14:paraId="2BC057B3" w14:textId="77777777" w:rsidR="00EB5414" w:rsidRDefault="00EB5414" w:rsidP="00942B5F">
            <w:pPr>
              <w:spacing w:after="0" w:line="240" w:lineRule="auto"/>
              <w:jc w:val="center"/>
              <w:rPr>
                <w:rFonts w:ascii="Arial Narrow" w:eastAsia="Times New Roman" w:hAnsi="Arial Narrow" w:cs="Calibri"/>
                <w:b/>
                <w:bCs/>
                <w:color w:val="000000"/>
                <w:sz w:val="20"/>
                <w:szCs w:val="20"/>
                <w:lang w:val="es-MX" w:eastAsia="es-MX"/>
              </w:rPr>
            </w:pPr>
            <w:r>
              <w:rPr>
                <w:rFonts w:ascii="Arial Narrow" w:eastAsia="Times New Roman" w:hAnsi="Arial Narrow" w:cs="Calibri"/>
                <w:b/>
                <w:bCs/>
                <w:color w:val="000000"/>
                <w:sz w:val="20"/>
                <w:szCs w:val="20"/>
                <w:lang w:val="es-MX" w:eastAsia="es-MX"/>
              </w:rPr>
              <w:t>PARTIDA</w:t>
            </w:r>
          </w:p>
        </w:tc>
        <w:tc>
          <w:tcPr>
            <w:tcW w:w="952" w:type="dxa"/>
            <w:tcBorders>
              <w:top w:val="single" w:sz="4" w:space="0" w:color="auto"/>
              <w:left w:val="nil"/>
              <w:bottom w:val="single" w:sz="4" w:space="0" w:color="auto"/>
              <w:right w:val="single" w:sz="4" w:space="0" w:color="auto"/>
            </w:tcBorders>
            <w:shd w:val="clear" w:color="000000" w:fill="D9D9D9"/>
            <w:vAlign w:val="center"/>
          </w:tcPr>
          <w:p w14:paraId="0CF1343D" w14:textId="77777777" w:rsidR="00EB5414" w:rsidRDefault="00EB5414" w:rsidP="00942B5F">
            <w:pPr>
              <w:spacing w:after="0" w:line="240" w:lineRule="auto"/>
              <w:jc w:val="center"/>
              <w:rPr>
                <w:rFonts w:ascii="Arial Narrow" w:eastAsia="Times New Roman" w:hAnsi="Arial Narrow" w:cs="Calibri"/>
                <w:b/>
                <w:bCs/>
                <w:color w:val="000000"/>
                <w:sz w:val="20"/>
                <w:szCs w:val="20"/>
                <w:lang w:val="es-MX" w:eastAsia="es-MX"/>
              </w:rPr>
            </w:pPr>
            <w:r>
              <w:rPr>
                <w:rFonts w:ascii="Arial Narrow" w:eastAsia="Times New Roman" w:hAnsi="Arial Narrow" w:cs="Calibri"/>
                <w:b/>
                <w:bCs/>
                <w:color w:val="000000"/>
                <w:sz w:val="20"/>
                <w:szCs w:val="20"/>
                <w:lang w:val="es-MX" w:eastAsia="es-MX"/>
              </w:rPr>
              <w:t>PERIODO</w:t>
            </w:r>
          </w:p>
        </w:tc>
        <w:tc>
          <w:tcPr>
            <w:tcW w:w="1378" w:type="dxa"/>
            <w:tcBorders>
              <w:top w:val="single" w:sz="4" w:space="0" w:color="auto"/>
              <w:left w:val="nil"/>
              <w:bottom w:val="single" w:sz="4" w:space="0" w:color="auto"/>
              <w:right w:val="single" w:sz="4" w:space="0" w:color="auto"/>
            </w:tcBorders>
            <w:shd w:val="clear" w:color="000000" w:fill="D9D9D9"/>
            <w:vAlign w:val="center"/>
          </w:tcPr>
          <w:p w14:paraId="1C6DC335" w14:textId="77777777" w:rsidR="00EB5414" w:rsidRDefault="00EB5414" w:rsidP="00942B5F">
            <w:pPr>
              <w:spacing w:after="0" w:line="240" w:lineRule="auto"/>
              <w:jc w:val="center"/>
              <w:rPr>
                <w:rFonts w:ascii="Arial Narrow" w:eastAsia="Times New Roman" w:hAnsi="Arial Narrow" w:cs="Calibri"/>
                <w:b/>
                <w:bCs/>
                <w:color w:val="000000"/>
                <w:sz w:val="20"/>
                <w:szCs w:val="20"/>
                <w:lang w:val="es-MX" w:eastAsia="es-MX"/>
              </w:rPr>
            </w:pPr>
            <w:proofErr w:type="spellStart"/>
            <w:r>
              <w:rPr>
                <w:rFonts w:ascii="Arial Narrow" w:eastAsia="Times New Roman" w:hAnsi="Arial Narrow" w:cs="Calibri"/>
                <w:b/>
                <w:bCs/>
                <w:color w:val="000000"/>
                <w:sz w:val="20"/>
                <w:szCs w:val="20"/>
                <w:lang w:val="es-MX" w:eastAsia="es-MX"/>
              </w:rPr>
              <w:t>N°</w:t>
            </w:r>
            <w:proofErr w:type="spellEnd"/>
            <w:r>
              <w:rPr>
                <w:rFonts w:ascii="Arial Narrow" w:eastAsia="Times New Roman" w:hAnsi="Arial Narrow" w:cs="Calibri"/>
                <w:b/>
                <w:bCs/>
                <w:color w:val="000000"/>
                <w:sz w:val="20"/>
                <w:szCs w:val="20"/>
                <w:lang w:val="es-MX" w:eastAsia="es-MX"/>
              </w:rPr>
              <w:t xml:space="preserve"> DE DEPP</w:t>
            </w:r>
          </w:p>
        </w:tc>
        <w:tc>
          <w:tcPr>
            <w:tcW w:w="1124" w:type="dxa"/>
            <w:tcBorders>
              <w:top w:val="single" w:sz="4" w:space="0" w:color="auto"/>
              <w:left w:val="nil"/>
              <w:bottom w:val="single" w:sz="4" w:space="0" w:color="auto"/>
              <w:right w:val="single" w:sz="4" w:space="0" w:color="auto"/>
            </w:tcBorders>
            <w:shd w:val="clear" w:color="000000" w:fill="D9D9D9"/>
            <w:vAlign w:val="center"/>
          </w:tcPr>
          <w:p w14:paraId="39E680D3" w14:textId="77777777" w:rsidR="00EB5414" w:rsidRDefault="00EB5414" w:rsidP="00942B5F">
            <w:pPr>
              <w:spacing w:after="0" w:line="240" w:lineRule="auto"/>
              <w:rPr>
                <w:rFonts w:ascii="Arial Narrow" w:eastAsia="Times New Roman" w:hAnsi="Arial Narrow" w:cs="Calibri"/>
                <w:b/>
                <w:bCs/>
                <w:color w:val="000000"/>
                <w:sz w:val="20"/>
                <w:szCs w:val="20"/>
                <w:lang w:val="es-MX" w:eastAsia="es-MX"/>
              </w:rPr>
            </w:pPr>
            <w:r>
              <w:rPr>
                <w:rFonts w:ascii="Arial Narrow" w:eastAsia="Times New Roman" w:hAnsi="Arial Narrow" w:cs="Calibri"/>
                <w:b/>
                <w:bCs/>
                <w:color w:val="000000"/>
                <w:sz w:val="20"/>
                <w:szCs w:val="20"/>
                <w:lang w:val="es-MX" w:eastAsia="es-MX"/>
              </w:rPr>
              <w:t>TRAMITADO</w:t>
            </w:r>
          </w:p>
        </w:tc>
        <w:tc>
          <w:tcPr>
            <w:tcW w:w="1098" w:type="dxa"/>
            <w:tcBorders>
              <w:top w:val="single" w:sz="4" w:space="0" w:color="auto"/>
              <w:left w:val="nil"/>
              <w:bottom w:val="single" w:sz="4" w:space="0" w:color="auto"/>
              <w:right w:val="single" w:sz="4" w:space="0" w:color="auto"/>
            </w:tcBorders>
            <w:shd w:val="clear" w:color="000000" w:fill="D9D9D9"/>
            <w:vAlign w:val="center"/>
          </w:tcPr>
          <w:p w14:paraId="5AE8FDCF" w14:textId="77777777" w:rsidR="00EB5414" w:rsidRDefault="00EB5414" w:rsidP="00942B5F">
            <w:pPr>
              <w:spacing w:after="0" w:line="240" w:lineRule="auto"/>
              <w:rPr>
                <w:rFonts w:ascii="Arial Narrow" w:eastAsia="Times New Roman" w:hAnsi="Arial Narrow" w:cs="Calibri"/>
                <w:b/>
                <w:bCs/>
                <w:color w:val="000000"/>
                <w:sz w:val="20"/>
                <w:szCs w:val="20"/>
                <w:lang w:val="es-MX" w:eastAsia="es-MX"/>
              </w:rPr>
            </w:pPr>
            <w:r>
              <w:rPr>
                <w:rFonts w:ascii="Arial Narrow" w:eastAsia="Times New Roman" w:hAnsi="Arial Narrow" w:cs="Calibri"/>
                <w:b/>
                <w:bCs/>
                <w:color w:val="000000"/>
                <w:sz w:val="20"/>
                <w:szCs w:val="20"/>
                <w:lang w:val="es-MX" w:eastAsia="es-MX"/>
              </w:rPr>
              <w:t xml:space="preserve"> PAGADO </w:t>
            </w:r>
          </w:p>
        </w:tc>
        <w:tc>
          <w:tcPr>
            <w:tcW w:w="1235" w:type="dxa"/>
            <w:tcBorders>
              <w:top w:val="single" w:sz="4" w:space="0" w:color="auto"/>
              <w:left w:val="nil"/>
              <w:bottom w:val="single" w:sz="4" w:space="0" w:color="auto"/>
              <w:right w:val="single" w:sz="4" w:space="0" w:color="auto"/>
            </w:tcBorders>
            <w:shd w:val="clear" w:color="000000" w:fill="D9D9D9"/>
            <w:vAlign w:val="center"/>
          </w:tcPr>
          <w:p w14:paraId="375DE244" w14:textId="77777777" w:rsidR="00EB5414" w:rsidRDefault="00EB5414" w:rsidP="00942B5F">
            <w:pPr>
              <w:spacing w:after="0" w:line="240" w:lineRule="auto"/>
              <w:jc w:val="center"/>
              <w:rPr>
                <w:rFonts w:ascii="Arial Narrow" w:eastAsia="Times New Roman" w:hAnsi="Arial Narrow" w:cs="Calibri"/>
                <w:b/>
                <w:bCs/>
                <w:color w:val="000000"/>
                <w:sz w:val="20"/>
                <w:szCs w:val="20"/>
                <w:lang w:val="es-MX" w:eastAsia="es-MX"/>
              </w:rPr>
            </w:pPr>
            <w:r>
              <w:rPr>
                <w:rFonts w:ascii="Arial Narrow" w:eastAsia="Times New Roman" w:hAnsi="Arial Narrow" w:cs="Calibri"/>
                <w:b/>
                <w:bCs/>
                <w:color w:val="000000"/>
                <w:sz w:val="20"/>
                <w:szCs w:val="20"/>
                <w:lang w:val="es-MX" w:eastAsia="es-MX"/>
              </w:rPr>
              <w:t xml:space="preserve"> PENDIENTE DE PAGO</w:t>
            </w:r>
          </w:p>
        </w:tc>
        <w:tc>
          <w:tcPr>
            <w:tcW w:w="1007" w:type="dxa"/>
            <w:tcBorders>
              <w:top w:val="single" w:sz="4" w:space="0" w:color="auto"/>
              <w:left w:val="nil"/>
              <w:bottom w:val="single" w:sz="4" w:space="0" w:color="auto"/>
              <w:right w:val="single" w:sz="4" w:space="0" w:color="auto"/>
            </w:tcBorders>
            <w:shd w:val="clear" w:color="000000" w:fill="D9D9D9"/>
            <w:vAlign w:val="center"/>
          </w:tcPr>
          <w:p w14:paraId="27BE0C0B" w14:textId="77777777" w:rsidR="00EB5414" w:rsidRDefault="00EB5414" w:rsidP="00942B5F">
            <w:pPr>
              <w:spacing w:after="0" w:line="240" w:lineRule="auto"/>
              <w:jc w:val="center"/>
              <w:rPr>
                <w:rFonts w:ascii="Arial Narrow" w:eastAsia="Times New Roman" w:hAnsi="Arial Narrow" w:cs="Calibri"/>
                <w:b/>
                <w:bCs/>
                <w:color w:val="000000"/>
                <w:sz w:val="20"/>
                <w:szCs w:val="20"/>
                <w:lang w:val="es-MX" w:eastAsia="es-MX"/>
              </w:rPr>
            </w:pPr>
            <w:r>
              <w:rPr>
                <w:rFonts w:ascii="Arial Narrow" w:eastAsia="Times New Roman" w:hAnsi="Arial Narrow" w:cs="Calibri"/>
                <w:b/>
                <w:bCs/>
                <w:color w:val="000000"/>
                <w:sz w:val="20"/>
                <w:szCs w:val="20"/>
                <w:lang w:val="es-MX" w:eastAsia="es-MX"/>
              </w:rPr>
              <w:t>FECHA DE PAGO</w:t>
            </w:r>
          </w:p>
        </w:tc>
      </w:tr>
      <w:tr w:rsidR="00EB5414" w14:paraId="4F990BC0" w14:textId="77777777" w:rsidTr="00942B5F">
        <w:trPr>
          <w:trHeight w:val="294"/>
        </w:trPr>
        <w:tc>
          <w:tcPr>
            <w:tcW w:w="435" w:type="dxa"/>
            <w:tcBorders>
              <w:top w:val="nil"/>
              <w:left w:val="single" w:sz="4" w:space="0" w:color="auto"/>
              <w:bottom w:val="single" w:sz="4" w:space="0" w:color="auto"/>
              <w:right w:val="single" w:sz="4" w:space="0" w:color="auto"/>
            </w:tcBorders>
            <w:shd w:val="clear" w:color="auto" w:fill="auto"/>
            <w:noWrap/>
            <w:vAlign w:val="center"/>
          </w:tcPr>
          <w:p w14:paraId="09DD9AC4"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1</w:t>
            </w:r>
          </w:p>
        </w:tc>
        <w:tc>
          <w:tcPr>
            <w:tcW w:w="1024" w:type="dxa"/>
            <w:tcBorders>
              <w:top w:val="nil"/>
              <w:left w:val="nil"/>
              <w:bottom w:val="single" w:sz="4" w:space="0" w:color="auto"/>
              <w:right w:val="single" w:sz="4" w:space="0" w:color="auto"/>
            </w:tcBorders>
            <w:shd w:val="clear" w:color="auto" w:fill="auto"/>
            <w:noWrap/>
            <w:vAlign w:val="center"/>
          </w:tcPr>
          <w:p w14:paraId="15871803"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2021</w:t>
            </w:r>
          </w:p>
        </w:tc>
        <w:tc>
          <w:tcPr>
            <w:tcW w:w="869" w:type="dxa"/>
            <w:tcBorders>
              <w:top w:val="nil"/>
              <w:left w:val="nil"/>
              <w:bottom w:val="single" w:sz="4" w:space="0" w:color="auto"/>
              <w:right w:val="single" w:sz="4" w:space="0" w:color="auto"/>
            </w:tcBorders>
            <w:shd w:val="clear" w:color="auto" w:fill="auto"/>
            <w:noWrap/>
            <w:vAlign w:val="center"/>
          </w:tcPr>
          <w:p w14:paraId="7AB0F783"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42103</w:t>
            </w:r>
          </w:p>
        </w:tc>
        <w:tc>
          <w:tcPr>
            <w:tcW w:w="952" w:type="dxa"/>
            <w:tcBorders>
              <w:top w:val="nil"/>
              <w:left w:val="nil"/>
              <w:bottom w:val="single" w:sz="4" w:space="0" w:color="auto"/>
              <w:right w:val="single" w:sz="4" w:space="0" w:color="auto"/>
            </w:tcBorders>
            <w:shd w:val="clear" w:color="auto" w:fill="auto"/>
            <w:noWrap/>
            <w:vAlign w:val="center"/>
          </w:tcPr>
          <w:p w14:paraId="72146748"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02-FEB</w:t>
            </w:r>
          </w:p>
        </w:tc>
        <w:tc>
          <w:tcPr>
            <w:tcW w:w="1378" w:type="dxa"/>
            <w:tcBorders>
              <w:top w:val="nil"/>
              <w:left w:val="nil"/>
              <w:bottom w:val="single" w:sz="4" w:space="0" w:color="auto"/>
              <w:right w:val="single" w:sz="4" w:space="0" w:color="auto"/>
            </w:tcBorders>
            <w:shd w:val="clear" w:color="auto" w:fill="auto"/>
            <w:noWrap/>
            <w:vAlign w:val="center"/>
          </w:tcPr>
          <w:p w14:paraId="13CB1764"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0850000000001</w:t>
            </w:r>
          </w:p>
        </w:tc>
        <w:tc>
          <w:tcPr>
            <w:tcW w:w="1124" w:type="dxa"/>
            <w:tcBorders>
              <w:top w:val="nil"/>
              <w:left w:val="nil"/>
              <w:bottom w:val="single" w:sz="4" w:space="0" w:color="auto"/>
              <w:right w:val="single" w:sz="4" w:space="0" w:color="auto"/>
            </w:tcBorders>
            <w:shd w:val="clear" w:color="auto" w:fill="auto"/>
            <w:noWrap/>
            <w:vAlign w:val="center"/>
          </w:tcPr>
          <w:p w14:paraId="714D0FE5"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96,441.00</w:t>
            </w:r>
          </w:p>
        </w:tc>
        <w:tc>
          <w:tcPr>
            <w:tcW w:w="1098" w:type="dxa"/>
            <w:tcBorders>
              <w:top w:val="nil"/>
              <w:left w:val="nil"/>
              <w:bottom w:val="single" w:sz="4" w:space="0" w:color="auto"/>
              <w:right w:val="single" w:sz="4" w:space="0" w:color="auto"/>
            </w:tcBorders>
            <w:shd w:val="clear" w:color="auto" w:fill="auto"/>
            <w:noWrap/>
            <w:vAlign w:val="center"/>
          </w:tcPr>
          <w:p w14:paraId="3467C9B7"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96,441.00</w:t>
            </w:r>
          </w:p>
        </w:tc>
        <w:tc>
          <w:tcPr>
            <w:tcW w:w="1235" w:type="dxa"/>
            <w:tcBorders>
              <w:top w:val="nil"/>
              <w:left w:val="nil"/>
              <w:bottom w:val="single" w:sz="4" w:space="0" w:color="auto"/>
              <w:right w:val="single" w:sz="4" w:space="0" w:color="auto"/>
            </w:tcBorders>
            <w:shd w:val="clear" w:color="auto" w:fill="auto"/>
            <w:noWrap/>
            <w:vAlign w:val="center"/>
          </w:tcPr>
          <w:p w14:paraId="0CB23F56" w14:textId="77777777" w:rsidR="00EB5414" w:rsidRDefault="00EB5414" w:rsidP="00942B5F">
            <w:pPr>
              <w:spacing w:after="0" w:line="240" w:lineRule="auto"/>
              <w:jc w:val="right"/>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0.00</w:t>
            </w:r>
          </w:p>
        </w:tc>
        <w:tc>
          <w:tcPr>
            <w:tcW w:w="1007" w:type="dxa"/>
            <w:tcBorders>
              <w:top w:val="nil"/>
              <w:left w:val="nil"/>
              <w:bottom w:val="single" w:sz="4" w:space="0" w:color="auto"/>
              <w:right w:val="single" w:sz="4" w:space="0" w:color="auto"/>
            </w:tcBorders>
            <w:shd w:val="clear" w:color="auto" w:fill="auto"/>
            <w:vAlign w:val="center"/>
          </w:tcPr>
          <w:p w14:paraId="2D346F28"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25/02/2021</w:t>
            </w:r>
          </w:p>
        </w:tc>
      </w:tr>
      <w:tr w:rsidR="00EB5414" w14:paraId="71648935" w14:textId="77777777" w:rsidTr="00942B5F">
        <w:trPr>
          <w:trHeight w:val="294"/>
        </w:trPr>
        <w:tc>
          <w:tcPr>
            <w:tcW w:w="435" w:type="dxa"/>
            <w:tcBorders>
              <w:top w:val="nil"/>
              <w:left w:val="single" w:sz="4" w:space="0" w:color="auto"/>
              <w:bottom w:val="single" w:sz="4" w:space="0" w:color="auto"/>
              <w:right w:val="single" w:sz="4" w:space="0" w:color="auto"/>
            </w:tcBorders>
            <w:shd w:val="clear" w:color="auto" w:fill="auto"/>
            <w:noWrap/>
            <w:vAlign w:val="center"/>
          </w:tcPr>
          <w:p w14:paraId="3D64A3C2"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2</w:t>
            </w:r>
          </w:p>
        </w:tc>
        <w:tc>
          <w:tcPr>
            <w:tcW w:w="1024" w:type="dxa"/>
            <w:tcBorders>
              <w:top w:val="nil"/>
              <w:left w:val="nil"/>
              <w:bottom w:val="single" w:sz="4" w:space="0" w:color="auto"/>
              <w:right w:val="single" w:sz="4" w:space="0" w:color="auto"/>
            </w:tcBorders>
            <w:shd w:val="clear" w:color="auto" w:fill="auto"/>
            <w:noWrap/>
            <w:vAlign w:val="center"/>
          </w:tcPr>
          <w:p w14:paraId="58EB2F9A"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2021</w:t>
            </w:r>
          </w:p>
        </w:tc>
        <w:tc>
          <w:tcPr>
            <w:tcW w:w="869" w:type="dxa"/>
            <w:tcBorders>
              <w:top w:val="nil"/>
              <w:left w:val="nil"/>
              <w:bottom w:val="single" w:sz="4" w:space="0" w:color="auto"/>
              <w:right w:val="single" w:sz="4" w:space="0" w:color="auto"/>
            </w:tcBorders>
            <w:shd w:val="clear" w:color="auto" w:fill="auto"/>
            <w:noWrap/>
            <w:vAlign w:val="center"/>
          </w:tcPr>
          <w:p w14:paraId="518E16E3"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42102</w:t>
            </w:r>
          </w:p>
        </w:tc>
        <w:tc>
          <w:tcPr>
            <w:tcW w:w="952" w:type="dxa"/>
            <w:tcBorders>
              <w:top w:val="nil"/>
              <w:left w:val="nil"/>
              <w:bottom w:val="single" w:sz="4" w:space="0" w:color="auto"/>
              <w:right w:val="single" w:sz="4" w:space="0" w:color="auto"/>
            </w:tcBorders>
            <w:shd w:val="clear" w:color="auto" w:fill="auto"/>
            <w:noWrap/>
            <w:vAlign w:val="center"/>
          </w:tcPr>
          <w:p w14:paraId="5310EA8A"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03-MAR</w:t>
            </w:r>
          </w:p>
        </w:tc>
        <w:tc>
          <w:tcPr>
            <w:tcW w:w="1378" w:type="dxa"/>
            <w:tcBorders>
              <w:top w:val="nil"/>
              <w:left w:val="nil"/>
              <w:bottom w:val="single" w:sz="4" w:space="0" w:color="auto"/>
              <w:right w:val="single" w:sz="4" w:space="0" w:color="auto"/>
            </w:tcBorders>
            <w:shd w:val="clear" w:color="auto" w:fill="auto"/>
            <w:noWrap/>
            <w:vAlign w:val="center"/>
          </w:tcPr>
          <w:p w14:paraId="4B02956F"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0850000000002</w:t>
            </w:r>
          </w:p>
        </w:tc>
        <w:tc>
          <w:tcPr>
            <w:tcW w:w="1124" w:type="dxa"/>
            <w:tcBorders>
              <w:top w:val="nil"/>
              <w:left w:val="nil"/>
              <w:bottom w:val="single" w:sz="4" w:space="0" w:color="auto"/>
              <w:right w:val="single" w:sz="4" w:space="0" w:color="auto"/>
            </w:tcBorders>
            <w:shd w:val="clear" w:color="auto" w:fill="auto"/>
            <w:noWrap/>
            <w:vAlign w:val="center"/>
          </w:tcPr>
          <w:p w14:paraId="3D2BB358"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196,525.00</w:t>
            </w:r>
          </w:p>
        </w:tc>
        <w:tc>
          <w:tcPr>
            <w:tcW w:w="1098" w:type="dxa"/>
            <w:tcBorders>
              <w:top w:val="nil"/>
              <w:left w:val="nil"/>
              <w:bottom w:val="single" w:sz="4" w:space="0" w:color="auto"/>
              <w:right w:val="single" w:sz="4" w:space="0" w:color="auto"/>
            </w:tcBorders>
            <w:shd w:val="clear" w:color="auto" w:fill="auto"/>
            <w:noWrap/>
            <w:vAlign w:val="center"/>
          </w:tcPr>
          <w:p w14:paraId="508BFFA6"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0.00</w:t>
            </w:r>
          </w:p>
        </w:tc>
        <w:tc>
          <w:tcPr>
            <w:tcW w:w="1235" w:type="dxa"/>
            <w:tcBorders>
              <w:top w:val="nil"/>
              <w:left w:val="nil"/>
              <w:bottom w:val="single" w:sz="4" w:space="0" w:color="auto"/>
              <w:right w:val="single" w:sz="4" w:space="0" w:color="auto"/>
            </w:tcBorders>
            <w:shd w:val="clear" w:color="auto" w:fill="auto"/>
            <w:noWrap/>
            <w:vAlign w:val="center"/>
          </w:tcPr>
          <w:p w14:paraId="25DB647D" w14:textId="77777777" w:rsidR="00EB5414" w:rsidRDefault="00EB5414" w:rsidP="00942B5F">
            <w:pPr>
              <w:spacing w:after="0" w:line="240" w:lineRule="auto"/>
              <w:jc w:val="right"/>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196,525.00</w:t>
            </w:r>
          </w:p>
        </w:tc>
        <w:tc>
          <w:tcPr>
            <w:tcW w:w="1007" w:type="dxa"/>
            <w:tcBorders>
              <w:top w:val="nil"/>
              <w:left w:val="nil"/>
              <w:bottom w:val="single" w:sz="4" w:space="0" w:color="auto"/>
              <w:right w:val="single" w:sz="4" w:space="0" w:color="auto"/>
            </w:tcBorders>
            <w:shd w:val="clear" w:color="auto" w:fill="auto"/>
            <w:vAlign w:val="center"/>
          </w:tcPr>
          <w:p w14:paraId="6CAAD970"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 </w:t>
            </w:r>
          </w:p>
        </w:tc>
      </w:tr>
      <w:tr w:rsidR="00EB5414" w14:paraId="185091A3" w14:textId="77777777" w:rsidTr="00942B5F">
        <w:trPr>
          <w:trHeight w:val="294"/>
        </w:trPr>
        <w:tc>
          <w:tcPr>
            <w:tcW w:w="435" w:type="dxa"/>
            <w:tcBorders>
              <w:top w:val="nil"/>
              <w:left w:val="single" w:sz="4" w:space="0" w:color="auto"/>
              <w:bottom w:val="single" w:sz="4" w:space="0" w:color="auto"/>
              <w:right w:val="single" w:sz="4" w:space="0" w:color="auto"/>
            </w:tcBorders>
            <w:shd w:val="clear" w:color="auto" w:fill="auto"/>
            <w:noWrap/>
            <w:vAlign w:val="center"/>
          </w:tcPr>
          <w:p w14:paraId="38F0A945"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3</w:t>
            </w:r>
          </w:p>
        </w:tc>
        <w:tc>
          <w:tcPr>
            <w:tcW w:w="1024" w:type="dxa"/>
            <w:tcBorders>
              <w:top w:val="nil"/>
              <w:left w:val="nil"/>
              <w:bottom w:val="single" w:sz="4" w:space="0" w:color="auto"/>
              <w:right w:val="single" w:sz="4" w:space="0" w:color="auto"/>
            </w:tcBorders>
            <w:shd w:val="clear" w:color="auto" w:fill="auto"/>
            <w:noWrap/>
            <w:vAlign w:val="center"/>
          </w:tcPr>
          <w:p w14:paraId="039A8F04"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2021</w:t>
            </w:r>
          </w:p>
        </w:tc>
        <w:tc>
          <w:tcPr>
            <w:tcW w:w="869" w:type="dxa"/>
            <w:tcBorders>
              <w:top w:val="nil"/>
              <w:left w:val="nil"/>
              <w:bottom w:val="single" w:sz="4" w:space="0" w:color="auto"/>
              <w:right w:val="single" w:sz="4" w:space="0" w:color="auto"/>
            </w:tcBorders>
            <w:shd w:val="clear" w:color="auto" w:fill="auto"/>
            <w:noWrap/>
            <w:vAlign w:val="center"/>
          </w:tcPr>
          <w:p w14:paraId="5B6D42DA"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42103</w:t>
            </w:r>
          </w:p>
        </w:tc>
        <w:tc>
          <w:tcPr>
            <w:tcW w:w="952" w:type="dxa"/>
            <w:tcBorders>
              <w:top w:val="nil"/>
              <w:left w:val="nil"/>
              <w:bottom w:val="single" w:sz="4" w:space="0" w:color="auto"/>
              <w:right w:val="single" w:sz="4" w:space="0" w:color="auto"/>
            </w:tcBorders>
            <w:shd w:val="clear" w:color="auto" w:fill="auto"/>
            <w:noWrap/>
            <w:vAlign w:val="center"/>
          </w:tcPr>
          <w:p w14:paraId="09AA7A18"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03-MAR</w:t>
            </w:r>
          </w:p>
        </w:tc>
        <w:tc>
          <w:tcPr>
            <w:tcW w:w="1378" w:type="dxa"/>
            <w:tcBorders>
              <w:top w:val="nil"/>
              <w:left w:val="nil"/>
              <w:bottom w:val="single" w:sz="4" w:space="0" w:color="auto"/>
              <w:right w:val="single" w:sz="4" w:space="0" w:color="auto"/>
            </w:tcBorders>
            <w:shd w:val="clear" w:color="auto" w:fill="auto"/>
            <w:noWrap/>
            <w:vAlign w:val="center"/>
          </w:tcPr>
          <w:p w14:paraId="6C1A9679"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0850000000003</w:t>
            </w:r>
          </w:p>
        </w:tc>
        <w:tc>
          <w:tcPr>
            <w:tcW w:w="1124" w:type="dxa"/>
            <w:tcBorders>
              <w:top w:val="nil"/>
              <w:left w:val="nil"/>
              <w:bottom w:val="single" w:sz="4" w:space="0" w:color="auto"/>
              <w:right w:val="single" w:sz="4" w:space="0" w:color="auto"/>
            </w:tcBorders>
            <w:shd w:val="clear" w:color="auto" w:fill="auto"/>
            <w:noWrap/>
            <w:vAlign w:val="center"/>
          </w:tcPr>
          <w:p w14:paraId="530BA328"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96,441.00</w:t>
            </w:r>
          </w:p>
        </w:tc>
        <w:tc>
          <w:tcPr>
            <w:tcW w:w="1098" w:type="dxa"/>
            <w:tcBorders>
              <w:top w:val="nil"/>
              <w:left w:val="nil"/>
              <w:bottom w:val="single" w:sz="4" w:space="0" w:color="auto"/>
              <w:right w:val="single" w:sz="4" w:space="0" w:color="auto"/>
            </w:tcBorders>
            <w:shd w:val="clear" w:color="auto" w:fill="auto"/>
            <w:noWrap/>
            <w:vAlign w:val="center"/>
          </w:tcPr>
          <w:p w14:paraId="007F1179"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96,441.00</w:t>
            </w:r>
          </w:p>
        </w:tc>
        <w:tc>
          <w:tcPr>
            <w:tcW w:w="1235" w:type="dxa"/>
            <w:tcBorders>
              <w:top w:val="nil"/>
              <w:left w:val="nil"/>
              <w:bottom w:val="single" w:sz="4" w:space="0" w:color="auto"/>
              <w:right w:val="single" w:sz="4" w:space="0" w:color="auto"/>
            </w:tcBorders>
            <w:shd w:val="clear" w:color="auto" w:fill="auto"/>
            <w:noWrap/>
            <w:vAlign w:val="center"/>
          </w:tcPr>
          <w:p w14:paraId="25CDFD90" w14:textId="77777777" w:rsidR="00EB5414" w:rsidRDefault="00EB5414" w:rsidP="00942B5F">
            <w:pPr>
              <w:spacing w:after="0" w:line="240" w:lineRule="auto"/>
              <w:jc w:val="right"/>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0.00</w:t>
            </w:r>
          </w:p>
        </w:tc>
        <w:tc>
          <w:tcPr>
            <w:tcW w:w="1007" w:type="dxa"/>
            <w:tcBorders>
              <w:top w:val="nil"/>
              <w:left w:val="nil"/>
              <w:bottom w:val="single" w:sz="4" w:space="0" w:color="auto"/>
              <w:right w:val="single" w:sz="4" w:space="0" w:color="auto"/>
            </w:tcBorders>
            <w:shd w:val="clear" w:color="auto" w:fill="auto"/>
            <w:vAlign w:val="center"/>
          </w:tcPr>
          <w:p w14:paraId="6A855667"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28/05/2021 y 04/06/2021</w:t>
            </w:r>
          </w:p>
        </w:tc>
      </w:tr>
      <w:tr w:rsidR="00EB5414" w14:paraId="33D9DAC2" w14:textId="77777777" w:rsidTr="00942B5F">
        <w:trPr>
          <w:trHeight w:val="294"/>
        </w:trPr>
        <w:tc>
          <w:tcPr>
            <w:tcW w:w="435" w:type="dxa"/>
            <w:tcBorders>
              <w:top w:val="nil"/>
              <w:left w:val="single" w:sz="4" w:space="0" w:color="auto"/>
              <w:bottom w:val="single" w:sz="4" w:space="0" w:color="auto"/>
              <w:right w:val="single" w:sz="4" w:space="0" w:color="auto"/>
            </w:tcBorders>
            <w:shd w:val="clear" w:color="auto" w:fill="auto"/>
            <w:noWrap/>
            <w:vAlign w:val="center"/>
          </w:tcPr>
          <w:p w14:paraId="65EFDEB3"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4</w:t>
            </w:r>
          </w:p>
        </w:tc>
        <w:tc>
          <w:tcPr>
            <w:tcW w:w="1024" w:type="dxa"/>
            <w:tcBorders>
              <w:top w:val="nil"/>
              <w:left w:val="nil"/>
              <w:bottom w:val="single" w:sz="4" w:space="0" w:color="auto"/>
              <w:right w:val="single" w:sz="4" w:space="0" w:color="auto"/>
            </w:tcBorders>
            <w:shd w:val="clear" w:color="auto" w:fill="auto"/>
            <w:noWrap/>
            <w:vAlign w:val="center"/>
          </w:tcPr>
          <w:p w14:paraId="3E3F539E"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2021</w:t>
            </w:r>
          </w:p>
        </w:tc>
        <w:tc>
          <w:tcPr>
            <w:tcW w:w="869" w:type="dxa"/>
            <w:tcBorders>
              <w:top w:val="nil"/>
              <w:left w:val="nil"/>
              <w:bottom w:val="single" w:sz="4" w:space="0" w:color="auto"/>
              <w:right w:val="single" w:sz="4" w:space="0" w:color="auto"/>
            </w:tcBorders>
            <w:shd w:val="clear" w:color="auto" w:fill="auto"/>
            <w:noWrap/>
            <w:vAlign w:val="center"/>
          </w:tcPr>
          <w:p w14:paraId="1E779F08"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42102</w:t>
            </w:r>
          </w:p>
        </w:tc>
        <w:tc>
          <w:tcPr>
            <w:tcW w:w="952" w:type="dxa"/>
            <w:tcBorders>
              <w:top w:val="nil"/>
              <w:left w:val="nil"/>
              <w:bottom w:val="single" w:sz="4" w:space="0" w:color="auto"/>
              <w:right w:val="single" w:sz="4" w:space="0" w:color="auto"/>
            </w:tcBorders>
            <w:shd w:val="clear" w:color="auto" w:fill="auto"/>
            <w:noWrap/>
            <w:vAlign w:val="center"/>
          </w:tcPr>
          <w:p w14:paraId="6E1CA615"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04-ABR</w:t>
            </w:r>
          </w:p>
        </w:tc>
        <w:tc>
          <w:tcPr>
            <w:tcW w:w="1378" w:type="dxa"/>
            <w:tcBorders>
              <w:top w:val="nil"/>
              <w:left w:val="nil"/>
              <w:bottom w:val="single" w:sz="4" w:space="0" w:color="auto"/>
              <w:right w:val="single" w:sz="4" w:space="0" w:color="auto"/>
            </w:tcBorders>
            <w:shd w:val="clear" w:color="auto" w:fill="auto"/>
            <w:noWrap/>
            <w:vAlign w:val="center"/>
          </w:tcPr>
          <w:p w14:paraId="5C1C6BF6"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0850000000004</w:t>
            </w:r>
          </w:p>
        </w:tc>
        <w:tc>
          <w:tcPr>
            <w:tcW w:w="1124" w:type="dxa"/>
            <w:tcBorders>
              <w:top w:val="nil"/>
              <w:left w:val="nil"/>
              <w:bottom w:val="single" w:sz="4" w:space="0" w:color="auto"/>
              <w:right w:val="single" w:sz="4" w:space="0" w:color="auto"/>
            </w:tcBorders>
            <w:shd w:val="clear" w:color="auto" w:fill="auto"/>
            <w:noWrap/>
            <w:vAlign w:val="center"/>
          </w:tcPr>
          <w:p w14:paraId="4966B1C8"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196,525.00</w:t>
            </w:r>
          </w:p>
        </w:tc>
        <w:tc>
          <w:tcPr>
            <w:tcW w:w="1098" w:type="dxa"/>
            <w:tcBorders>
              <w:top w:val="nil"/>
              <w:left w:val="nil"/>
              <w:bottom w:val="single" w:sz="4" w:space="0" w:color="auto"/>
              <w:right w:val="single" w:sz="4" w:space="0" w:color="auto"/>
            </w:tcBorders>
            <w:shd w:val="clear" w:color="auto" w:fill="auto"/>
            <w:noWrap/>
            <w:vAlign w:val="center"/>
          </w:tcPr>
          <w:p w14:paraId="03BF1156"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196,525.00</w:t>
            </w:r>
          </w:p>
        </w:tc>
        <w:tc>
          <w:tcPr>
            <w:tcW w:w="1235" w:type="dxa"/>
            <w:tcBorders>
              <w:top w:val="nil"/>
              <w:left w:val="nil"/>
              <w:bottom w:val="single" w:sz="4" w:space="0" w:color="auto"/>
              <w:right w:val="single" w:sz="4" w:space="0" w:color="auto"/>
            </w:tcBorders>
            <w:shd w:val="clear" w:color="auto" w:fill="auto"/>
            <w:noWrap/>
            <w:vAlign w:val="center"/>
          </w:tcPr>
          <w:p w14:paraId="5408D540" w14:textId="77777777" w:rsidR="00EB5414" w:rsidRDefault="00EB5414" w:rsidP="00942B5F">
            <w:pPr>
              <w:spacing w:after="0" w:line="240" w:lineRule="auto"/>
              <w:jc w:val="right"/>
              <w:rPr>
                <w:rFonts w:ascii="Arial Narrow" w:eastAsia="Times New Roman" w:hAnsi="Arial Narrow" w:cs="Calibri"/>
                <w:color w:val="000000"/>
                <w:sz w:val="20"/>
                <w:szCs w:val="20"/>
                <w:lang w:val="es-MX" w:eastAsia="es-MX"/>
              </w:rPr>
            </w:pPr>
            <w:r>
              <w:rPr>
                <w:rFonts w:ascii="Arial Narrow" w:eastAsia="Times New Roman" w:hAnsi="Arial Narrow" w:cs="Calibri"/>
                <w:sz w:val="20"/>
                <w:szCs w:val="20"/>
                <w:lang w:val="es-MX" w:eastAsia="es-MX"/>
              </w:rPr>
              <w:t>0.00</w:t>
            </w:r>
          </w:p>
        </w:tc>
        <w:tc>
          <w:tcPr>
            <w:tcW w:w="1007" w:type="dxa"/>
            <w:tcBorders>
              <w:top w:val="nil"/>
              <w:left w:val="nil"/>
              <w:bottom w:val="single" w:sz="4" w:space="0" w:color="auto"/>
              <w:right w:val="single" w:sz="4" w:space="0" w:color="auto"/>
            </w:tcBorders>
            <w:shd w:val="clear" w:color="auto" w:fill="auto"/>
            <w:vAlign w:val="center"/>
          </w:tcPr>
          <w:p w14:paraId="71E9DD40"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 17/11/2021</w:t>
            </w:r>
          </w:p>
        </w:tc>
      </w:tr>
      <w:tr w:rsidR="00EB5414" w14:paraId="228BD66E" w14:textId="77777777" w:rsidTr="00942B5F">
        <w:trPr>
          <w:trHeight w:val="294"/>
        </w:trPr>
        <w:tc>
          <w:tcPr>
            <w:tcW w:w="435" w:type="dxa"/>
            <w:tcBorders>
              <w:top w:val="nil"/>
              <w:left w:val="single" w:sz="4" w:space="0" w:color="auto"/>
              <w:bottom w:val="single" w:sz="4" w:space="0" w:color="auto"/>
              <w:right w:val="single" w:sz="4" w:space="0" w:color="auto"/>
            </w:tcBorders>
            <w:shd w:val="clear" w:color="auto" w:fill="auto"/>
            <w:noWrap/>
            <w:vAlign w:val="center"/>
          </w:tcPr>
          <w:p w14:paraId="47AA1DB7"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5</w:t>
            </w:r>
          </w:p>
        </w:tc>
        <w:tc>
          <w:tcPr>
            <w:tcW w:w="1024" w:type="dxa"/>
            <w:tcBorders>
              <w:top w:val="nil"/>
              <w:left w:val="nil"/>
              <w:bottom w:val="single" w:sz="4" w:space="0" w:color="auto"/>
              <w:right w:val="single" w:sz="4" w:space="0" w:color="auto"/>
            </w:tcBorders>
            <w:shd w:val="clear" w:color="auto" w:fill="auto"/>
            <w:noWrap/>
            <w:vAlign w:val="center"/>
          </w:tcPr>
          <w:p w14:paraId="6442DC21"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2021</w:t>
            </w:r>
          </w:p>
        </w:tc>
        <w:tc>
          <w:tcPr>
            <w:tcW w:w="869" w:type="dxa"/>
            <w:tcBorders>
              <w:top w:val="nil"/>
              <w:left w:val="nil"/>
              <w:bottom w:val="single" w:sz="4" w:space="0" w:color="auto"/>
              <w:right w:val="single" w:sz="4" w:space="0" w:color="auto"/>
            </w:tcBorders>
            <w:shd w:val="clear" w:color="auto" w:fill="auto"/>
            <w:noWrap/>
            <w:vAlign w:val="center"/>
          </w:tcPr>
          <w:p w14:paraId="7403D858"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42103</w:t>
            </w:r>
          </w:p>
        </w:tc>
        <w:tc>
          <w:tcPr>
            <w:tcW w:w="952" w:type="dxa"/>
            <w:tcBorders>
              <w:top w:val="nil"/>
              <w:left w:val="nil"/>
              <w:bottom w:val="single" w:sz="4" w:space="0" w:color="auto"/>
              <w:right w:val="single" w:sz="4" w:space="0" w:color="auto"/>
            </w:tcBorders>
            <w:shd w:val="clear" w:color="auto" w:fill="auto"/>
            <w:noWrap/>
            <w:vAlign w:val="center"/>
          </w:tcPr>
          <w:p w14:paraId="528F998F"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04-ABR</w:t>
            </w:r>
          </w:p>
        </w:tc>
        <w:tc>
          <w:tcPr>
            <w:tcW w:w="1378" w:type="dxa"/>
            <w:tcBorders>
              <w:top w:val="nil"/>
              <w:left w:val="nil"/>
              <w:bottom w:val="single" w:sz="4" w:space="0" w:color="auto"/>
              <w:right w:val="single" w:sz="4" w:space="0" w:color="auto"/>
            </w:tcBorders>
            <w:shd w:val="clear" w:color="auto" w:fill="auto"/>
            <w:noWrap/>
            <w:vAlign w:val="center"/>
          </w:tcPr>
          <w:p w14:paraId="6A02EADF"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0850000000005</w:t>
            </w:r>
          </w:p>
        </w:tc>
        <w:tc>
          <w:tcPr>
            <w:tcW w:w="1124" w:type="dxa"/>
            <w:tcBorders>
              <w:top w:val="nil"/>
              <w:left w:val="nil"/>
              <w:bottom w:val="single" w:sz="4" w:space="0" w:color="auto"/>
              <w:right w:val="single" w:sz="4" w:space="0" w:color="auto"/>
            </w:tcBorders>
            <w:shd w:val="clear" w:color="auto" w:fill="auto"/>
            <w:noWrap/>
            <w:vAlign w:val="center"/>
          </w:tcPr>
          <w:p w14:paraId="0CF96ABF"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96,441.00</w:t>
            </w:r>
          </w:p>
        </w:tc>
        <w:tc>
          <w:tcPr>
            <w:tcW w:w="1098" w:type="dxa"/>
            <w:tcBorders>
              <w:top w:val="nil"/>
              <w:left w:val="nil"/>
              <w:bottom w:val="single" w:sz="4" w:space="0" w:color="auto"/>
              <w:right w:val="single" w:sz="4" w:space="0" w:color="auto"/>
            </w:tcBorders>
            <w:shd w:val="clear" w:color="auto" w:fill="auto"/>
            <w:noWrap/>
            <w:vAlign w:val="center"/>
          </w:tcPr>
          <w:p w14:paraId="5780CCEB"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96,441.00</w:t>
            </w:r>
          </w:p>
        </w:tc>
        <w:tc>
          <w:tcPr>
            <w:tcW w:w="1235" w:type="dxa"/>
            <w:tcBorders>
              <w:top w:val="nil"/>
              <w:left w:val="nil"/>
              <w:bottom w:val="single" w:sz="4" w:space="0" w:color="auto"/>
              <w:right w:val="single" w:sz="4" w:space="0" w:color="auto"/>
            </w:tcBorders>
            <w:shd w:val="clear" w:color="auto" w:fill="auto"/>
            <w:noWrap/>
            <w:vAlign w:val="center"/>
          </w:tcPr>
          <w:p w14:paraId="034241AB" w14:textId="77777777" w:rsidR="00EB5414" w:rsidRDefault="00EB5414" w:rsidP="00942B5F">
            <w:pPr>
              <w:spacing w:after="0" w:line="240" w:lineRule="auto"/>
              <w:jc w:val="right"/>
              <w:rPr>
                <w:rFonts w:ascii="Arial Narrow" w:eastAsia="Times New Roman" w:hAnsi="Arial Narrow" w:cs="Calibri"/>
                <w:color w:val="000000"/>
                <w:sz w:val="20"/>
                <w:szCs w:val="20"/>
                <w:lang w:val="es-MX" w:eastAsia="es-MX"/>
              </w:rPr>
            </w:pPr>
            <w:r>
              <w:rPr>
                <w:rFonts w:ascii="Arial Narrow" w:eastAsia="Times New Roman" w:hAnsi="Arial Narrow" w:cs="Calibri"/>
                <w:sz w:val="20"/>
                <w:szCs w:val="20"/>
                <w:lang w:val="es-MX" w:eastAsia="es-MX"/>
              </w:rPr>
              <w:t>0.00</w:t>
            </w:r>
          </w:p>
        </w:tc>
        <w:tc>
          <w:tcPr>
            <w:tcW w:w="1007" w:type="dxa"/>
            <w:tcBorders>
              <w:top w:val="nil"/>
              <w:left w:val="nil"/>
              <w:bottom w:val="single" w:sz="4" w:space="0" w:color="auto"/>
              <w:right w:val="single" w:sz="4" w:space="0" w:color="auto"/>
            </w:tcBorders>
            <w:shd w:val="clear" w:color="auto" w:fill="auto"/>
            <w:vAlign w:val="center"/>
          </w:tcPr>
          <w:p w14:paraId="1FDDFEFC"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17/11/2021 </w:t>
            </w:r>
          </w:p>
        </w:tc>
      </w:tr>
      <w:tr w:rsidR="00EB5414" w14:paraId="1B859755" w14:textId="77777777" w:rsidTr="00942B5F">
        <w:trPr>
          <w:trHeight w:val="294"/>
        </w:trPr>
        <w:tc>
          <w:tcPr>
            <w:tcW w:w="435" w:type="dxa"/>
            <w:tcBorders>
              <w:top w:val="nil"/>
              <w:left w:val="single" w:sz="4" w:space="0" w:color="auto"/>
              <w:bottom w:val="single" w:sz="4" w:space="0" w:color="auto"/>
              <w:right w:val="single" w:sz="4" w:space="0" w:color="auto"/>
            </w:tcBorders>
            <w:shd w:val="clear" w:color="auto" w:fill="auto"/>
            <w:noWrap/>
            <w:vAlign w:val="center"/>
          </w:tcPr>
          <w:p w14:paraId="69ADEC03"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6</w:t>
            </w:r>
          </w:p>
        </w:tc>
        <w:tc>
          <w:tcPr>
            <w:tcW w:w="1024" w:type="dxa"/>
            <w:tcBorders>
              <w:top w:val="nil"/>
              <w:left w:val="nil"/>
              <w:bottom w:val="single" w:sz="4" w:space="0" w:color="auto"/>
              <w:right w:val="single" w:sz="4" w:space="0" w:color="auto"/>
            </w:tcBorders>
            <w:shd w:val="clear" w:color="auto" w:fill="auto"/>
            <w:noWrap/>
            <w:vAlign w:val="center"/>
          </w:tcPr>
          <w:p w14:paraId="504415D1"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2021</w:t>
            </w:r>
          </w:p>
        </w:tc>
        <w:tc>
          <w:tcPr>
            <w:tcW w:w="869" w:type="dxa"/>
            <w:tcBorders>
              <w:top w:val="nil"/>
              <w:left w:val="nil"/>
              <w:bottom w:val="single" w:sz="4" w:space="0" w:color="auto"/>
              <w:right w:val="single" w:sz="4" w:space="0" w:color="auto"/>
            </w:tcBorders>
            <w:shd w:val="clear" w:color="auto" w:fill="auto"/>
            <w:noWrap/>
            <w:vAlign w:val="center"/>
          </w:tcPr>
          <w:p w14:paraId="5F05CDE3"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42102</w:t>
            </w:r>
          </w:p>
        </w:tc>
        <w:tc>
          <w:tcPr>
            <w:tcW w:w="952" w:type="dxa"/>
            <w:tcBorders>
              <w:top w:val="nil"/>
              <w:left w:val="nil"/>
              <w:bottom w:val="single" w:sz="4" w:space="0" w:color="auto"/>
              <w:right w:val="single" w:sz="4" w:space="0" w:color="auto"/>
            </w:tcBorders>
            <w:shd w:val="clear" w:color="auto" w:fill="auto"/>
            <w:noWrap/>
            <w:vAlign w:val="center"/>
          </w:tcPr>
          <w:p w14:paraId="7CB86AEF"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05-MAY</w:t>
            </w:r>
          </w:p>
        </w:tc>
        <w:tc>
          <w:tcPr>
            <w:tcW w:w="1378" w:type="dxa"/>
            <w:tcBorders>
              <w:top w:val="nil"/>
              <w:left w:val="nil"/>
              <w:bottom w:val="single" w:sz="4" w:space="0" w:color="auto"/>
              <w:right w:val="single" w:sz="4" w:space="0" w:color="auto"/>
            </w:tcBorders>
            <w:shd w:val="clear" w:color="auto" w:fill="auto"/>
            <w:noWrap/>
            <w:vAlign w:val="center"/>
          </w:tcPr>
          <w:p w14:paraId="49EB3B20"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0850000000006</w:t>
            </w:r>
          </w:p>
        </w:tc>
        <w:tc>
          <w:tcPr>
            <w:tcW w:w="1124" w:type="dxa"/>
            <w:tcBorders>
              <w:top w:val="nil"/>
              <w:left w:val="nil"/>
              <w:bottom w:val="single" w:sz="4" w:space="0" w:color="auto"/>
              <w:right w:val="single" w:sz="4" w:space="0" w:color="auto"/>
            </w:tcBorders>
            <w:shd w:val="clear" w:color="auto" w:fill="auto"/>
            <w:noWrap/>
            <w:vAlign w:val="center"/>
          </w:tcPr>
          <w:p w14:paraId="60480E78"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196,525.00</w:t>
            </w:r>
          </w:p>
        </w:tc>
        <w:tc>
          <w:tcPr>
            <w:tcW w:w="1098" w:type="dxa"/>
            <w:tcBorders>
              <w:top w:val="nil"/>
              <w:left w:val="nil"/>
              <w:bottom w:val="single" w:sz="4" w:space="0" w:color="auto"/>
              <w:right w:val="single" w:sz="4" w:space="0" w:color="auto"/>
            </w:tcBorders>
            <w:shd w:val="clear" w:color="auto" w:fill="auto"/>
            <w:noWrap/>
            <w:vAlign w:val="center"/>
          </w:tcPr>
          <w:p w14:paraId="475FF540"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196,525.00</w:t>
            </w:r>
          </w:p>
        </w:tc>
        <w:tc>
          <w:tcPr>
            <w:tcW w:w="1235" w:type="dxa"/>
            <w:tcBorders>
              <w:top w:val="nil"/>
              <w:left w:val="nil"/>
              <w:bottom w:val="single" w:sz="4" w:space="0" w:color="auto"/>
              <w:right w:val="single" w:sz="4" w:space="0" w:color="auto"/>
            </w:tcBorders>
            <w:shd w:val="clear" w:color="auto" w:fill="auto"/>
            <w:noWrap/>
            <w:vAlign w:val="center"/>
          </w:tcPr>
          <w:p w14:paraId="4750620E" w14:textId="77777777" w:rsidR="00EB5414" w:rsidRDefault="00EB5414" w:rsidP="00942B5F">
            <w:pPr>
              <w:spacing w:after="0" w:line="240" w:lineRule="auto"/>
              <w:jc w:val="right"/>
              <w:rPr>
                <w:rFonts w:ascii="Arial Narrow" w:eastAsia="Times New Roman" w:hAnsi="Arial Narrow" w:cs="Calibri"/>
                <w:color w:val="000000"/>
                <w:sz w:val="20"/>
                <w:szCs w:val="20"/>
                <w:lang w:val="es-MX" w:eastAsia="es-MX"/>
              </w:rPr>
            </w:pPr>
            <w:r>
              <w:rPr>
                <w:rFonts w:ascii="Arial Narrow" w:eastAsia="Times New Roman" w:hAnsi="Arial Narrow" w:cs="Calibri"/>
                <w:sz w:val="20"/>
                <w:szCs w:val="20"/>
                <w:lang w:val="es-MX" w:eastAsia="es-MX"/>
              </w:rPr>
              <w:t>0.00</w:t>
            </w:r>
          </w:p>
        </w:tc>
        <w:tc>
          <w:tcPr>
            <w:tcW w:w="1007" w:type="dxa"/>
            <w:tcBorders>
              <w:top w:val="nil"/>
              <w:left w:val="nil"/>
              <w:bottom w:val="single" w:sz="4" w:space="0" w:color="auto"/>
              <w:right w:val="single" w:sz="4" w:space="0" w:color="auto"/>
            </w:tcBorders>
            <w:shd w:val="clear" w:color="auto" w:fill="auto"/>
            <w:vAlign w:val="bottom"/>
          </w:tcPr>
          <w:p w14:paraId="71CE89B3"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24/11/2021 </w:t>
            </w:r>
          </w:p>
        </w:tc>
      </w:tr>
      <w:tr w:rsidR="00EB5414" w14:paraId="6989B648" w14:textId="77777777" w:rsidTr="00942B5F">
        <w:trPr>
          <w:trHeight w:val="294"/>
        </w:trPr>
        <w:tc>
          <w:tcPr>
            <w:tcW w:w="435" w:type="dxa"/>
            <w:tcBorders>
              <w:top w:val="nil"/>
              <w:left w:val="single" w:sz="4" w:space="0" w:color="auto"/>
              <w:bottom w:val="single" w:sz="4" w:space="0" w:color="auto"/>
              <w:right w:val="single" w:sz="4" w:space="0" w:color="auto"/>
            </w:tcBorders>
            <w:shd w:val="clear" w:color="auto" w:fill="auto"/>
            <w:noWrap/>
            <w:vAlign w:val="center"/>
          </w:tcPr>
          <w:p w14:paraId="6F0B62BB"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7</w:t>
            </w:r>
          </w:p>
        </w:tc>
        <w:tc>
          <w:tcPr>
            <w:tcW w:w="1024" w:type="dxa"/>
            <w:tcBorders>
              <w:top w:val="nil"/>
              <w:left w:val="nil"/>
              <w:bottom w:val="single" w:sz="4" w:space="0" w:color="auto"/>
              <w:right w:val="single" w:sz="4" w:space="0" w:color="auto"/>
            </w:tcBorders>
            <w:shd w:val="clear" w:color="auto" w:fill="auto"/>
            <w:noWrap/>
            <w:vAlign w:val="center"/>
          </w:tcPr>
          <w:p w14:paraId="22D78B62"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2021</w:t>
            </w:r>
          </w:p>
        </w:tc>
        <w:tc>
          <w:tcPr>
            <w:tcW w:w="869" w:type="dxa"/>
            <w:tcBorders>
              <w:top w:val="nil"/>
              <w:left w:val="nil"/>
              <w:bottom w:val="single" w:sz="4" w:space="0" w:color="auto"/>
              <w:right w:val="single" w:sz="4" w:space="0" w:color="auto"/>
            </w:tcBorders>
            <w:shd w:val="clear" w:color="auto" w:fill="auto"/>
            <w:noWrap/>
            <w:vAlign w:val="center"/>
          </w:tcPr>
          <w:p w14:paraId="420AF45C"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42103</w:t>
            </w:r>
          </w:p>
        </w:tc>
        <w:tc>
          <w:tcPr>
            <w:tcW w:w="952" w:type="dxa"/>
            <w:tcBorders>
              <w:top w:val="nil"/>
              <w:left w:val="nil"/>
              <w:bottom w:val="single" w:sz="4" w:space="0" w:color="auto"/>
              <w:right w:val="single" w:sz="4" w:space="0" w:color="auto"/>
            </w:tcBorders>
            <w:shd w:val="clear" w:color="auto" w:fill="auto"/>
            <w:noWrap/>
            <w:vAlign w:val="center"/>
          </w:tcPr>
          <w:p w14:paraId="394D4B62"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05-MAY</w:t>
            </w:r>
          </w:p>
        </w:tc>
        <w:tc>
          <w:tcPr>
            <w:tcW w:w="1378" w:type="dxa"/>
            <w:tcBorders>
              <w:top w:val="nil"/>
              <w:left w:val="nil"/>
              <w:bottom w:val="single" w:sz="4" w:space="0" w:color="auto"/>
              <w:right w:val="single" w:sz="4" w:space="0" w:color="auto"/>
            </w:tcBorders>
            <w:shd w:val="clear" w:color="auto" w:fill="auto"/>
            <w:noWrap/>
            <w:vAlign w:val="center"/>
          </w:tcPr>
          <w:p w14:paraId="6551BFE6"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0850000000007</w:t>
            </w:r>
          </w:p>
        </w:tc>
        <w:tc>
          <w:tcPr>
            <w:tcW w:w="1124" w:type="dxa"/>
            <w:tcBorders>
              <w:top w:val="nil"/>
              <w:left w:val="nil"/>
              <w:bottom w:val="single" w:sz="4" w:space="0" w:color="auto"/>
              <w:right w:val="single" w:sz="4" w:space="0" w:color="auto"/>
            </w:tcBorders>
            <w:shd w:val="clear" w:color="auto" w:fill="auto"/>
            <w:noWrap/>
            <w:vAlign w:val="center"/>
          </w:tcPr>
          <w:p w14:paraId="0C3BB778"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96,441.00</w:t>
            </w:r>
          </w:p>
        </w:tc>
        <w:tc>
          <w:tcPr>
            <w:tcW w:w="1098" w:type="dxa"/>
            <w:tcBorders>
              <w:top w:val="nil"/>
              <w:left w:val="nil"/>
              <w:bottom w:val="single" w:sz="4" w:space="0" w:color="auto"/>
              <w:right w:val="single" w:sz="4" w:space="0" w:color="auto"/>
            </w:tcBorders>
            <w:shd w:val="clear" w:color="auto" w:fill="auto"/>
            <w:noWrap/>
            <w:vAlign w:val="center"/>
          </w:tcPr>
          <w:p w14:paraId="69FA330F"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96,441.00</w:t>
            </w:r>
          </w:p>
        </w:tc>
        <w:tc>
          <w:tcPr>
            <w:tcW w:w="1235" w:type="dxa"/>
            <w:tcBorders>
              <w:top w:val="nil"/>
              <w:left w:val="nil"/>
              <w:bottom w:val="single" w:sz="4" w:space="0" w:color="auto"/>
              <w:right w:val="single" w:sz="4" w:space="0" w:color="auto"/>
            </w:tcBorders>
            <w:shd w:val="clear" w:color="auto" w:fill="auto"/>
            <w:noWrap/>
            <w:vAlign w:val="center"/>
          </w:tcPr>
          <w:p w14:paraId="3E85B6B1" w14:textId="77777777" w:rsidR="00EB5414" w:rsidRDefault="00EB5414" w:rsidP="00942B5F">
            <w:pPr>
              <w:spacing w:after="0" w:line="240" w:lineRule="auto"/>
              <w:jc w:val="right"/>
              <w:rPr>
                <w:rFonts w:ascii="Arial Narrow" w:eastAsia="Times New Roman" w:hAnsi="Arial Narrow" w:cs="Calibri"/>
                <w:color w:val="000000"/>
                <w:sz w:val="20"/>
                <w:szCs w:val="20"/>
                <w:lang w:val="es-MX" w:eastAsia="es-MX"/>
              </w:rPr>
            </w:pPr>
            <w:r>
              <w:rPr>
                <w:rFonts w:ascii="Arial Narrow" w:eastAsia="Times New Roman" w:hAnsi="Arial Narrow" w:cs="Calibri"/>
                <w:sz w:val="20"/>
                <w:szCs w:val="20"/>
                <w:lang w:val="es-MX" w:eastAsia="es-MX"/>
              </w:rPr>
              <w:t>0.00</w:t>
            </w:r>
          </w:p>
        </w:tc>
        <w:tc>
          <w:tcPr>
            <w:tcW w:w="1007" w:type="dxa"/>
            <w:tcBorders>
              <w:top w:val="nil"/>
              <w:left w:val="nil"/>
              <w:bottom w:val="single" w:sz="4" w:space="0" w:color="auto"/>
              <w:right w:val="single" w:sz="4" w:space="0" w:color="auto"/>
            </w:tcBorders>
            <w:shd w:val="clear" w:color="auto" w:fill="auto"/>
            <w:vAlign w:val="bottom"/>
          </w:tcPr>
          <w:p w14:paraId="2ABE81E3"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24/11/2021 </w:t>
            </w:r>
          </w:p>
        </w:tc>
      </w:tr>
      <w:tr w:rsidR="00EB5414" w14:paraId="18CBF36C" w14:textId="77777777" w:rsidTr="00942B5F">
        <w:trPr>
          <w:trHeight w:val="294"/>
        </w:trPr>
        <w:tc>
          <w:tcPr>
            <w:tcW w:w="435" w:type="dxa"/>
            <w:tcBorders>
              <w:top w:val="nil"/>
              <w:left w:val="single" w:sz="4" w:space="0" w:color="auto"/>
              <w:bottom w:val="single" w:sz="4" w:space="0" w:color="auto"/>
              <w:right w:val="single" w:sz="4" w:space="0" w:color="auto"/>
            </w:tcBorders>
            <w:shd w:val="clear" w:color="auto" w:fill="auto"/>
            <w:noWrap/>
            <w:vAlign w:val="center"/>
          </w:tcPr>
          <w:p w14:paraId="6322D9AC"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8</w:t>
            </w:r>
          </w:p>
        </w:tc>
        <w:tc>
          <w:tcPr>
            <w:tcW w:w="1024" w:type="dxa"/>
            <w:tcBorders>
              <w:top w:val="nil"/>
              <w:left w:val="nil"/>
              <w:bottom w:val="single" w:sz="4" w:space="0" w:color="auto"/>
              <w:right w:val="single" w:sz="4" w:space="0" w:color="auto"/>
            </w:tcBorders>
            <w:shd w:val="clear" w:color="auto" w:fill="auto"/>
            <w:noWrap/>
            <w:vAlign w:val="center"/>
          </w:tcPr>
          <w:p w14:paraId="4B057C71"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2021</w:t>
            </w:r>
          </w:p>
        </w:tc>
        <w:tc>
          <w:tcPr>
            <w:tcW w:w="869" w:type="dxa"/>
            <w:tcBorders>
              <w:top w:val="nil"/>
              <w:left w:val="nil"/>
              <w:bottom w:val="single" w:sz="4" w:space="0" w:color="auto"/>
              <w:right w:val="single" w:sz="4" w:space="0" w:color="auto"/>
            </w:tcBorders>
            <w:shd w:val="clear" w:color="auto" w:fill="auto"/>
            <w:noWrap/>
            <w:vAlign w:val="center"/>
          </w:tcPr>
          <w:p w14:paraId="2C83D68A"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42102</w:t>
            </w:r>
          </w:p>
        </w:tc>
        <w:tc>
          <w:tcPr>
            <w:tcW w:w="952" w:type="dxa"/>
            <w:tcBorders>
              <w:top w:val="nil"/>
              <w:left w:val="nil"/>
              <w:bottom w:val="single" w:sz="4" w:space="0" w:color="auto"/>
              <w:right w:val="single" w:sz="4" w:space="0" w:color="auto"/>
            </w:tcBorders>
            <w:shd w:val="clear" w:color="auto" w:fill="auto"/>
            <w:noWrap/>
            <w:vAlign w:val="center"/>
          </w:tcPr>
          <w:p w14:paraId="58CA3DA7"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07-JUL</w:t>
            </w:r>
          </w:p>
        </w:tc>
        <w:tc>
          <w:tcPr>
            <w:tcW w:w="1378" w:type="dxa"/>
            <w:tcBorders>
              <w:top w:val="nil"/>
              <w:left w:val="nil"/>
              <w:bottom w:val="single" w:sz="4" w:space="0" w:color="auto"/>
              <w:right w:val="single" w:sz="4" w:space="0" w:color="auto"/>
            </w:tcBorders>
            <w:shd w:val="clear" w:color="auto" w:fill="auto"/>
            <w:noWrap/>
            <w:vAlign w:val="center"/>
          </w:tcPr>
          <w:p w14:paraId="61AC217B"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0850000000012</w:t>
            </w:r>
          </w:p>
        </w:tc>
        <w:tc>
          <w:tcPr>
            <w:tcW w:w="1124" w:type="dxa"/>
            <w:tcBorders>
              <w:top w:val="nil"/>
              <w:left w:val="nil"/>
              <w:bottom w:val="single" w:sz="4" w:space="0" w:color="auto"/>
              <w:right w:val="single" w:sz="4" w:space="0" w:color="auto"/>
            </w:tcBorders>
            <w:shd w:val="clear" w:color="auto" w:fill="auto"/>
            <w:noWrap/>
            <w:vAlign w:val="center"/>
          </w:tcPr>
          <w:p w14:paraId="238D6884"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196,525.00</w:t>
            </w:r>
          </w:p>
        </w:tc>
        <w:tc>
          <w:tcPr>
            <w:tcW w:w="1098" w:type="dxa"/>
            <w:tcBorders>
              <w:top w:val="nil"/>
              <w:left w:val="nil"/>
              <w:bottom w:val="single" w:sz="4" w:space="0" w:color="auto"/>
              <w:right w:val="single" w:sz="4" w:space="0" w:color="auto"/>
            </w:tcBorders>
            <w:shd w:val="clear" w:color="auto" w:fill="auto"/>
            <w:noWrap/>
            <w:vAlign w:val="center"/>
          </w:tcPr>
          <w:p w14:paraId="02EF5AF6"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50,000.00</w:t>
            </w:r>
          </w:p>
        </w:tc>
        <w:tc>
          <w:tcPr>
            <w:tcW w:w="1235" w:type="dxa"/>
            <w:tcBorders>
              <w:top w:val="nil"/>
              <w:left w:val="nil"/>
              <w:bottom w:val="single" w:sz="4" w:space="0" w:color="auto"/>
              <w:right w:val="single" w:sz="4" w:space="0" w:color="auto"/>
            </w:tcBorders>
            <w:shd w:val="clear" w:color="auto" w:fill="auto"/>
            <w:noWrap/>
            <w:vAlign w:val="center"/>
          </w:tcPr>
          <w:p w14:paraId="33813C07" w14:textId="77777777" w:rsidR="00EB5414" w:rsidRDefault="00EB5414" w:rsidP="00942B5F">
            <w:pPr>
              <w:spacing w:after="0" w:line="240" w:lineRule="auto"/>
              <w:jc w:val="right"/>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146,525.00</w:t>
            </w:r>
          </w:p>
        </w:tc>
        <w:tc>
          <w:tcPr>
            <w:tcW w:w="1007" w:type="dxa"/>
            <w:tcBorders>
              <w:top w:val="nil"/>
              <w:left w:val="nil"/>
              <w:bottom w:val="single" w:sz="4" w:space="0" w:color="auto"/>
              <w:right w:val="single" w:sz="4" w:space="0" w:color="auto"/>
            </w:tcBorders>
            <w:shd w:val="clear" w:color="auto" w:fill="auto"/>
            <w:vAlign w:val="bottom"/>
          </w:tcPr>
          <w:p w14:paraId="7FE895E8"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08/12/2021 </w:t>
            </w:r>
          </w:p>
        </w:tc>
      </w:tr>
      <w:tr w:rsidR="00EB5414" w14:paraId="199E4266" w14:textId="77777777" w:rsidTr="00942B5F">
        <w:trPr>
          <w:trHeight w:val="294"/>
        </w:trPr>
        <w:tc>
          <w:tcPr>
            <w:tcW w:w="435" w:type="dxa"/>
            <w:tcBorders>
              <w:top w:val="nil"/>
              <w:left w:val="single" w:sz="4" w:space="0" w:color="auto"/>
              <w:bottom w:val="single" w:sz="4" w:space="0" w:color="auto"/>
              <w:right w:val="single" w:sz="4" w:space="0" w:color="auto"/>
            </w:tcBorders>
            <w:shd w:val="clear" w:color="auto" w:fill="auto"/>
            <w:noWrap/>
            <w:vAlign w:val="center"/>
          </w:tcPr>
          <w:p w14:paraId="63463FBD"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9</w:t>
            </w:r>
          </w:p>
        </w:tc>
        <w:tc>
          <w:tcPr>
            <w:tcW w:w="1024" w:type="dxa"/>
            <w:tcBorders>
              <w:top w:val="nil"/>
              <w:left w:val="nil"/>
              <w:bottom w:val="single" w:sz="4" w:space="0" w:color="auto"/>
              <w:right w:val="single" w:sz="4" w:space="0" w:color="auto"/>
            </w:tcBorders>
            <w:shd w:val="clear" w:color="auto" w:fill="auto"/>
            <w:noWrap/>
            <w:vAlign w:val="center"/>
          </w:tcPr>
          <w:p w14:paraId="190816C5"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2021</w:t>
            </w:r>
          </w:p>
        </w:tc>
        <w:tc>
          <w:tcPr>
            <w:tcW w:w="869" w:type="dxa"/>
            <w:tcBorders>
              <w:top w:val="nil"/>
              <w:left w:val="nil"/>
              <w:bottom w:val="single" w:sz="4" w:space="0" w:color="auto"/>
              <w:right w:val="single" w:sz="4" w:space="0" w:color="auto"/>
            </w:tcBorders>
            <w:shd w:val="clear" w:color="auto" w:fill="auto"/>
            <w:noWrap/>
            <w:vAlign w:val="center"/>
          </w:tcPr>
          <w:p w14:paraId="665E46A0"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42103</w:t>
            </w:r>
          </w:p>
        </w:tc>
        <w:tc>
          <w:tcPr>
            <w:tcW w:w="952" w:type="dxa"/>
            <w:tcBorders>
              <w:top w:val="nil"/>
              <w:left w:val="nil"/>
              <w:bottom w:val="single" w:sz="4" w:space="0" w:color="auto"/>
              <w:right w:val="single" w:sz="4" w:space="0" w:color="auto"/>
            </w:tcBorders>
            <w:shd w:val="clear" w:color="auto" w:fill="auto"/>
            <w:noWrap/>
            <w:vAlign w:val="center"/>
          </w:tcPr>
          <w:p w14:paraId="49C857C5"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07-JUL</w:t>
            </w:r>
          </w:p>
        </w:tc>
        <w:tc>
          <w:tcPr>
            <w:tcW w:w="1378" w:type="dxa"/>
            <w:tcBorders>
              <w:top w:val="nil"/>
              <w:left w:val="nil"/>
              <w:bottom w:val="single" w:sz="4" w:space="0" w:color="auto"/>
              <w:right w:val="single" w:sz="4" w:space="0" w:color="auto"/>
            </w:tcBorders>
            <w:shd w:val="clear" w:color="auto" w:fill="auto"/>
            <w:noWrap/>
            <w:vAlign w:val="center"/>
          </w:tcPr>
          <w:p w14:paraId="25DBECC5"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0850000000013</w:t>
            </w:r>
          </w:p>
        </w:tc>
        <w:tc>
          <w:tcPr>
            <w:tcW w:w="1124" w:type="dxa"/>
            <w:tcBorders>
              <w:top w:val="nil"/>
              <w:left w:val="nil"/>
              <w:bottom w:val="single" w:sz="4" w:space="0" w:color="auto"/>
              <w:right w:val="single" w:sz="4" w:space="0" w:color="auto"/>
            </w:tcBorders>
            <w:shd w:val="clear" w:color="auto" w:fill="auto"/>
            <w:noWrap/>
            <w:vAlign w:val="center"/>
          </w:tcPr>
          <w:p w14:paraId="011710FF"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96,441.00</w:t>
            </w:r>
          </w:p>
        </w:tc>
        <w:tc>
          <w:tcPr>
            <w:tcW w:w="1098" w:type="dxa"/>
            <w:tcBorders>
              <w:top w:val="nil"/>
              <w:left w:val="nil"/>
              <w:bottom w:val="single" w:sz="4" w:space="0" w:color="auto"/>
              <w:right w:val="single" w:sz="4" w:space="0" w:color="auto"/>
            </w:tcBorders>
            <w:shd w:val="clear" w:color="auto" w:fill="auto"/>
            <w:noWrap/>
            <w:vAlign w:val="center"/>
          </w:tcPr>
          <w:p w14:paraId="6CF3A86D"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96,441.00</w:t>
            </w:r>
          </w:p>
        </w:tc>
        <w:tc>
          <w:tcPr>
            <w:tcW w:w="1235" w:type="dxa"/>
            <w:tcBorders>
              <w:top w:val="nil"/>
              <w:left w:val="nil"/>
              <w:bottom w:val="single" w:sz="4" w:space="0" w:color="auto"/>
              <w:right w:val="single" w:sz="4" w:space="0" w:color="auto"/>
            </w:tcBorders>
            <w:shd w:val="clear" w:color="auto" w:fill="auto"/>
            <w:noWrap/>
            <w:vAlign w:val="center"/>
          </w:tcPr>
          <w:p w14:paraId="5A915ABA" w14:textId="77777777" w:rsidR="00EB5414" w:rsidRDefault="00EB5414" w:rsidP="00942B5F">
            <w:pPr>
              <w:spacing w:after="0" w:line="240" w:lineRule="auto"/>
              <w:jc w:val="right"/>
              <w:rPr>
                <w:rFonts w:ascii="Arial Narrow" w:eastAsia="Times New Roman" w:hAnsi="Arial Narrow" w:cs="Calibri"/>
                <w:color w:val="000000"/>
                <w:sz w:val="20"/>
                <w:szCs w:val="20"/>
                <w:lang w:val="es-MX" w:eastAsia="es-MX"/>
              </w:rPr>
            </w:pPr>
            <w:r>
              <w:rPr>
                <w:rFonts w:ascii="Arial Narrow" w:eastAsia="Times New Roman" w:hAnsi="Arial Narrow" w:cs="Calibri"/>
                <w:sz w:val="20"/>
                <w:szCs w:val="20"/>
                <w:lang w:val="es-MX" w:eastAsia="es-MX"/>
              </w:rPr>
              <w:t>0.00</w:t>
            </w:r>
          </w:p>
        </w:tc>
        <w:tc>
          <w:tcPr>
            <w:tcW w:w="1007" w:type="dxa"/>
            <w:tcBorders>
              <w:top w:val="nil"/>
              <w:left w:val="nil"/>
              <w:bottom w:val="single" w:sz="4" w:space="0" w:color="auto"/>
              <w:right w:val="single" w:sz="4" w:space="0" w:color="auto"/>
            </w:tcBorders>
            <w:shd w:val="clear" w:color="auto" w:fill="auto"/>
            <w:vAlign w:val="bottom"/>
          </w:tcPr>
          <w:p w14:paraId="155283FD"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24/11/2021 </w:t>
            </w:r>
          </w:p>
        </w:tc>
      </w:tr>
      <w:tr w:rsidR="00EB5414" w14:paraId="0C8AC498" w14:textId="77777777" w:rsidTr="00942B5F">
        <w:trPr>
          <w:trHeight w:val="294"/>
        </w:trPr>
        <w:tc>
          <w:tcPr>
            <w:tcW w:w="435" w:type="dxa"/>
            <w:tcBorders>
              <w:top w:val="nil"/>
              <w:left w:val="single" w:sz="4" w:space="0" w:color="auto"/>
              <w:bottom w:val="single" w:sz="4" w:space="0" w:color="auto"/>
              <w:right w:val="single" w:sz="4" w:space="0" w:color="auto"/>
            </w:tcBorders>
            <w:shd w:val="clear" w:color="auto" w:fill="auto"/>
            <w:noWrap/>
            <w:vAlign w:val="center"/>
          </w:tcPr>
          <w:p w14:paraId="67661373"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10</w:t>
            </w:r>
          </w:p>
        </w:tc>
        <w:tc>
          <w:tcPr>
            <w:tcW w:w="1024" w:type="dxa"/>
            <w:tcBorders>
              <w:top w:val="nil"/>
              <w:left w:val="nil"/>
              <w:bottom w:val="single" w:sz="4" w:space="0" w:color="auto"/>
              <w:right w:val="single" w:sz="4" w:space="0" w:color="auto"/>
            </w:tcBorders>
            <w:shd w:val="clear" w:color="auto" w:fill="auto"/>
            <w:noWrap/>
            <w:vAlign w:val="center"/>
          </w:tcPr>
          <w:p w14:paraId="52051F28"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2021</w:t>
            </w:r>
          </w:p>
        </w:tc>
        <w:tc>
          <w:tcPr>
            <w:tcW w:w="869" w:type="dxa"/>
            <w:tcBorders>
              <w:top w:val="nil"/>
              <w:left w:val="nil"/>
              <w:bottom w:val="single" w:sz="4" w:space="0" w:color="auto"/>
              <w:right w:val="single" w:sz="4" w:space="0" w:color="auto"/>
            </w:tcBorders>
            <w:shd w:val="clear" w:color="auto" w:fill="auto"/>
            <w:noWrap/>
            <w:vAlign w:val="center"/>
          </w:tcPr>
          <w:p w14:paraId="29892F74"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42103</w:t>
            </w:r>
          </w:p>
        </w:tc>
        <w:tc>
          <w:tcPr>
            <w:tcW w:w="952" w:type="dxa"/>
            <w:tcBorders>
              <w:top w:val="nil"/>
              <w:left w:val="nil"/>
              <w:bottom w:val="single" w:sz="4" w:space="0" w:color="auto"/>
              <w:right w:val="single" w:sz="4" w:space="0" w:color="auto"/>
            </w:tcBorders>
            <w:shd w:val="clear" w:color="auto" w:fill="auto"/>
            <w:noWrap/>
            <w:vAlign w:val="center"/>
          </w:tcPr>
          <w:p w14:paraId="0EEE3A87"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08-AGO</w:t>
            </w:r>
          </w:p>
        </w:tc>
        <w:tc>
          <w:tcPr>
            <w:tcW w:w="1378" w:type="dxa"/>
            <w:tcBorders>
              <w:top w:val="nil"/>
              <w:left w:val="nil"/>
              <w:bottom w:val="single" w:sz="4" w:space="0" w:color="auto"/>
              <w:right w:val="single" w:sz="4" w:space="0" w:color="auto"/>
            </w:tcBorders>
            <w:shd w:val="clear" w:color="auto" w:fill="auto"/>
            <w:noWrap/>
            <w:vAlign w:val="center"/>
          </w:tcPr>
          <w:p w14:paraId="64480829"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0850000000014</w:t>
            </w:r>
          </w:p>
        </w:tc>
        <w:tc>
          <w:tcPr>
            <w:tcW w:w="1124" w:type="dxa"/>
            <w:tcBorders>
              <w:top w:val="nil"/>
              <w:left w:val="nil"/>
              <w:bottom w:val="single" w:sz="4" w:space="0" w:color="auto"/>
              <w:right w:val="single" w:sz="4" w:space="0" w:color="auto"/>
            </w:tcBorders>
            <w:shd w:val="clear" w:color="auto" w:fill="auto"/>
            <w:noWrap/>
            <w:vAlign w:val="center"/>
          </w:tcPr>
          <w:p w14:paraId="3A6DF2CC"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96,441.00</w:t>
            </w:r>
          </w:p>
        </w:tc>
        <w:tc>
          <w:tcPr>
            <w:tcW w:w="1098" w:type="dxa"/>
            <w:tcBorders>
              <w:top w:val="nil"/>
              <w:left w:val="nil"/>
              <w:bottom w:val="single" w:sz="4" w:space="0" w:color="auto"/>
              <w:right w:val="single" w:sz="4" w:space="0" w:color="auto"/>
            </w:tcBorders>
            <w:shd w:val="clear" w:color="auto" w:fill="auto"/>
            <w:noWrap/>
            <w:vAlign w:val="center"/>
          </w:tcPr>
          <w:p w14:paraId="27085726"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0.00</w:t>
            </w:r>
          </w:p>
        </w:tc>
        <w:tc>
          <w:tcPr>
            <w:tcW w:w="1235" w:type="dxa"/>
            <w:tcBorders>
              <w:top w:val="nil"/>
              <w:left w:val="nil"/>
              <w:bottom w:val="single" w:sz="4" w:space="0" w:color="auto"/>
              <w:right w:val="single" w:sz="4" w:space="0" w:color="auto"/>
            </w:tcBorders>
            <w:shd w:val="clear" w:color="auto" w:fill="auto"/>
            <w:noWrap/>
            <w:vAlign w:val="center"/>
          </w:tcPr>
          <w:p w14:paraId="06041AE2"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color w:val="000000"/>
                <w:sz w:val="20"/>
                <w:szCs w:val="20"/>
                <w:lang w:val="es-MX" w:eastAsia="es-MX"/>
              </w:rPr>
              <w:t>96,441.00</w:t>
            </w:r>
          </w:p>
        </w:tc>
        <w:tc>
          <w:tcPr>
            <w:tcW w:w="1007" w:type="dxa"/>
            <w:tcBorders>
              <w:top w:val="nil"/>
              <w:left w:val="nil"/>
              <w:bottom w:val="single" w:sz="4" w:space="0" w:color="auto"/>
              <w:right w:val="single" w:sz="4" w:space="0" w:color="auto"/>
            </w:tcBorders>
            <w:shd w:val="clear" w:color="auto" w:fill="auto"/>
            <w:vAlign w:val="bottom"/>
          </w:tcPr>
          <w:p w14:paraId="66880DEA"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p>
        </w:tc>
      </w:tr>
      <w:tr w:rsidR="00EB5414" w14:paraId="6D866986" w14:textId="77777777" w:rsidTr="00942B5F">
        <w:trPr>
          <w:trHeight w:val="294"/>
        </w:trPr>
        <w:tc>
          <w:tcPr>
            <w:tcW w:w="435" w:type="dxa"/>
            <w:tcBorders>
              <w:top w:val="nil"/>
              <w:left w:val="single" w:sz="4" w:space="0" w:color="auto"/>
              <w:bottom w:val="single" w:sz="4" w:space="0" w:color="auto"/>
              <w:right w:val="single" w:sz="4" w:space="0" w:color="auto"/>
            </w:tcBorders>
            <w:shd w:val="clear" w:color="auto" w:fill="auto"/>
            <w:noWrap/>
            <w:vAlign w:val="center"/>
          </w:tcPr>
          <w:p w14:paraId="42A4B4FD"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11</w:t>
            </w:r>
          </w:p>
        </w:tc>
        <w:tc>
          <w:tcPr>
            <w:tcW w:w="1024" w:type="dxa"/>
            <w:tcBorders>
              <w:top w:val="nil"/>
              <w:left w:val="nil"/>
              <w:bottom w:val="single" w:sz="4" w:space="0" w:color="auto"/>
              <w:right w:val="single" w:sz="4" w:space="0" w:color="auto"/>
            </w:tcBorders>
            <w:shd w:val="clear" w:color="auto" w:fill="auto"/>
            <w:noWrap/>
            <w:vAlign w:val="center"/>
          </w:tcPr>
          <w:p w14:paraId="43C02979"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2021</w:t>
            </w:r>
          </w:p>
        </w:tc>
        <w:tc>
          <w:tcPr>
            <w:tcW w:w="869" w:type="dxa"/>
            <w:tcBorders>
              <w:top w:val="nil"/>
              <w:left w:val="nil"/>
              <w:bottom w:val="single" w:sz="4" w:space="0" w:color="auto"/>
              <w:right w:val="single" w:sz="4" w:space="0" w:color="auto"/>
            </w:tcBorders>
            <w:shd w:val="clear" w:color="auto" w:fill="auto"/>
            <w:noWrap/>
            <w:vAlign w:val="center"/>
          </w:tcPr>
          <w:p w14:paraId="3E03DF73"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42102</w:t>
            </w:r>
          </w:p>
        </w:tc>
        <w:tc>
          <w:tcPr>
            <w:tcW w:w="952" w:type="dxa"/>
            <w:tcBorders>
              <w:top w:val="nil"/>
              <w:left w:val="nil"/>
              <w:bottom w:val="single" w:sz="4" w:space="0" w:color="auto"/>
              <w:right w:val="single" w:sz="4" w:space="0" w:color="auto"/>
            </w:tcBorders>
            <w:shd w:val="clear" w:color="auto" w:fill="auto"/>
            <w:noWrap/>
            <w:vAlign w:val="center"/>
          </w:tcPr>
          <w:p w14:paraId="35A0061C"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08-AGO</w:t>
            </w:r>
          </w:p>
        </w:tc>
        <w:tc>
          <w:tcPr>
            <w:tcW w:w="1378" w:type="dxa"/>
            <w:tcBorders>
              <w:top w:val="nil"/>
              <w:left w:val="nil"/>
              <w:bottom w:val="single" w:sz="4" w:space="0" w:color="auto"/>
              <w:right w:val="single" w:sz="4" w:space="0" w:color="auto"/>
            </w:tcBorders>
            <w:shd w:val="clear" w:color="auto" w:fill="auto"/>
            <w:noWrap/>
            <w:vAlign w:val="center"/>
          </w:tcPr>
          <w:p w14:paraId="57173703"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0850000000015</w:t>
            </w:r>
          </w:p>
        </w:tc>
        <w:tc>
          <w:tcPr>
            <w:tcW w:w="1124" w:type="dxa"/>
            <w:tcBorders>
              <w:top w:val="nil"/>
              <w:left w:val="nil"/>
              <w:bottom w:val="single" w:sz="4" w:space="0" w:color="auto"/>
              <w:right w:val="single" w:sz="4" w:space="0" w:color="auto"/>
            </w:tcBorders>
            <w:shd w:val="clear" w:color="auto" w:fill="auto"/>
            <w:noWrap/>
            <w:vAlign w:val="center"/>
          </w:tcPr>
          <w:p w14:paraId="30A65BF0"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71,782.72</w:t>
            </w:r>
          </w:p>
        </w:tc>
        <w:tc>
          <w:tcPr>
            <w:tcW w:w="1098" w:type="dxa"/>
            <w:tcBorders>
              <w:top w:val="nil"/>
              <w:left w:val="nil"/>
              <w:bottom w:val="single" w:sz="4" w:space="0" w:color="auto"/>
              <w:right w:val="single" w:sz="4" w:space="0" w:color="auto"/>
            </w:tcBorders>
            <w:shd w:val="clear" w:color="auto" w:fill="auto"/>
            <w:noWrap/>
            <w:vAlign w:val="center"/>
          </w:tcPr>
          <w:p w14:paraId="7921C499"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0.00</w:t>
            </w:r>
          </w:p>
        </w:tc>
        <w:tc>
          <w:tcPr>
            <w:tcW w:w="1235" w:type="dxa"/>
            <w:tcBorders>
              <w:top w:val="nil"/>
              <w:left w:val="nil"/>
              <w:bottom w:val="single" w:sz="4" w:space="0" w:color="auto"/>
              <w:right w:val="single" w:sz="4" w:space="0" w:color="auto"/>
            </w:tcBorders>
            <w:shd w:val="clear" w:color="auto" w:fill="auto"/>
            <w:noWrap/>
            <w:vAlign w:val="center"/>
          </w:tcPr>
          <w:p w14:paraId="1F802D8D" w14:textId="77777777" w:rsidR="00EB5414" w:rsidRDefault="00EB5414" w:rsidP="00942B5F">
            <w:pPr>
              <w:spacing w:after="0" w:line="240" w:lineRule="auto"/>
              <w:jc w:val="right"/>
              <w:rPr>
                <w:rFonts w:ascii="Arial Narrow" w:eastAsia="Times New Roman" w:hAnsi="Arial Narrow" w:cs="Calibri"/>
                <w:color w:val="000000"/>
                <w:sz w:val="20"/>
                <w:szCs w:val="20"/>
                <w:lang w:val="es-MX" w:eastAsia="es-MX"/>
              </w:rPr>
            </w:pPr>
            <w:r>
              <w:rPr>
                <w:rFonts w:ascii="Arial Narrow" w:eastAsia="Times New Roman" w:hAnsi="Arial Narrow" w:cs="Calibri"/>
                <w:sz w:val="20"/>
                <w:szCs w:val="20"/>
                <w:lang w:val="es-MX" w:eastAsia="es-MX"/>
              </w:rPr>
              <w:t>71,782.72</w:t>
            </w:r>
          </w:p>
        </w:tc>
        <w:tc>
          <w:tcPr>
            <w:tcW w:w="1007" w:type="dxa"/>
            <w:tcBorders>
              <w:top w:val="nil"/>
              <w:left w:val="nil"/>
              <w:bottom w:val="single" w:sz="4" w:space="0" w:color="auto"/>
              <w:right w:val="single" w:sz="4" w:space="0" w:color="auto"/>
            </w:tcBorders>
            <w:shd w:val="clear" w:color="auto" w:fill="auto"/>
            <w:vAlign w:val="bottom"/>
          </w:tcPr>
          <w:p w14:paraId="13603964"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p>
        </w:tc>
      </w:tr>
      <w:tr w:rsidR="00EB5414" w14:paraId="4206891F" w14:textId="77777777" w:rsidTr="00942B5F">
        <w:trPr>
          <w:trHeight w:val="294"/>
        </w:trPr>
        <w:tc>
          <w:tcPr>
            <w:tcW w:w="435" w:type="dxa"/>
            <w:tcBorders>
              <w:top w:val="nil"/>
              <w:left w:val="single" w:sz="4" w:space="0" w:color="auto"/>
              <w:bottom w:val="single" w:sz="4" w:space="0" w:color="auto"/>
              <w:right w:val="single" w:sz="4" w:space="0" w:color="auto"/>
            </w:tcBorders>
            <w:shd w:val="clear" w:color="auto" w:fill="auto"/>
            <w:noWrap/>
            <w:vAlign w:val="center"/>
          </w:tcPr>
          <w:p w14:paraId="588B1C5C"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12</w:t>
            </w:r>
          </w:p>
        </w:tc>
        <w:tc>
          <w:tcPr>
            <w:tcW w:w="1024" w:type="dxa"/>
            <w:tcBorders>
              <w:top w:val="nil"/>
              <w:left w:val="nil"/>
              <w:bottom w:val="single" w:sz="4" w:space="0" w:color="auto"/>
              <w:right w:val="single" w:sz="4" w:space="0" w:color="auto"/>
            </w:tcBorders>
            <w:shd w:val="clear" w:color="auto" w:fill="auto"/>
            <w:noWrap/>
            <w:vAlign w:val="center"/>
          </w:tcPr>
          <w:p w14:paraId="6BCBD7CD"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2021</w:t>
            </w:r>
          </w:p>
        </w:tc>
        <w:tc>
          <w:tcPr>
            <w:tcW w:w="869" w:type="dxa"/>
            <w:tcBorders>
              <w:top w:val="nil"/>
              <w:left w:val="nil"/>
              <w:bottom w:val="single" w:sz="4" w:space="0" w:color="auto"/>
              <w:right w:val="single" w:sz="4" w:space="0" w:color="auto"/>
            </w:tcBorders>
            <w:shd w:val="clear" w:color="auto" w:fill="auto"/>
            <w:noWrap/>
            <w:vAlign w:val="center"/>
          </w:tcPr>
          <w:p w14:paraId="0622C046"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42103</w:t>
            </w:r>
          </w:p>
        </w:tc>
        <w:tc>
          <w:tcPr>
            <w:tcW w:w="952" w:type="dxa"/>
            <w:tcBorders>
              <w:top w:val="nil"/>
              <w:left w:val="nil"/>
              <w:bottom w:val="single" w:sz="4" w:space="0" w:color="auto"/>
              <w:right w:val="single" w:sz="4" w:space="0" w:color="auto"/>
            </w:tcBorders>
            <w:shd w:val="clear" w:color="auto" w:fill="auto"/>
            <w:noWrap/>
            <w:vAlign w:val="center"/>
          </w:tcPr>
          <w:p w14:paraId="7E36E703"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09-SEP</w:t>
            </w:r>
          </w:p>
        </w:tc>
        <w:tc>
          <w:tcPr>
            <w:tcW w:w="1378" w:type="dxa"/>
            <w:tcBorders>
              <w:top w:val="nil"/>
              <w:left w:val="nil"/>
              <w:bottom w:val="single" w:sz="4" w:space="0" w:color="auto"/>
              <w:right w:val="single" w:sz="4" w:space="0" w:color="auto"/>
            </w:tcBorders>
            <w:shd w:val="clear" w:color="auto" w:fill="auto"/>
            <w:noWrap/>
            <w:vAlign w:val="center"/>
          </w:tcPr>
          <w:p w14:paraId="1B495707"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0850000000016</w:t>
            </w:r>
          </w:p>
        </w:tc>
        <w:tc>
          <w:tcPr>
            <w:tcW w:w="1124" w:type="dxa"/>
            <w:tcBorders>
              <w:top w:val="nil"/>
              <w:left w:val="nil"/>
              <w:bottom w:val="single" w:sz="4" w:space="0" w:color="auto"/>
              <w:right w:val="single" w:sz="4" w:space="0" w:color="auto"/>
            </w:tcBorders>
            <w:shd w:val="clear" w:color="auto" w:fill="auto"/>
            <w:noWrap/>
            <w:vAlign w:val="center"/>
          </w:tcPr>
          <w:p w14:paraId="679C619C"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73,204.80</w:t>
            </w:r>
          </w:p>
        </w:tc>
        <w:tc>
          <w:tcPr>
            <w:tcW w:w="1098" w:type="dxa"/>
            <w:tcBorders>
              <w:top w:val="nil"/>
              <w:left w:val="nil"/>
              <w:bottom w:val="single" w:sz="4" w:space="0" w:color="auto"/>
              <w:right w:val="single" w:sz="4" w:space="0" w:color="auto"/>
            </w:tcBorders>
            <w:shd w:val="clear" w:color="auto" w:fill="auto"/>
            <w:noWrap/>
            <w:vAlign w:val="center"/>
          </w:tcPr>
          <w:p w14:paraId="7559951B"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0.00</w:t>
            </w:r>
          </w:p>
        </w:tc>
        <w:tc>
          <w:tcPr>
            <w:tcW w:w="1235" w:type="dxa"/>
            <w:tcBorders>
              <w:top w:val="nil"/>
              <w:left w:val="nil"/>
              <w:bottom w:val="single" w:sz="4" w:space="0" w:color="auto"/>
              <w:right w:val="single" w:sz="4" w:space="0" w:color="auto"/>
            </w:tcBorders>
            <w:shd w:val="clear" w:color="auto" w:fill="auto"/>
            <w:noWrap/>
            <w:vAlign w:val="center"/>
          </w:tcPr>
          <w:p w14:paraId="08BA1B2F" w14:textId="77777777" w:rsidR="00EB5414" w:rsidRDefault="00EB5414" w:rsidP="00942B5F">
            <w:pPr>
              <w:spacing w:after="0" w:line="240" w:lineRule="auto"/>
              <w:jc w:val="right"/>
              <w:rPr>
                <w:rFonts w:ascii="Arial Narrow" w:eastAsia="Times New Roman" w:hAnsi="Arial Narrow" w:cs="Calibri"/>
                <w:color w:val="000000"/>
                <w:sz w:val="20"/>
                <w:szCs w:val="20"/>
                <w:lang w:val="es-MX" w:eastAsia="es-MX"/>
              </w:rPr>
            </w:pPr>
            <w:r>
              <w:rPr>
                <w:rFonts w:ascii="Arial Narrow" w:eastAsia="Times New Roman" w:hAnsi="Arial Narrow" w:cs="Calibri"/>
                <w:sz w:val="20"/>
                <w:szCs w:val="20"/>
                <w:lang w:val="es-MX" w:eastAsia="es-MX"/>
              </w:rPr>
              <w:t>73,204.80</w:t>
            </w:r>
          </w:p>
        </w:tc>
        <w:tc>
          <w:tcPr>
            <w:tcW w:w="1007" w:type="dxa"/>
            <w:tcBorders>
              <w:top w:val="nil"/>
              <w:left w:val="nil"/>
              <w:bottom w:val="single" w:sz="4" w:space="0" w:color="auto"/>
              <w:right w:val="single" w:sz="4" w:space="0" w:color="auto"/>
            </w:tcBorders>
            <w:shd w:val="clear" w:color="auto" w:fill="auto"/>
            <w:vAlign w:val="bottom"/>
          </w:tcPr>
          <w:p w14:paraId="66B17C9D"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p>
        </w:tc>
      </w:tr>
      <w:tr w:rsidR="00EB5414" w14:paraId="0551662F" w14:textId="77777777" w:rsidTr="00942B5F">
        <w:trPr>
          <w:trHeight w:val="294"/>
        </w:trPr>
        <w:tc>
          <w:tcPr>
            <w:tcW w:w="435" w:type="dxa"/>
            <w:tcBorders>
              <w:top w:val="nil"/>
              <w:left w:val="single" w:sz="4" w:space="0" w:color="auto"/>
              <w:bottom w:val="single" w:sz="4" w:space="0" w:color="auto"/>
              <w:right w:val="single" w:sz="4" w:space="0" w:color="auto"/>
            </w:tcBorders>
            <w:shd w:val="clear" w:color="auto" w:fill="auto"/>
            <w:noWrap/>
            <w:vAlign w:val="center"/>
          </w:tcPr>
          <w:p w14:paraId="0FC74E4B"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13</w:t>
            </w:r>
          </w:p>
        </w:tc>
        <w:tc>
          <w:tcPr>
            <w:tcW w:w="1024" w:type="dxa"/>
            <w:tcBorders>
              <w:top w:val="nil"/>
              <w:left w:val="nil"/>
              <w:bottom w:val="single" w:sz="4" w:space="0" w:color="auto"/>
              <w:right w:val="single" w:sz="4" w:space="0" w:color="auto"/>
            </w:tcBorders>
            <w:shd w:val="clear" w:color="auto" w:fill="auto"/>
            <w:noWrap/>
            <w:vAlign w:val="center"/>
          </w:tcPr>
          <w:p w14:paraId="6C135987"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2021</w:t>
            </w:r>
          </w:p>
        </w:tc>
        <w:tc>
          <w:tcPr>
            <w:tcW w:w="869" w:type="dxa"/>
            <w:tcBorders>
              <w:top w:val="nil"/>
              <w:left w:val="nil"/>
              <w:bottom w:val="single" w:sz="4" w:space="0" w:color="auto"/>
              <w:right w:val="single" w:sz="4" w:space="0" w:color="auto"/>
            </w:tcBorders>
            <w:shd w:val="clear" w:color="auto" w:fill="auto"/>
            <w:noWrap/>
            <w:vAlign w:val="center"/>
          </w:tcPr>
          <w:p w14:paraId="3D5E786B"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42102</w:t>
            </w:r>
          </w:p>
        </w:tc>
        <w:tc>
          <w:tcPr>
            <w:tcW w:w="952" w:type="dxa"/>
            <w:tcBorders>
              <w:top w:val="nil"/>
              <w:left w:val="nil"/>
              <w:bottom w:val="single" w:sz="4" w:space="0" w:color="auto"/>
              <w:right w:val="single" w:sz="4" w:space="0" w:color="auto"/>
            </w:tcBorders>
            <w:shd w:val="clear" w:color="auto" w:fill="auto"/>
            <w:noWrap/>
            <w:vAlign w:val="center"/>
          </w:tcPr>
          <w:p w14:paraId="6C3E7BC2"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10-OCT</w:t>
            </w:r>
          </w:p>
        </w:tc>
        <w:tc>
          <w:tcPr>
            <w:tcW w:w="1378" w:type="dxa"/>
            <w:tcBorders>
              <w:top w:val="nil"/>
              <w:left w:val="nil"/>
              <w:bottom w:val="single" w:sz="4" w:space="0" w:color="auto"/>
              <w:right w:val="single" w:sz="4" w:space="0" w:color="auto"/>
            </w:tcBorders>
            <w:shd w:val="clear" w:color="auto" w:fill="auto"/>
            <w:noWrap/>
            <w:vAlign w:val="center"/>
          </w:tcPr>
          <w:p w14:paraId="341EA7FB"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0850000000017</w:t>
            </w:r>
          </w:p>
        </w:tc>
        <w:tc>
          <w:tcPr>
            <w:tcW w:w="1124" w:type="dxa"/>
            <w:tcBorders>
              <w:top w:val="nil"/>
              <w:left w:val="nil"/>
              <w:bottom w:val="single" w:sz="4" w:space="0" w:color="auto"/>
              <w:right w:val="single" w:sz="4" w:space="0" w:color="auto"/>
            </w:tcBorders>
            <w:shd w:val="clear" w:color="auto" w:fill="auto"/>
            <w:noWrap/>
            <w:vAlign w:val="center"/>
          </w:tcPr>
          <w:p w14:paraId="171F0E3F"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910,847.28</w:t>
            </w:r>
          </w:p>
        </w:tc>
        <w:tc>
          <w:tcPr>
            <w:tcW w:w="1098" w:type="dxa"/>
            <w:tcBorders>
              <w:top w:val="nil"/>
              <w:left w:val="nil"/>
              <w:bottom w:val="single" w:sz="4" w:space="0" w:color="auto"/>
              <w:right w:val="single" w:sz="4" w:space="0" w:color="auto"/>
            </w:tcBorders>
            <w:shd w:val="clear" w:color="auto" w:fill="auto"/>
            <w:noWrap/>
            <w:vAlign w:val="center"/>
          </w:tcPr>
          <w:p w14:paraId="1D7233FF"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0.00</w:t>
            </w:r>
          </w:p>
        </w:tc>
        <w:tc>
          <w:tcPr>
            <w:tcW w:w="1235" w:type="dxa"/>
            <w:tcBorders>
              <w:top w:val="nil"/>
              <w:left w:val="nil"/>
              <w:bottom w:val="single" w:sz="4" w:space="0" w:color="auto"/>
              <w:right w:val="single" w:sz="4" w:space="0" w:color="auto"/>
            </w:tcBorders>
            <w:shd w:val="clear" w:color="auto" w:fill="auto"/>
            <w:noWrap/>
            <w:vAlign w:val="center"/>
          </w:tcPr>
          <w:p w14:paraId="41417E73"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910,847.28</w:t>
            </w:r>
          </w:p>
        </w:tc>
        <w:tc>
          <w:tcPr>
            <w:tcW w:w="1007" w:type="dxa"/>
            <w:tcBorders>
              <w:top w:val="nil"/>
              <w:left w:val="nil"/>
              <w:bottom w:val="single" w:sz="4" w:space="0" w:color="auto"/>
              <w:right w:val="single" w:sz="4" w:space="0" w:color="auto"/>
            </w:tcBorders>
            <w:shd w:val="clear" w:color="auto" w:fill="auto"/>
            <w:vAlign w:val="bottom"/>
          </w:tcPr>
          <w:p w14:paraId="089CE031"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p>
        </w:tc>
      </w:tr>
      <w:tr w:rsidR="00EB5414" w14:paraId="140DB857" w14:textId="77777777" w:rsidTr="00942B5F">
        <w:trPr>
          <w:trHeight w:val="294"/>
        </w:trPr>
        <w:tc>
          <w:tcPr>
            <w:tcW w:w="435" w:type="dxa"/>
            <w:tcBorders>
              <w:top w:val="nil"/>
              <w:left w:val="single" w:sz="4" w:space="0" w:color="auto"/>
              <w:bottom w:val="single" w:sz="4" w:space="0" w:color="auto"/>
              <w:right w:val="single" w:sz="4" w:space="0" w:color="auto"/>
            </w:tcBorders>
            <w:shd w:val="clear" w:color="auto" w:fill="auto"/>
            <w:noWrap/>
            <w:vAlign w:val="center"/>
          </w:tcPr>
          <w:p w14:paraId="1EC9DD43"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14</w:t>
            </w:r>
          </w:p>
        </w:tc>
        <w:tc>
          <w:tcPr>
            <w:tcW w:w="1024" w:type="dxa"/>
            <w:tcBorders>
              <w:top w:val="nil"/>
              <w:left w:val="nil"/>
              <w:bottom w:val="single" w:sz="4" w:space="0" w:color="auto"/>
              <w:right w:val="single" w:sz="4" w:space="0" w:color="auto"/>
            </w:tcBorders>
            <w:shd w:val="clear" w:color="auto" w:fill="auto"/>
            <w:noWrap/>
            <w:vAlign w:val="center"/>
          </w:tcPr>
          <w:p w14:paraId="413A120E"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2021</w:t>
            </w:r>
          </w:p>
        </w:tc>
        <w:tc>
          <w:tcPr>
            <w:tcW w:w="869" w:type="dxa"/>
            <w:tcBorders>
              <w:top w:val="nil"/>
              <w:left w:val="nil"/>
              <w:bottom w:val="single" w:sz="4" w:space="0" w:color="auto"/>
              <w:right w:val="single" w:sz="4" w:space="0" w:color="auto"/>
            </w:tcBorders>
            <w:shd w:val="clear" w:color="auto" w:fill="auto"/>
            <w:noWrap/>
            <w:vAlign w:val="center"/>
          </w:tcPr>
          <w:p w14:paraId="6BD37E32"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42103</w:t>
            </w:r>
          </w:p>
        </w:tc>
        <w:tc>
          <w:tcPr>
            <w:tcW w:w="952" w:type="dxa"/>
            <w:tcBorders>
              <w:top w:val="nil"/>
              <w:left w:val="nil"/>
              <w:bottom w:val="single" w:sz="4" w:space="0" w:color="auto"/>
              <w:right w:val="single" w:sz="4" w:space="0" w:color="auto"/>
            </w:tcBorders>
            <w:shd w:val="clear" w:color="auto" w:fill="auto"/>
            <w:noWrap/>
            <w:vAlign w:val="center"/>
          </w:tcPr>
          <w:p w14:paraId="2B9D3F93"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10-OCT</w:t>
            </w:r>
          </w:p>
        </w:tc>
        <w:tc>
          <w:tcPr>
            <w:tcW w:w="1378" w:type="dxa"/>
            <w:tcBorders>
              <w:top w:val="nil"/>
              <w:left w:val="nil"/>
              <w:bottom w:val="single" w:sz="4" w:space="0" w:color="auto"/>
              <w:right w:val="single" w:sz="4" w:space="0" w:color="auto"/>
            </w:tcBorders>
            <w:shd w:val="clear" w:color="auto" w:fill="auto"/>
            <w:noWrap/>
            <w:vAlign w:val="center"/>
          </w:tcPr>
          <w:p w14:paraId="4A9CA42C"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0850000000018</w:t>
            </w:r>
          </w:p>
        </w:tc>
        <w:tc>
          <w:tcPr>
            <w:tcW w:w="1124" w:type="dxa"/>
            <w:tcBorders>
              <w:top w:val="nil"/>
              <w:left w:val="nil"/>
              <w:bottom w:val="single" w:sz="4" w:space="0" w:color="auto"/>
              <w:right w:val="single" w:sz="4" w:space="0" w:color="auto"/>
            </w:tcBorders>
            <w:shd w:val="clear" w:color="auto" w:fill="auto"/>
            <w:noWrap/>
            <w:vAlign w:val="center"/>
          </w:tcPr>
          <w:p w14:paraId="7653078B"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312,559.20</w:t>
            </w:r>
          </w:p>
        </w:tc>
        <w:tc>
          <w:tcPr>
            <w:tcW w:w="1098" w:type="dxa"/>
            <w:tcBorders>
              <w:top w:val="nil"/>
              <w:left w:val="nil"/>
              <w:bottom w:val="single" w:sz="4" w:space="0" w:color="auto"/>
              <w:right w:val="single" w:sz="4" w:space="0" w:color="auto"/>
            </w:tcBorders>
            <w:shd w:val="clear" w:color="auto" w:fill="auto"/>
            <w:noWrap/>
            <w:vAlign w:val="center"/>
          </w:tcPr>
          <w:p w14:paraId="6A555E59"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312,559.20</w:t>
            </w:r>
          </w:p>
        </w:tc>
        <w:tc>
          <w:tcPr>
            <w:tcW w:w="1235" w:type="dxa"/>
            <w:tcBorders>
              <w:top w:val="nil"/>
              <w:left w:val="nil"/>
              <w:bottom w:val="single" w:sz="4" w:space="0" w:color="auto"/>
              <w:right w:val="single" w:sz="4" w:space="0" w:color="auto"/>
            </w:tcBorders>
            <w:shd w:val="clear" w:color="auto" w:fill="auto"/>
            <w:noWrap/>
            <w:vAlign w:val="center"/>
          </w:tcPr>
          <w:p w14:paraId="68116A1A"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0.00</w:t>
            </w:r>
          </w:p>
        </w:tc>
        <w:tc>
          <w:tcPr>
            <w:tcW w:w="1007" w:type="dxa"/>
            <w:tcBorders>
              <w:top w:val="nil"/>
              <w:left w:val="nil"/>
              <w:bottom w:val="single" w:sz="4" w:space="0" w:color="auto"/>
              <w:right w:val="single" w:sz="4" w:space="0" w:color="auto"/>
            </w:tcBorders>
            <w:shd w:val="clear" w:color="auto" w:fill="auto"/>
            <w:vAlign w:val="bottom"/>
          </w:tcPr>
          <w:p w14:paraId="7F204541"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29/11/2021</w:t>
            </w:r>
          </w:p>
        </w:tc>
      </w:tr>
      <w:tr w:rsidR="00EB5414" w14:paraId="29991A32" w14:textId="77777777" w:rsidTr="00942B5F">
        <w:trPr>
          <w:trHeight w:val="294"/>
        </w:trPr>
        <w:tc>
          <w:tcPr>
            <w:tcW w:w="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5A078"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15</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A04A4"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2021</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20FAE4"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42103</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5EBA6"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11-NOV</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6E0B95"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0850000000019</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F2985"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70,811.29</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8BDB7"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0.00</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2EC9F"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73,204.80</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14:paraId="05BC731F"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p>
        </w:tc>
      </w:tr>
      <w:tr w:rsidR="00EB5414" w14:paraId="2F0768A4" w14:textId="77777777" w:rsidTr="00942B5F">
        <w:trPr>
          <w:trHeight w:val="294"/>
        </w:trPr>
        <w:tc>
          <w:tcPr>
            <w:tcW w:w="4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EB0E6"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r>
              <w:rPr>
                <w:rFonts w:ascii="Arial Narrow" w:eastAsia="Times New Roman" w:hAnsi="Arial Narrow" w:cs="Calibri"/>
                <w:color w:val="000000"/>
                <w:sz w:val="20"/>
                <w:szCs w:val="20"/>
                <w:lang w:val="es-MX" w:eastAsia="es-MX"/>
              </w:rPr>
              <w:t>16</w:t>
            </w:r>
          </w:p>
        </w:tc>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5655D"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2021</w:t>
            </w:r>
          </w:p>
        </w:tc>
        <w:tc>
          <w:tcPr>
            <w:tcW w:w="8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AE535C"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42103</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C0E190"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12-DIC</w:t>
            </w:r>
          </w:p>
        </w:tc>
        <w:tc>
          <w:tcPr>
            <w:tcW w:w="137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A35CA" w14:textId="77777777" w:rsidR="00EB5414" w:rsidRDefault="00EB5414" w:rsidP="00942B5F">
            <w:pPr>
              <w:spacing w:after="0" w:line="240" w:lineRule="auto"/>
              <w:jc w:val="center"/>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0850000000020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0E767A"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70,900.36</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E3F5F7"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0.00</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00827" w14:textId="77777777" w:rsidR="00EB5414" w:rsidRDefault="00EB5414" w:rsidP="00942B5F">
            <w:pPr>
              <w:spacing w:after="0" w:line="240" w:lineRule="auto"/>
              <w:jc w:val="right"/>
              <w:rPr>
                <w:rFonts w:ascii="Arial Narrow" w:eastAsia="Times New Roman" w:hAnsi="Arial Narrow" w:cs="Calibri"/>
                <w:sz w:val="20"/>
                <w:szCs w:val="20"/>
                <w:lang w:val="es-MX" w:eastAsia="es-MX"/>
              </w:rPr>
            </w:pPr>
            <w:r>
              <w:rPr>
                <w:rFonts w:ascii="Arial Narrow" w:eastAsia="Times New Roman" w:hAnsi="Arial Narrow" w:cs="Calibri"/>
                <w:sz w:val="20"/>
                <w:szCs w:val="20"/>
                <w:lang w:val="es-MX" w:eastAsia="es-MX"/>
              </w:rPr>
              <w:t>70,900.36</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bottom"/>
          </w:tcPr>
          <w:p w14:paraId="4625B116"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p>
        </w:tc>
      </w:tr>
      <w:tr w:rsidR="00EB5414" w14:paraId="298486A5" w14:textId="77777777" w:rsidTr="00942B5F">
        <w:trPr>
          <w:trHeight w:val="153"/>
        </w:trPr>
        <w:tc>
          <w:tcPr>
            <w:tcW w:w="435" w:type="dxa"/>
            <w:tcBorders>
              <w:top w:val="single" w:sz="4" w:space="0" w:color="auto"/>
              <w:left w:val="nil"/>
              <w:bottom w:val="nil"/>
              <w:right w:val="nil"/>
            </w:tcBorders>
            <w:shd w:val="clear" w:color="auto" w:fill="auto"/>
            <w:noWrap/>
            <w:vAlign w:val="bottom"/>
          </w:tcPr>
          <w:p w14:paraId="4A4638A4" w14:textId="77777777" w:rsidR="00EB5414" w:rsidRDefault="00EB5414" w:rsidP="00942B5F">
            <w:pPr>
              <w:spacing w:after="0" w:line="240" w:lineRule="auto"/>
              <w:jc w:val="center"/>
              <w:rPr>
                <w:rFonts w:ascii="Arial Narrow" w:eastAsia="Times New Roman" w:hAnsi="Arial Narrow" w:cs="Calibri"/>
                <w:color w:val="000000"/>
                <w:sz w:val="20"/>
                <w:szCs w:val="20"/>
                <w:lang w:val="es-MX" w:eastAsia="es-MX"/>
              </w:rPr>
            </w:pPr>
          </w:p>
        </w:tc>
        <w:tc>
          <w:tcPr>
            <w:tcW w:w="1024" w:type="dxa"/>
            <w:tcBorders>
              <w:top w:val="single" w:sz="4" w:space="0" w:color="auto"/>
              <w:left w:val="nil"/>
              <w:bottom w:val="nil"/>
              <w:right w:val="nil"/>
            </w:tcBorders>
            <w:shd w:val="clear" w:color="auto" w:fill="auto"/>
            <w:noWrap/>
            <w:vAlign w:val="bottom"/>
          </w:tcPr>
          <w:p w14:paraId="02F7B5FC" w14:textId="77777777" w:rsidR="00EB5414" w:rsidRDefault="00EB5414" w:rsidP="00942B5F">
            <w:pPr>
              <w:spacing w:after="0" w:line="240" w:lineRule="auto"/>
              <w:jc w:val="center"/>
              <w:rPr>
                <w:rFonts w:ascii="Times New Roman" w:eastAsia="Times New Roman" w:hAnsi="Times New Roman"/>
                <w:sz w:val="20"/>
                <w:szCs w:val="20"/>
                <w:lang w:val="es-MX" w:eastAsia="es-MX"/>
              </w:rPr>
            </w:pPr>
          </w:p>
        </w:tc>
        <w:tc>
          <w:tcPr>
            <w:tcW w:w="869" w:type="dxa"/>
            <w:tcBorders>
              <w:top w:val="single" w:sz="4" w:space="0" w:color="auto"/>
              <w:left w:val="nil"/>
              <w:bottom w:val="nil"/>
              <w:right w:val="nil"/>
            </w:tcBorders>
            <w:shd w:val="clear" w:color="auto" w:fill="auto"/>
            <w:noWrap/>
            <w:vAlign w:val="bottom"/>
          </w:tcPr>
          <w:p w14:paraId="740D462E" w14:textId="77777777" w:rsidR="00EB5414" w:rsidRDefault="00EB5414" w:rsidP="00942B5F">
            <w:pPr>
              <w:spacing w:after="0" w:line="240" w:lineRule="auto"/>
              <w:jc w:val="center"/>
              <w:rPr>
                <w:rFonts w:ascii="Times New Roman" w:eastAsia="Times New Roman" w:hAnsi="Times New Roman"/>
                <w:sz w:val="20"/>
                <w:szCs w:val="20"/>
                <w:lang w:val="es-MX" w:eastAsia="es-MX"/>
              </w:rPr>
            </w:pPr>
          </w:p>
        </w:tc>
        <w:tc>
          <w:tcPr>
            <w:tcW w:w="952" w:type="dxa"/>
            <w:tcBorders>
              <w:top w:val="single" w:sz="4" w:space="0" w:color="auto"/>
              <w:left w:val="nil"/>
              <w:bottom w:val="nil"/>
              <w:right w:val="nil"/>
            </w:tcBorders>
            <w:shd w:val="clear" w:color="auto" w:fill="auto"/>
            <w:noWrap/>
            <w:vAlign w:val="bottom"/>
          </w:tcPr>
          <w:p w14:paraId="3C4A5769" w14:textId="77777777" w:rsidR="00EB5414" w:rsidRDefault="00EB5414" w:rsidP="00942B5F">
            <w:pPr>
              <w:spacing w:after="0" w:line="240" w:lineRule="auto"/>
              <w:jc w:val="center"/>
              <w:rPr>
                <w:rFonts w:ascii="Times New Roman" w:eastAsia="Times New Roman" w:hAnsi="Times New Roman"/>
                <w:sz w:val="20"/>
                <w:szCs w:val="20"/>
                <w:lang w:val="es-MX" w:eastAsia="es-MX"/>
              </w:rPr>
            </w:pPr>
          </w:p>
        </w:tc>
        <w:tc>
          <w:tcPr>
            <w:tcW w:w="1378" w:type="dxa"/>
            <w:tcBorders>
              <w:top w:val="single" w:sz="4" w:space="0" w:color="auto"/>
              <w:left w:val="nil"/>
              <w:bottom w:val="nil"/>
              <w:right w:val="nil"/>
            </w:tcBorders>
            <w:shd w:val="clear" w:color="auto" w:fill="auto"/>
            <w:noWrap/>
            <w:vAlign w:val="bottom"/>
          </w:tcPr>
          <w:p w14:paraId="0B083BED" w14:textId="77777777" w:rsidR="00EB5414" w:rsidRDefault="00EB5414" w:rsidP="00942B5F">
            <w:pPr>
              <w:spacing w:after="0" w:line="240" w:lineRule="auto"/>
              <w:jc w:val="center"/>
              <w:rPr>
                <w:rFonts w:ascii="Times New Roman" w:eastAsia="Times New Roman" w:hAnsi="Times New Roman"/>
                <w:sz w:val="20"/>
                <w:szCs w:val="20"/>
                <w:lang w:val="es-MX" w:eastAsia="es-MX"/>
              </w:rPr>
            </w:pPr>
          </w:p>
        </w:tc>
        <w:tc>
          <w:tcPr>
            <w:tcW w:w="1124" w:type="dxa"/>
            <w:tcBorders>
              <w:top w:val="single" w:sz="4" w:space="0" w:color="auto"/>
              <w:left w:val="nil"/>
              <w:bottom w:val="nil"/>
              <w:right w:val="nil"/>
            </w:tcBorders>
            <w:shd w:val="clear" w:color="auto" w:fill="auto"/>
            <w:noWrap/>
            <w:vAlign w:val="bottom"/>
          </w:tcPr>
          <w:p w14:paraId="55EFB256" w14:textId="77777777" w:rsidR="00EB5414" w:rsidRDefault="00EB5414" w:rsidP="00942B5F">
            <w:pPr>
              <w:spacing w:after="0" w:line="240" w:lineRule="auto"/>
              <w:jc w:val="center"/>
              <w:rPr>
                <w:rFonts w:ascii="Times New Roman" w:eastAsia="Times New Roman" w:hAnsi="Times New Roman"/>
                <w:sz w:val="20"/>
                <w:szCs w:val="20"/>
                <w:lang w:val="es-MX" w:eastAsia="es-MX"/>
              </w:rPr>
            </w:pPr>
          </w:p>
        </w:tc>
        <w:tc>
          <w:tcPr>
            <w:tcW w:w="1098" w:type="dxa"/>
            <w:tcBorders>
              <w:top w:val="single" w:sz="4" w:space="0" w:color="auto"/>
              <w:left w:val="nil"/>
              <w:bottom w:val="nil"/>
              <w:right w:val="nil"/>
            </w:tcBorders>
            <w:shd w:val="clear" w:color="auto" w:fill="auto"/>
            <w:noWrap/>
            <w:vAlign w:val="bottom"/>
          </w:tcPr>
          <w:p w14:paraId="679972C5" w14:textId="77777777" w:rsidR="00EB5414" w:rsidRDefault="00EB5414" w:rsidP="00942B5F">
            <w:pPr>
              <w:spacing w:after="0" w:line="240" w:lineRule="auto"/>
              <w:rPr>
                <w:rFonts w:ascii="Times New Roman" w:eastAsia="Times New Roman" w:hAnsi="Times New Roman"/>
                <w:sz w:val="20"/>
                <w:szCs w:val="20"/>
                <w:lang w:val="es-MX" w:eastAsia="es-MX"/>
              </w:rPr>
            </w:pPr>
          </w:p>
        </w:tc>
        <w:tc>
          <w:tcPr>
            <w:tcW w:w="1235" w:type="dxa"/>
            <w:tcBorders>
              <w:top w:val="single" w:sz="4" w:space="0" w:color="auto"/>
              <w:left w:val="nil"/>
              <w:bottom w:val="nil"/>
              <w:right w:val="nil"/>
            </w:tcBorders>
            <w:shd w:val="clear" w:color="auto" w:fill="auto"/>
            <w:noWrap/>
            <w:vAlign w:val="bottom"/>
          </w:tcPr>
          <w:p w14:paraId="04D4CE21" w14:textId="77777777" w:rsidR="00EB5414" w:rsidRDefault="00EB5414" w:rsidP="00942B5F">
            <w:pPr>
              <w:spacing w:after="0" w:line="240" w:lineRule="auto"/>
              <w:rPr>
                <w:rFonts w:ascii="Times New Roman" w:eastAsia="Times New Roman" w:hAnsi="Times New Roman"/>
                <w:sz w:val="20"/>
                <w:szCs w:val="20"/>
                <w:lang w:val="es-MX" w:eastAsia="es-MX"/>
              </w:rPr>
            </w:pPr>
          </w:p>
        </w:tc>
        <w:tc>
          <w:tcPr>
            <w:tcW w:w="1007" w:type="dxa"/>
            <w:tcBorders>
              <w:top w:val="single" w:sz="4" w:space="0" w:color="auto"/>
              <w:left w:val="nil"/>
              <w:bottom w:val="nil"/>
              <w:right w:val="nil"/>
            </w:tcBorders>
            <w:shd w:val="clear" w:color="auto" w:fill="auto"/>
            <w:vAlign w:val="bottom"/>
          </w:tcPr>
          <w:p w14:paraId="72F4844E" w14:textId="77777777" w:rsidR="00EB5414" w:rsidRDefault="00EB5414" w:rsidP="00942B5F">
            <w:pPr>
              <w:spacing w:after="0" w:line="240" w:lineRule="auto"/>
              <w:rPr>
                <w:rFonts w:ascii="Times New Roman" w:eastAsia="Times New Roman" w:hAnsi="Times New Roman"/>
                <w:sz w:val="20"/>
                <w:szCs w:val="20"/>
                <w:lang w:val="es-MX" w:eastAsia="es-MX"/>
              </w:rPr>
            </w:pPr>
          </w:p>
        </w:tc>
      </w:tr>
      <w:tr w:rsidR="00EB5414" w14:paraId="0C1825FD" w14:textId="77777777" w:rsidTr="00942B5F">
        <w:trPr>
          <w:trHeight w:val="393"/>
        </w:trPr>
        <w:tc>
          <w:tcPr>
            <w:tcW w:w="4658" w:type="dxa"/>
            <w:gridSpan w:val="5"/>
            <w:tcBorders>
              <w:top w:val="single" w:sz="4" w:space="0" w:color="auto"/>
              <w:left w:val="single" w:sz="4" w:space="0" w:color="auto"/>
              <w:bottom w:val="single" w:sz="4" w:space="0" w:color="auto"/>
              <w:right w:val="single" w:sz="4" w:space="0" w:color="auto"/>
            </w:tcBorders>
            <w:shd w:val="clear" w:color="000000" w:fill="D9D9D9"/>
            <w:noWrap/>
            <w:vAlign w:val="center"/>
          </w:tcPr>
          <w:p w14:paraId="5C2E2767" w14:textId="77777777" w:rsidR="00EB5414" w:rsidRDefault="00EB5414" w:rsidP="00942B5F">
            <w:pPr>
              <w:spacing w:after="0" w:line="240" w:lineRule="auto"/>
              <w:jc w:val="center"/>
              <w:rPr>
                <w:rFonts w:ascii="Arial Narrow" w:eastAsia="Times New Roman" w:hAnsi="Arial Narrow" w:cs="Calibri"/>
                <w:b/>
                <w:bCs/>
                <w:color w:val="000000"/>
                <w:sz w:val="20"/>
                <w:szCs w:val="20"/>
                <w:lang w:val="es-MX" w:eastAsia="es-MX"/>
              </w:rPr>
            </w:pPr>
            <w:r>
              <w:rPr>
                <w:rFonts w:ascii="Arial Narrow" w:eastAsia="Times New Roman" w:hAnsi="Arial Narrow" w:cs="Calibri"/>
                <w:b/>
                <w:bCs/>
                <w:color w:val="000000"/>
                <w:sz w:val="20"/>
                <w:szCs w:val="20"/>
                <w:lang w:val="es-MX" w:eastAsia="es-MX"/>
              </w:rPr>
              <w:t>TOTAL 2021</w:t>
            </w:r>
          </w:p>
        </w:tc>
        <w:tc>
          <w:tcPr>
            <w:tcW w:w="1124" w:type="dxa"/>
            <w:tcBorders>
              <w:top w:val="single" w:sz="4" w:space="0" w:color="auto"/>
              <w:left w:val="nil"/>
              <w:bottom w:val="single" w:sz="4" w:space="0" w:color="auto"/>
              <w:right w:val="single" w:sz="4" w:space="0" w:color="auto"/>
            </w:tcBorders>
            <w:shd w:val="clear" w:color="000000" w:fill="D9D9D9"/>
            <w:noWrap/>
            <w:vAlign w:val="center"/>
          </w:tcPr>
          <w:p w14:paraId="71AA94D9" w14:textId="77777777" w:rsidR="00EB5414" w:rsidRDefault="00EB5414" w:rsidP="00942B5F">
            <w:pPr>
              <w:spacing w:after="0" w:line="240" w:lineRule="auto"/>
              <w:jc w:val="right"/>
              <w:rPr>
                <w:rFonts w:ascii="Arial Narrow" w:eastAsia="Times New Roman" w:hAnsi="Arial Narrow" w:cs="Calibri"/>
                <w:b/>
                <w:sz w:val="20"/>
                <w:szCs w:val="20"/>
                <w:lang w:val="es-MX" w:eastAsia="es-MX"/>
              </w:rPr>
            </w:pPr>
            <w:r>
              <w:rPr>
                <w:rFonts w:ascii="Arial Narrow" w:eastAsia="Times New Roman" w:hAnsi="Arial Narrow" w:cs="Calibri"/>
                <w:b/>
                <w:sz w:val="20"/>
                <w:szCs w:val="20"/>
                <w:lang w:val="es-MX" w:eastAsia="es-MX"/>
              </w:rPr>
              <w:t>2,874,851.65</w:t>
            </w:r>
          </w:p>
        </w:tc>
        <w:tc>
          <w:tcPr>
            <w:tcW w:w="1098" w:type="dxa"/>
            <w:tcBorders>
              <w:top w:val="single" w:sz="4" w:space="0" w:color="auto"/>
              <w:left w:val="nil"/>
              <w:bottom w:val="single" w:sz="4" w:space="0" w:color="auto"/>
              <w:right w:val="single" w:sz="4" w:space="0" w:color="auto"/>
            </w:tcBorders>
            <w:shd w:val="clear" w:color="000000" w:fill="D9D9D9"/>
            <w:noWrap/>
            <w:vAlign w:val="center"/>
          </w:tcPr>
          <w:p w14:paraId="381D4164" w14:textId="77777777" w:rsidR="00EB5414" w:rsidRDefault="00EB5414" w:rsidP="00942B5F">
            <w:pPr>
              <w:spacing w:after="0" w:line="240" w:lineRule="auto"/>
              <w:jc w:val="right"/>
              <w:rPr>
                <w:rFonts w:ascii="Arial Narrow" w:eastAsia="Times New Roman" w:hAnsi="Arial Narrow" w:cs="Calibri"/>
                <w:b/>
                <w:sz w:val="20"/>
                <w:szCs w:val="20"/>
                <w:lang w:val="es-MX" w:eastAsia="es-MX"/>
              </w:rPr>
            </w:pPr>
            <w:r>
              <w:rPr>
                <w:rFonts w:ascii="Arial Narrow" w:eastAsia="Times New Roman" w:hAnsi="Arial Narrow" w:cs="Calibri"/>
                <w:b/>
                <w:sz w:val="20"/>
                <w:szCs w:val="20"/>
                <w:lang w:val="es-MX" w:eastAsia="es-MX"/>
              </w:rPr>
              <w:t>1,237,814.20</w:t>
            </w:r>
          </w:p>
        </w:tc>
        <w:tc>
          <w:tcPr>
            <w:tcW w:w="1235" w:type="dxa"/>
            <w:tcBorders>
              <w:top w:val="single" w:sz="4" w:space="0" w:color="auto"/>
              <w:left w:val="nil"/>
              <w:bottom w:val="single" w:sz="4" w:space="0" w:color="auto"/>
              <w:right w:val="single" w:sz="4" w:space="0" w:color="auto"/>
            </w:tcBorders>
            <w:shd w:val="clear" w:color="000000" w:fill="D9D9D9"/>
            <w:noWrap/>
            <w:vAlign w:val="center"/>
          </w:tcPr>
          <w:p w14:paraId="55627D35" w14:textId="77777777" w:rsidR="00EB5414" w:rsidRDefault="00EB5414" w:rsidP="00942B5F">
            <w:pPr>
              <w:spacing w:after="0" w:line="240" w:lineRule="auto"/>
              <w:jc w:val="right"/>
              <w:rPr>
                <w:rFonts w:ascii="Arial Narrow" w:eastAsia="Times New Roman" w:hAnsi="Arial Narrow" w:cs="Calibri"/>
                <w:b/>
                <w:sz w:val="20"/>
                <w:szCs w:val="20"/>
                <w:lang w:val="es-MX" w:eastAsia="es-MX"/>
              </w:rPr>
            </w:pPr>
            <w:r>
              <w:rPr>
                <w:rFonts w:ascii="Arial Narrow" w:eastAsia="Times New Roman" w:hAnsi="Arial Narrow" w:cs="Calibri"/>
                <w:b/>
                <w:sz w:val="20"/>
                <w:szCs w:val="20"/>
                <w:lang w:val="es-MX" w:eastAsia="es-MX"/>
              </w:rPr>
              <w:t>1,637,037.45</w:t>
            </w:r>
          </w:p>
        </w:tc>
        <w:tc>
          <w:tcPr>
            <w:tcW w:w="1007" w:type="dxa"/>
            <w:tcBorders>
              <w:top w:val="single" w:sz="4" w:space="0" w:color="auto"/>
              <w:left w:val="nil"/>
              <w:bottom w:val="single" w:sz="4" w:space="0" w:color="auto"/>
              <w:right w:val="single" w:sz="4" w:space="0" w:color="auto"/>
            </w:tcBorders>
            <w:shd w:val="clear" w:color="000000" w:fill="D9D9D9"/>
            <w:vAlign w:val="center"/>
          </w:tcPr>
          <w:p w14:paraId="3E6A38F7" w14:textId="77777777" w:rsidR="00EB5414" w:rsidRDefault="00EB5414" w:rsidP="00942B5F">
            <w:pPr>
              <w:spacing w:after="0" w:line="240" w:lineRule="auto"/>
              <w:jc w:val="center"/>
              <w:rPr>
                <w:rFonts w:ascii="Arial Narrow" w:eastAsia="Times New Roman" w:hAnsi="Arial Narrow" w:cs="Calibri"/>
                <w:b/>
                <w:bCs/>
                <w:color w:val="000000"/>
                <w:sz w:val="20"/>
                <w:szCs w:val="20"/>
                <w:lang w:val="es-MX" w:eastAsia="es-MX"/>
              </w:rPr>
            </w:pPr>
            <w:r>
              <w:rPr>
                <w:rFonts w:ascii="Arial Narrow" w:eastAsia="Times New Roman" w:hAnsi="Arial Narrow" w:cs="Calibri"/>
                <w:b/>
                <w:bCs/>
                <w:color w:val="000000"/>
                <w:sz w:val="20"/>
                <w:szCs w:val="20"/>
                <w:lang w:val="es-MX" w:eastAsia="es-MX"/>
              </w:rPr>
              <w:t> </w:t>
            </w:r>
          </w:p>
        </w:tc>
      </w:tr>
    </w:tbl>
    <w:p w14:paraId="15760E9D" w14:textId="77777777" w:rsidR="00EB5414" w:rsidRDefault="00EB5414" w:rsidP="00EB5414">
      <w:pPr>
        <w:pStyle w:val="Prrafodelista"/>
        <w:spacing w:after="0" w:line="259" w:lineRule="auto"/>
        <w:ind w:left="0"/>
        <w:jc w:val="both"/>
        <w:rPr>
          <w:rFonts w:ascii="Gisha" w:hAnsi="Gisha" w:cs="Gisha"/>
          <w:b/>
          <w:sz w:val="20"/>
          <w:szCs w:val="20"/>
        </w:rPr>
      </w:pPr>
    </w:p>
    <w:p w14:paraId="6D1B5D3F" w14:textId="77777777" w:rsidR="00EB5414" w:rsidRDefault="00EB5414" w:rsidP="00EB5414">
      <w:pPr>
        <w:pStyle w:val="Prrafodelista"/>
        <w:spacing w:after="0" w:line="259" w:lineRule="auto"/>
        <w:ind w:left="0"/>
        <w:jc w:val="both"/>
        <w:rPr>
          <w:rFonts w:ascii="Gisha" w:hAnsi="Gisha" w:cs="Gisha"/>
          <w:b/>
          <w:sz w:val="20"/>
          <w:szCs w:val="20"/>
        </w:rPr>
      </w:pPr>
      <w:r w:rsidRPr="008814D5">
        <w:rPr>
          <w:rFonts w:ascii="Gisha" w:hAnsi="Gisha" w:cs="Gisha"/>
          <w:b/>
          <w:sz w:val="20"/>
          <w:szCs w:val="20"/>
        </w:rPr>
        <w:t>Inventarios</w:t>
      </w:r>
    </w:p>
    <w:p w14:paraId="4DD52D47" w14:textId="77777777" w:rsidR="00EB5414" w:rsidRDefault="00EB5414" w:rsidP="00EB5414">
      <w:pPr>
        <w:pStyle w:val="Prrafodelista"/>
        <w:spacing w:after="0" w:line="259" w:lineRule="auto"/>
        <w:ind w:left="0"/>
        <w:jc w:val="both"/>
        <w:rPr>
          <w:rFonts w:ascii="Gisha" w:hAnsi="Gisha" w:cs="Gisha"/>
          <w:sz w:val="20"/>
          <w:szCs w:val="20"/>
        </w:rPr>
      </w:pPr>
      <w:r>
        <w:rPr>
          <w:rFonts w:ascii="Gisha" w:hAnsi="Gisha" w:cs="Gisha"/>
          <w:sz w:val="20"/>
          <w:szCs w:val="20"/>
        </w:rPr>
        <w:t>Sin información que revelar</w:t>
      </w:r>
    </w:p>
    <w:p w14:paraId="0636CC25" w14:textId="77777777" w:rsidR="00EB5414" w:rsidRDefault="00EB5414" w:rsidP="00EB5414">
      <w:pPr>
        <w:pStyle w:val="Prrafodelista"/>
        <w:spacing w:after="0" w:line="259" w:lineRule="auto"/>
        <w:ind w:left="0"/>
        <w:jc w:val="both"/>
        <w:rPr>
          <w:rFonts w:ascii="Gisha" w:hAnsi="Gisha" w:cs="Gisha"/>
          <w:b/>
          <w:sz w:val="20"/>
          <w:szCs w:val="20"/>
        </w:rPr>
      </w:pPr>
      <w:r w:rsidRPr="008814D5">
        <w:rPr>
          <w:rFonts w:ascii="Gisha" w:hAnsi="Gisha" w:cs="Gisha"/>
          <w:b/>
          <w:sz w:val="20"/>
          <w:szCs w:val="20"/>
        </w:rPr>
        <w:t>Almacenes</w:t>
      </w:r>
    </w:p>
    <w:p w14:paraId="7F4268A0" w14:textId="77777777" w:rsidR="00EB5414" w:rsidRDefault="00EB5414" w:rsidP="00EB5414">
      <w:pPr>
        <w:pStyle w:val="Prrafodelista"/>
        <w:spacing w:after="0" w:line="259" w:lineRule="auto"/>
        <w:ind w:left="0"/>
        <w:jc w:val="both"/>
        <w:rPr>
          <w:rFonts w:ascii="Gisha" w:hAnsi="Gisha" w:cs="Gisha"/>
          <w:sz w:val="20"/>
          <w:szCs w:val="20"/>
        </w:rPr>
      </w:pPr>
      <w:r>
        <w:rPr>
          <w:rFonts w:ascii="Gisha" w:hAnsi="Gisha" w:cs="Gisha"/>
          <w:sz w:val="20"/>
          <w:szCs w:val="20"/>
        </w:rPr>
        <w:t>Sin información que revelar</w:t>
      </w:r>
    </w:p>
    <w:p w14:paraId="31B4C361" w14:textId="77777777" w:rsidR="00EB5414" w:rsidRDefault="00EB5414" w:rsidP="00EB5414">
      <w:pPr>
        <w:pStyle w:val="Prrafodelista"/>
        <w:spacing w:after="0" w:line="259" w:lineRule="auto"/>
        <w:ind w:left="0"/>
        <w:jc w:val="both"/>
        <w:rPr>
          <w:rFonts w:ascii="Gisha" w:hAnsi="Gisha" w:cs="Gisha"/>
          <w:b/>
          <w:sz w:val="20"/>
          <w:szCs w:val="20"/>
        </w:rPr>
      </w:pPr>
      <w:r>
        <w:rPr>
          <w:rFonts w:ascii="Gisha" w:hAnsi="Gisha" w:cs="Gisha"/>
          <w:b/>
          <w:sz w:val="20"/>
          <w:szCs w:val="20"/>
        </w:rPr>
        <w:t xml:space="preserve">Inversiones Financieras </w:t>
      </w:r>
    </w:p>
    <w:p w14:paraId="7EB82073" w14:textId="77777777" w:rsidR="00EB5414" w:rsidRPr="00125971" w:rsidRDefault="00EB5414" w:rsidP="00EB5414">
      <w:pPr>
        <w:spacing w:after="0"/>
        <w:jc w:val="both"/>
        <w:rPr>
          <w:rFonts w:ascii="Gisha" w:hAnsi="Gisha" w:cs="Gisha"/>
          <w:sz w:val="20"/>
          <w:szCs w:val="20"/>
        </w:rPr>
      </w:pPr>
      <w:r>
        <w:rPr>
          <w:rFonts w:ascii="Gisha" w:hAnsi="Gisha" w:cs="Gisha"/>
          <w:sz w:val="20"/>
          <w:szCs w:val="20"/>
        </w:rPr>
        <w:t>Sin información que revelar.</w:t>
      </w:r>
    </w:p>
    <w:p w14:paraId="78C1CF2A" w14:textId="77777777" w:rsidR="00EB5414" w:rsidRDefault="00EB5414" w:rsidP="00EB5414">
      <w:pPr>
        <w:pStyle w:val="Prrafodelista"/>
        <w:spacing w:after="0" w:line="259" w:lineRule="auto"/>
        <w:ind w:left="0"/>
        <w:jc w:val="both"/>
        <w:rPr>
          <w:rFonts w:ascii="Gisha" w:hAnsi="Gisha" w:cs="Gisha"/>
          <w:b/>
          <w:sz w:val="20"/>
          <w:szCs w:val="20"/>
        </w:rPr>
      </w:pPr>
      <w:r w:rsidRPr="00B34412">
        <w:rPr>
          <w:rFonts w:ascii="Gisha" w:hAnsi="Gisha" w:cs="Gisha"/>
          <w:b/>
          <w:sz w:val="20"/>
          <w:szCs w:val="20"/>
        </w:rPr>
        <w:t>Fondos y Bienes de Terceros en Garantía y/o Administración</w:t>
      </w:r>
    </w:p>
    <w:p w14:paraId="3E3573F8" w14:textId="77777777" w:rsidR="00EB5414" w:rsidRDefault="00EB5414" w:rsidP="00EB5414">
      <w:pPr>
        <w:spacing w:after="0"/>
        <w:jc w:val="both"/>
        <w:rPr>
          <w:rFonts w:ascii="Gisha" w:hAnsi="Gisha" w:cs="Gisha"/>
          <w:sz w:val="20"/>
          <w:szCs w:val="20"/>
        </w:rPr>
      </w:pPr>
      <w:r>
        <w:rPr>
          <w:rFonts w:ascii="Gisha" w:hAnsi="Gisha" w:cs="Gisha"/>
          <w:sz w:val="20"/>
          <w:szCs w:val="20"/>
        </w:rPr>
        <w:t>Sin información que revelar.</w:t>
      </w:r>
    </w:p>
    <w:p w14:paraId="23AED8B9" w14:textId="77777777" w:rsidR="00EB5414" w:rsidRDefault="00EB5414" w:rsidP="00EB5414">
      <w:pPr>
        <w:pStyle w:val="Prrafodelista"/>
        <w:spacing w:after="0" w:line="259" w:lineRule="auto"/>
        <w:ind w:left="0"/>
        <w:jc w:val="both"/>
        <w:rPr>
          <w:rFonts w:ascii="Gisha" w:hAnsi="Gisha" w:cs="Gisha"/>
          <w:b/>
          <w:sz w:val="20"/>
          <w:szCs w:val="20"/>
        </w:rPr>
      </w:pPr>
      <w:r>
        <w:rPr>
          <w:rFonts w:ascii="Gisha" w:hAnsi="Gisha" w:cs="Gisha"/>
          <w:b/>
          <w:sz w:val="20"/>
          <w:szCs w:val="20"/>
        </w:rPr>
        <w:t>Bienes Disponibles para su Transformación o Consumo (Inventarios)</w:t>
      </w:r>
    </w:p>
    <w:p w14:paraId="05BCECB4" w14:textId="77777777" w:rsidR="00EB5414" w:rsidRDefault="00EB5414" w:rsidP="00EB5414">
      <w:pPr>
        <w:spacing w:after="0"/>
        <w:jc w:val="both"/>
        <w:rPr>
          <w:rFonts w:ascii="Gisha" w:hAnsi="Gisha" w:cs="Gisha"/>
          <w:sz w:val="20"/>
          <w:szCs w:val="20"/>
        </w:rPr>
      </w:pPr>
      <w:r>
        <w:rPr>
          <w:rFonts w:ascii="Gisha" w:hAnsi="Gisha" w:cs="Gisha"/>
          <w:sz w:val="20"/>
          <w:szCs w:val="20"/>
        </w:rPr>
        <w:t>Sin información que revelar.</w:t>
      </w:r>
    </w:p>
    <w:p w14:paraId="3BD17169" w14:textId="77777777" w:rsidR="00EB5414" w:rsidRDefault="00EB5414" w:rsidP="00EB5414">
      <w:pPr>
        <w:spacing w:after="0"/>
        <w:rPr>
          <w:rFonts w:ascii="Gisha" w:hAnsi="Gisha" w:cs="Gisha"/>
          <w:b/>
          <w:sz w:val="20"/>
          <w:szCs w:val="20"/>
        </w:rPr>
      </w:pPr>
    </w:p>
    <w:p w14:paraId="6CF88F93" w14:textId="77777777" w:rsidR="00EB5414" w:rsidRDefault="00EB5414" w:rsidP="00EB5414">
      <w:pPr>
        <w:spacing w:after="0"/>
        <w:rPr>
          <w:rFonts w:ascii="Gisha" w:hAnsi="Gisha" w:cs="Gisha"/>
          <w:b/>
          <w:sz w:val="20"/>
          <w:szCs w:val="20"/>
        </w:rPr>
      </w:pPr>
    </w:p>
    <w:p w14:paraId="16A8F0B8" w14:textId="77777777" w:rsidR="00EB5414" w:rsidRDefault="00EB5414" w:rsidP="00EB5414">
      <w:pPr>
        <w:spacing w:after="0"/>
        <w:rPr>
          <w:rFonts w:ascii="Gisha" w:hAnsi="Gisha" w:cs="Gisha"/>
          <w:b/>
          <w:sz w:val="20"/>
          <w:szCs w:val="20"/>
        </w:rPr>
      </w:pPr>
    </w:p>
    <w:p w14:paraId="6A276F20" w14:textId="77777777" w:rsidR="00EB5414" w:rsidRDefault="00EB5414" w:rsidP="00EB5414">
      <w:pPr>
        <w:spacing w:after="0"/>
        <w:rPr>
          <w:rFonts w:ascii="Gisha" w:hAnsi="Gisha" w:cs="Gisha"/>
          <w:b/>
          <w:sz w:val="20"/>
          <w:szCs w:val="20"/>
        </w:rPr>
      </w:pPr>
    </w:p>
    <w:p w14:paraId="05DF05E1" w14:textId="77777777" w:rsidR="00EB5414" w:rsidRDefault="00EB5414" w:rsidP="00EB5414">
      <w:pPr>
        <w:spacing w:after="0"/>
        <w:rPr>
          <w:rFonts w:ascii="Gisha" w:hAnsi="Gisha" w:cs="Gisha"/>
          <w:b/>
          <w:sz w:val="20"/>
          <w:szCs w:val="20"/>
        </w:rPr>
      </w:pPr>
    </w:p>
    <w:tbl>
      <w:tblPr>
        <w:tblpPr w:leftFromText="141" w:rightFromText="141" w:vertAnchor="page" w:horzAnchor="margin" w:tblpY="2011"/>
        <w:tblW w:w="7725" w:type="dxa"/>
        <w:tblLayout w:type="fixed"/>
        <w:tblCellMar>
          <w:left w:w="70" w:type="dxa"/>
          <w:right w:w="70" w:type="dxa"/>
        </w:tblCellMar>
        <w:tblLook w:val="04A0" w:firstRow="1" w:lastRow="0" w:firstColumn="1" w:lastColumn="0" w:noHBand="0" w:noVBand="1"/>
      </w:tblPr>
      <w:tblGrid>
        <w:gridCol w:w="5882"/>
        <w:gridCol w:w="1843"/>
      </w:tblGrid>
      <w:tr w:rsidR="00EB5414" w14:paraId="52162238" w14:textId="77777777" w:rsidTr="00942B5F">
        <w:trPr>
          <w:trHeight w:val="274"/>
        </w:trPr>
        <w:tc>
          <w:tcPr>
            <w:tcW w:w="5882" w:type="dxa"/>
            <w:tcBorders>
              <w:top w:val="single" w:sz="4" w:space="0" w:color="auto"/>
              <w:left w:val="single" w:sz="4" w:space="0" w:color="auto"/>
              <w:bottom w:val="single" w:sz="4" w:space="0" w:color="auto"/>
              <w:right w:val="nil"/>
            </w:tcBorders>
            <w:shd w:val="clear" w:color="auto" w:fill="auto"/>
            <w:noWrap/>
            <w:vAlign w:val="center"/>
          </w:tcPr>
          <w:p w14:paraId="57F147C0" w14:textId="77777777" w:rsidR="00EB5414" w:rsidRDefault="00EB5414" w:rsidP="00942B5F">
            <w:pPr>
              <w:spacing w:after="0" w:line="240" w:lineRule="auto"/>
              <w:jc w:val="center"/>
              <w:rPr>
                <w:rFonts w:ascii="Gisha" w:eastAsia="Times New Roman" w:hAnsi="Gisha" w:cs="Gisha"/>
                <w:b/>
                <w:bCs/>
                <w:color w:val="000000"/>
                <w:sz w:val="20"/>
                <w:szCs w:val="20"/>
                <w:lang w:eastAsia="es-MX"/>
              </w:rPr>
            </w:pPr>
            <w:r>
              <w:rPr>
                <w:rFonts w:ascii="Gisha" w:eastAsia="Times New Roman" w:hAnsi="Gisha" w:cs="Gisha"/>
                <w:b/>
                <w:bCs/>
                <w:color w:val="000000"/>
                <w:sz w:val="20"/>
                <w:szCs w:val="20"/>
                <w:lang w:eastAsia="es-MX"/>
              </w:rPr>
              <w:t xml:space="preserve">CUENTA 1123-210.- </w:t>
            </w:r>
            <w:r>
              <w:rPr>
                <w:rFonts w:ascii="Gisha" w:eastAsia="Times New Roman" w:hAnsi="Gisha" w:cs="Gisha"/>
                <w:b/>
                <w:color w:val="000000"/>
                <w:sz w:val="20"/>
                <w:szCs w:val="20"/>
                <w:lang w:eastAsia="es-MX"/>
              </w:rPr>
              <w:t>SECRETARIA DE FINANZAS Y ADMINISTRACIÓN</w:t>
            </w:r>
          </w:p>
        </w:tc>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E5A87BC" w14:textId="77777777" w:rsidR="00EB5414" w:rsidRDefault="00EB5414" w:rsidP="00942B5F">
            <w:pPr>
              <w:spacing w:after="0" w:line="240" w:lineRule="auto"/>
              <w:jc w:val="center"/>
              <w:rPr>
                <w:rFonts w:ascii="Gisha" w:eastAsia="Times New Roman" w:hAnsi="Gisha" w:cs="Gisha"/>
                <w:b/>
                <w:bCs/>
                <w:color w:val="000000"/>
                <w:sz w:val="20"/>
                <w:szCs w:val="20"/>
                <w:lang w:eastAsia="es-MX"/>
              </w:rPr>
            </w:pPr>
            <w:r>
              <w:rPr>
                <w:rFonts w:ascii="Gisha" w:eastAsia="Times New Roman" w:hAnsi="Gisha" w:cs="Gisha"/>
                <w:b/>
                <w:bCs/>
                <w:color w:val="000000"/>
                <w:sz w:val="20"/>
                <w:szCs w:val="20"/>
                <w:lang w:eastAsia="es-MX"/>
              </w:rPr>
              <w:t>MONTO</w:t>
            </w:r>
          </w:p>
        </w:tc>
      </w:tr>
      <w:tr w:rsidR="00EB5414" w14:paraId="61CF5783" w14:textId="77777777" w:rsidTr="00942B5F">
        <w:trPr>
          <w:trHeight w:val="284"/>
        </w:trPr>
        <w:tc>
          <w:tcPr>
            <w:tcW w:w="5882" w:type="dxa"/>
            <w:tcBorders>
              <w:top w:val="single" w:sz="4" w:space="0" w:color="auto"/>
              <w:left w:val="single" w:sz="4" w:space="0" w:color="auto"/>
              <w:bottom w:val="single" w:sz="4" w:space="0" w:color="auto"/>
              <w:right w:val="nil"/>
            </w:tcBorders>
            <w:shd w:val="clear" w:color="auto" w:fill="auto"/>
            <w:noWrap/>
            <w:vAlign w:val="center"/>
          </w:tcPr>
          <w:p w14:paraId="362B9FE7" w14:textId="77777777" w:rsidR="00EB5414" w:rsidRDefault="00EB5414" w:rsidP="00942B5F">
            <w:pPr>
              <w:spacing w:after="0" w:line="240" w:lineRule="auto"/>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Documentos de Ejecución Presupuestaria y Pago Ejercicio 2017</w:t>
            </w:r>
          </w:p>
        </w:tc>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2A2276D"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 xml:space="preserve">   2,388,624.00</w:t>
            </w:r>
          </w:p>
        </w:tc>
      </w:tr>
      <w:tr w:rsidR="00EB5414" w14:paraId="079147E2" w14:textId="77777777" w:rsidTr="00942B5F">
        <w:trPr>
          <w:trHeight w:val="70"/>
        </w:trPr>
        <w:tc>
          <w:tcPr>
            <w:tcW w:w="5882" w:type="dxa"/>
            <w:tcBorders>
              <w:top w:val="single" w:sz="4" w:space="0" w:color="auto"/>
              <w:left w:val="single" w:sz="4" w:space="0" w:color="auto"/>
              <w:bottom w:val="single" w:sz="4" w:space="0" w:color="auto"/>
              <w:right w:val="nil"/>
            </w:tcBorders>
            <w:shd w:val="clear" w:color="auto" w:fill="auto"/>
            <w:noWrap/>
            <w:vAlign w:val="center"/>
          </w:tcPr>
          <w:p w14:paraId="6A5D3167" w14:textId="77777777" w:rsidR="00EB5414" w:rsidRDefault="00EB5414" w:rsidP="00942B5F">
            <w:pPr>
              <w:spacing w:after="0" w:line="240" w:lineRule="auto"/>
              <w:jc w:val="center"/>
              <w:rPr>
                <w:rFonts w:ascii="Gisha" w:eastAsia="Times New Roman" w:hAnsi="Gisha" w:cs="Gisha"/>
                <w:b/>
                <w:bCs/>
                <w:color w:val="000000"/>
                <w:sz w:val="20"/>
                <w:szCs w:val="20"/>
                <w:lang w:eastAsia="es-MX"/>
              </w:rPr>
            </w:pPr>
            <w:r>
              <w:rPr>
                <w:rFonts w:ascii="Gisha" w:eastAsia="Times New Roman" w:hAnsi="Gisha" w:cs="Gisha"/>
                <w:b/>
                <w:bCs/>
                <w:color w:val="000000"/>
                <w:sz w:val="20"/>
                <w:szCs w:val="20"/>
                <w:lang w:eastAsia="es-MX"/>
              </w:rPr>
              <w:t>TOTAL</w:t>
            </w:r>
          </w:p>
        </w:tc>
        <w:tc>
          <w:tcPr>
            <w:tcW w:w="1843"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143D1D14" w14:textId="77777777" w:rsidR="00EB5414" w:rsidRDefault="00EB5414" w:rsidP="00942B5F">
            <w:pPr>
              <w:spacing w:after="0" w:line="240" w:lineRule="auto"/>
              <w:jc w:val="right"/>
              <w:rPr>
                <w:rFonts w:ascii="Gisha" w:eastAsia="Times New Roman" w:hAnsi="Gisha" w:cs="Gisha"/>
                <w:b/>
                <w:bCs/>
                <w:color w:val="000000"/>
                <w:sz w:val="20"/>
                <w:szCs w:val="20"/>
                <w:lang w:eastAsia="es-MX"/>
              </w:rPr>
            </w:pPr>
            <w:r>
              <w:rPr>
                <w:rFonts w:ascii="Gisha" w:eastAsia="Times New Roman" w:hAnsi="Gisha" w:cs="Gisha"/>
                <w:b/>
                <w:bCs/>
                <w:color w:val="000000"/>
                <w:sz w:val="20"/>
                <w:szCs w:val="20"/>
                <w:lang w:eastAsia="es-MX"/>
              </w:rPr>
              <w:t>$2,388,624.00</w:t>
            </w:r>
          </w:p>
        </w:tc>
      </w:tr>
    </w:tbl>
    <w:p w14:paraId="6B7F64BE" w14:textId="77777777" w:rsidR="00EB5414" w:rsidRDefault="00EB5414" w:rsidP="00EB5414">
      <w:pPr>
        <w:spacing w:after="0"/>
        <w:rPr>
          <w:rFonts w:ascii="Gisha" w:hAnsi="Gisha" w:cs="Gisha"/>
          <w:b/>
          <w:sz w:val="20"/>
          <w:szCs w:val="20"/>
        </w:rPr>
      </w:pPr>
    </w:p>
    <w:p w14:paraId="1148BD58" w14:textId="77777777" w:rsidR="00EB5414" w:rsidRDefault="00EB5414" w:rsidP="00EB5414">
      <w:pPr>
        <w:spacing w:after="0"/>
        <w:rPr>
          <w:rFonts w:ascii="Gisha" w:hAnsi="Gisha" w:cs="Gisha"/>
          <w:b/>
          <w:sz w:val="20"/>
          <w:szCs w:val="20"/>
        </w:rPr>
      </w:pPr>
    </w:p>
    <w:p w14:paraId="2E94973C" w14:textId="77777777" w:rsidR="00EB5414" w:rsidRDefault="00EB5414" w:rsidP="00EB5414">
      <w:pPr>
        <w:spacing w:after="0"/>
        <w:rPr>
          <w:rFonts w:ascii="Gisha" w:hAnsi="Gisha" w:cs="Gisha"/>
          <w:b/>
          <w:sz w:val="20"/>
          <w:szCs w:val="20"/>
        </w:rPr>
      </w:pPr>
    </w:p>
    <w:p w14:paraId="157AB077" w14:textId="77777777" w:rsidR="00EB5414" w:rsidRDefault="00EB5414" w:rsidP="00EB5414">
      <w:pPr>
        <w:spacing w:after="0"/>
        <w:rPr>
          <w:rFonts w:ascii="Gisha" w:hAnsi="Gisha" w:cs="Gisha"/>
          <w:b/>
          <w:sz w:val="20"/>
          <w:szCs w:val="20"/>
        </w:rPr>
      </w:pPr>
      <w:r>
        <w:rPr>
          <w:rFonts w:ascii="Gisha" w:hAnsi="Gisha" w:cs="Gisha"/>
          <w:b/>
          <w:sz w:val="20"/>
          <w:szCs w:val="20"/>
        </w:rPr>
        <w:t>Bienes Muebles, Inmuebles e Intangibles</w:t>
      </w:r>
    </w:p>
    <w:p w14:paraId="1ED08CA4" w14:textId="77777777" w:rsidR="00EB5414" w:rsidRDefault="00EB5414" w:rsidP="00EB5414">
      <w:pPr>
        <w:spacing w:after="0"/>
        <w:rPr>
          <w:rFonts w:ascii="Gisha" w:hAnsi="Gisha" w:cs="Gisha"/>
          <w:b/>
          <w:sz w:val="20"/>
          <w:szCs w:val="20"/>
        </w:rPr>
      </w:pPr>
    </w:p>
    <w:p w14:paraId="41B02706" w14:textId="71CAAFF3" w:rsidR="00EB5414" w:rsidRDefault="00EB5414" w:rsidP="00EB5414">
      <w:pPr>
        <w:spacing w:after="0"/>
        <w:rPr>
          <w:rFonts w:ascii="Gisha" w:hAnsi="Gisha" w:cs="Gisha"/>
          <w:b/>
          <w:sz w:val="20"/>
          <w:szCs w:val="20"/>
        </w:rPr>
      </w:pPr>
      <w:r>
        <w:rPr>
          <w:rFonts w:ascii="Gisha" w:hAnsi="Gisha" w:cs="Gisha"/>
          <w:b/>
          <w:sz w:val="20"/>
          <w:szCs w:val="20"/>
        </w:rPr>
        <w:t xml:space="preserve">                                  </w:t>
      </w:r>
      <w:r w:rsidR="00085BD1" w:rsidRPr="00085BD1">
        <w:rPr>
          <w:rFonts w:ascii="Gisha" w:hAnsi="Gisha" w:cs="Gisha"/>
          <w:b/>
          <w:noProof/>
          <w:sz w:val="20"/>
          <w:szCs w:val="20"/>
        </w:rPr>
        <w:drawing>
          <wp:inline distT="0" distB="0" distL="0" distR="0" wp14:anchorId="07CCEC7A" wp14:editId="69C975F4">
            <wp:extent cx="3164205" cy="5429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4205" cy="542925"/>
                    </a:xfrm>
                    <a:prstGeom prst="rect">
                      <a:avLst/>
                    </a:prstGeom>
                  </pic:spPr>
                </pic:pic>
              </a:graphicData>
            </a:graphic>
          </wp:inline>
        </w:drawing>
      </w:r>
      <w:r>
        <w:rPr>
          <w:rFonts w:ascii="Gisha" w:hAnsi="Gisha" w:cs="Gisha"/>
          <w:b/>
          <w:sz w:val="20"/>
          <w:szCs w:val="20"/>
        </w:rPr>
        <w:t xml:space="preserve"> </w:t>
      </w:r>
    </w:p>
    <w:p w14:paraId="4F2B21DE" w14:textId="364FE594" w:rsidR="00085BD1" w:rsidRDefault="00085BD1" w:rsidP="00EB5414">
      <w:pPr>
        <w:spacing w:after="0"/>
        <w:rPr>
          <w:rFonts w:ascii="Gisha" w:hAnsi="Gisha" w:cs="Gisha"/>
          <w:b/>
          <w:sz w:val="20"/>
          <w:szCs w:val="20"/>
        </w:rPr>
      </w:pPr>
      <w:r w:rsidRPr="00085BD1">
        <w:rPr>
          <w:rFonts w:ascii="Gisha" w:hAnsi="Gisha" w:cs="Gisha"/>
          <w:b/>
          <w:noProof/>
          <w:sz w:val="20"/>
          <w:szCs w:val="20"/>
        </w:rPr>
        <w:drawing>
          <wp:inline distT="0" distB="0" distL="0" distR="0" wp14:anchorId="322735F2" wp14:editId="160BDC8B">
            <wp:extent cx="5612130" cy="358711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587115"/>
                    </a:xfrm>
                    <a:prstGeom prst="rect">
                      <a:avLst/>
                    </a:prstGeom>
                  </pic:spPr>
                </pic:pic>
              </a:graphicData>
            </a:graphic>
          </wp:inline>
        </w:drawing>
      </w:r>
    </w:p>
    <w:p w14:paraId="269B9852" w14:textId="3FAB69C4" w:rsidR="00085BD1" w:rsidRDefault="00085BD1" w:rsidP="00EB5414">
      <w:pPr>
        <w:spacing w:after="0"/>
        <w:rPr>
          <w:rFonts w:ascii="Gisha" w:hAnsi="Gisha" w:cs="Gisha"/>
          <w:b/>
          <w:sz w:val="20"/>
          <w:szCs w:val="20"/>
        </w:rPr>
      </w:pPr>
      <w:r w:rsidRPr="00085BD1">
        <w:rPr>
          <w:rFonts w:ascii="Gisha" w:hAnsi="Gisha" w:cs="Gisha"/>
          <w:b/>
          <w:noProof/>
          <w:sz w:val="20"/>
          <w:szCs w:val="20"/>
        </w:rPr>
        <w:lastRenderedPageBreak/>
        <w:drawing>
          <wp:inline distT="0" distB="0" distL="0" distR="0" wp14:anchorId="2E054C96" wp14:editId="22087DC8">
            <wp:extent cx="5612130" cy="3346450"/>
            <wp:effectExtent l="0" t="0" r="762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346450"/>
                    </a:xfrm>
                    <a:prstGeom prst="rect">
                      <a:avLst/>
                    </a:prstGeom>
                  </pic:spPr>
                </pic:pic>
              </a:graphicData>
            </a:graphic>
          </wp:inline>
        </w:drawing>
      </w:r>
    </w:p>
    <w:p w14:paraId="0EDF8D19" w14:textId="0033ABB0" w:rsidR="00085BD1" w:rsidRDefault="00085BD1" w:rsidP="00EB5414">
      <w:pPr>
        <w:spacing w:after="0"/>
        <w:rPr>
          <w:rFonts w:ascii="Gisha" w:hAnsi="Gisha" w:cs="Gisha"/>
          <w:b/>
          <w:sz w:val="20"/>
          <w:szCs w:val="20"/>
        </w:rPr>
      </w:pPr>
      <w:r w:rsidRPr="00085BD1">
        <w:rPr>
          <w:rFonts w:ascii="Gisha" w:hAnsi="Gisha" w:cs="Gisha"/>
          <w:b/>
          <w:noProof/>
          <w:sz w:val="20"/>
          <w:szCs w:val="20"/>
        </w:rPr>
        <w:drawing>
          <wp:inline distT="0" distB="0" distL="0" distR="0" wp14:anchorId="594E3230" wp14:editId="12A10224">
            <wp:extent cx="5612130" cy="335534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3355340"/>
                    </a:xfrm>
                    <a:prstGeom prst="rect">
                      <a:avLst/>
                    </a:prstGeom>
                  </pic:spPr>
                </pic:pic>
              </a:graphicData>
            </a:graphic>
          </wp:inline>
        </w:drawing>
      </w:r>
    </w:p>
    <w:p w14:paraId="1DE15AFC" w14:textId="4835F461" w:rsidR="00085BD1" w:rsidRDefault="00085BD1" w:rsidP="00EB5414">
      <w:pPr>
        <w:spacing w:after="0"/>
        <w:rPr>
          <w:rFonts w:ascii="Gisha" w:hAnsi="Gisha" w:cs="Gisha"/>
          <w:b/>
          <w:sz w:val="20"/>
          <w:szCs w:val="20"/>
        </w:rPr>
      </w:pPr>
      <w:r w:rsidRPr="00085BD1">
        <w:rPr>
          <w:rFonts w:ascii="Gisha" w:hAnsi="Gisha" w:cs="Gisha"/>
          <w:b/>
          <w:noProof/>
          <w:sz w:val="20"/>
          <w:szCs w:val="20"/>
        </w:rPr>
        <w:lastRenderedPageBreak/>
        <w:drawing>
          <wp:inline distT="0" distB="0" distL="0" distR="0" wp14:anchorId="58ED0055" wp14:editId="0FA46AD2">
            <wp:extent cx="5612130" cy="3404870"/>
            <wp:effectExtent l="0" t="0" r="762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404870"/>
                    </a:xfrm>
                    <a:prstGeom prst="rect">
                      <a:avLst/>
                    </a:prstGeom>
                  </pic:spPr>
                </pic:pic>
              </a:graphicData>
            </a:graphic>
          </wp:inline>
        </w:drawing>
      </w:r>
    </w:p>
    <w:p w14:paraId="48D16B4C" w14:textId="3C78C929" w:rsidR="00085BD1" w:rsidRDefault="00085BD1" w:rsidP="00EB5414">
      <w:pPr>
        <w:spacing w:after="0"/>
        <w:rPr>
          <w:rFonts w:ascii="Gisha" w:hAnsi="Gisha" w:cs="Gisha"/>
          <w:b/>
          <w:sz w:val="20"/>
          <w:szCs w:val="20"/>
        </w:rPr>
      </w:pPr>
      <w:r w:rsidRPr="00085BD1">
        <w:rPr>
          <w:rFonts w:ascii="Gisha" w:hAnsi="Gisha" w:cs="Gisha"/>
          <w:b/>
          <w:noProof/>
          <w:sz w:val="20"/>
          <w:szCs w:val="20"/>
        </w:rPr>
        <w:drawing>
          <wp:inline distT="0" distB="0" distL="0" distR="0" wp14:anchorId="00CA09A8" wp14:editId="0F9C418D">
            <wp:extent cx="5612130" cy="3328670"/>
            <wp:effectExtent l="0" t="0" r="762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328670"/>
                    </a:xfrm>
                    <a:prstGeom prst="rect">
                      <a:avLst/>
                    </a:prstGeom>
                  </pic:spPr>
                </pic:pic>
              </a:graphicData>
            </a:graphic>
          </wp:inline>
        </w:drawing>
      </w:r>
    </w:p>
    <w:p w14:paraId="174560D5" w14:textId="4FEF0E7C" w:rsidR="00085BD1" w:rsidRDefault="00085BD1" w:rsidP="00EB5414">
      <w:pPr>
        <w:spacing w:after="0"/>
        <w:rPr>
          <w:rFonts w:ascii="Gisha" w:hAnsi="Gisha" w:cs="Gisha"/>
          <w:b/>
          <w:sz w:val="20"/>
          <w:szCs w:val="20"/>
        </w:rPr>
      </w:pPr>
      <w:r w:rsidRPr="00085BD1">
        <w:rPr>
          <w:rFonts w:ascii="Gisha" w:hAnsi="Gisha" w:cs="Gisha"/>
          <w:b/>
          <w:noProof/>
          <w:sz w:val="20"/>
          <w:szCs w:val="20"/>
        </w:rPr>
        <w:lastRenderedPageBreak/>
        <w:drawing>
          <wp:inline distT="0" distB="0" distL="0" distR="0" wp14:anchorId="210B7D52" wp14:editId="759E28C0">
            <wp:extent cx="5612130" cy="332295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322955"/>
                    </a:xfrm>
                    <a:prstGeom prst="rect">
                      <a:avLst/>
                    </a:prstGeom>
                  </pic:spPr>
                </pic:pic>
              </a:graphicData>
            </a:graphic>
          </wp:inline>
        </w:drawing>
      </w:r>
    </w:p>
    <w:p w14:paraId="20AAA2E4" w14:textId="2086DF38" w:rsidR="00085BD1" w:rsidRDefault="00085BD1" w:rsidP="00EB5414">
      <w:pPr>
        <w:spacing w:after="0"/>
        <w:rPr>
          <w:rFonts w:ascii="Gisha" w:hAnsi="Gisha" w:cs="Gisha"/>
          <w:b/>
          <w:sz w:val="20"/>
          <w:szCs w:val="20"/>
        </w:rPr>
      </w:pPr>
      <w:r w:rsidRPr="00085BD1">
        <w:rPr>
          <w:rFonts w:ascii="Gisha" w:hAnsi="Gisha" w:cs="Gisha"/>
          <w:b/>
          <w:noProof/>
          <w:sz w:val="20"/>
          <w:szCs w:val="20"/>
        </w:rPr>
        <w:drawing>
          <wp:inline distT="0" distB="0" distL="0" distR="0" wp14:anchorId="712E236F" wp14:editId="6F89DB77">
            <wp:extent cx="5612130" cy="339979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399790"/>
                    </a:xfrm>
                    <a:prstGeom prst="rect">
                      <a:avLst/>
                    </a:prstGeom>
                  </pic:spPr>
                </pic:pic>
              </a:graphicData>
            </a:graphic>
          </wp:inline>
        </w:drawing>
      </w:r>
    </w:p>
    <w:p w14:paraId="472E4FD5" w14:textId="4A19C978" w:rsidR="00085BD1" w:rsidRDefault="00085BD1" w:rsidP="00EB5414">
      <w:pPr>
        <w:spacing w:after="0"/>
        <w:rPr>
          <w:rFonts w:ascii="Gisha" w:hAnsi="Gisha" w:cs="Gisha"/>
          <w:b/>
          <w:sz w:val="20"/>
          <w:szCs w:val="20"/>
        </w:rPr>
      </w:pPr>
      <w:r w:rsidRPr="00085BD1">
        <w:rPr>
          <w:rFonts w:ascii="Gisha" w:hAnsi="Gisha" w:cs="Gisha"/>
          <w:b/>
          <w:noProof/>
          <w:sz w:val="20"/>
          <w:szCs w:val="20"/>
        </w:rPr>
        <w:lastRenderedPageBreak/>
        <w:drawing>
          <wp:inline distT="0" distB="0" distL="0" distR="0" wp14:anchorId="5A52EE5D" wp14:editId="045B147A">
            <wp:extent cx="5612130" cy="1370965"/>
            <wp:effectExtent l="0" t="0" r="762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370965"/>
                    </a:xfrm>
                    <a:prstGeom prst="rect">
                      <a:avLst/>
                    </a:prstGeom>
                  </pic:spPr>
                </pic:pic>
              </a:graphicData>
            </a:graphic>
          </wp:inline>
        </w:drawing>
      </w:r>
    </w:p>
    <w:p w14:paraId="1DD5FAE8" w14:textId="77777777" w:rsidR="00EB5414" w:rsidRDefault="00EB5414" w:rsidP="00EB5414">
      <w:pPr>
        <w:spacing w:after="0"/>
        <w:rPr>
          <w:rFonts w:ascii="Gisha" w:hAnsi="Gisha" w:cs="Gisha"/>
          <w:b/>
          <w:sz w:val="20"/>
          <w:szCs w:val="20"/>
        </w:rPr>
      </w:pPr>
      <w:r>
        <w:rPr>
          <w:rFonts w:ascii="Gisha" w:hAnsi="Gisha" w:cs="Gisha"/>
          <w:b/>
          <w:sz w:val="20"/>
          <w:szCs w:val="20"/>
        </w:rPr>
        <w:t xml:space="preserve">             </w:t>
      </w:r>
    </w:p>
    <w:p w14:paraId="35075512" w14:textId="70BF0507" w:rsidR="00EB5414" w:rsidRDefault="00EB5414" w:rsidP="00EB5414">
      <w:pPr>
        <w:spacing w:after="0"/>
        <w:rPr>
          <w:rFonts w:ascii="Gisha" w:hAnsi="Gisha" w:cs="Gisha"/>
          <w:b/>
          <w:sz w:val="20"/>
          <w:szCs w:val="20"/>
        </w:rPr>
      </w:pPr>
    </w:p>
    <w:p w14:paraId="7557759E" w14:textId="5D7F8EEE" w:rsidR="00EB5414" w:rsidRDefault="00EB5414" w:rsidP="00EB5414">
      <w:pPr>
        <w:spacing w:after="0"/>
        <w:rPr>
          <w:rFonts w:ascii="Gisha" w:hAnsi="Gisha" w:cs="Gisha"/>
          <w:b/>
          <w:sz w:val="20"/>
          <w:szCs w:val="20"/>
        </w:rPr>
      </w:pPr>
      <w:r w:rsidRPr="00A0553B">
        <w:rPr>
          <w:noProof/>
          <w14:ligatures w14:val="standardContextual"/>
        </w:rPr>
        <w:t xml:space="preserve">  </w:t>
      </w:r>
      <w:r w:rsidR="00085BD1">
        <w:rPr>
          <w:noProof/>
          <w14:ligatures w14:val="standardContextual"/>
        </w:rPr>
        <w:t xml:space="preserve">                                         </w:t>
      </w:r>
      <w:r w:rsidRPr="00A0553B">
        <w:rPr>
          <w:noProof/>
          <w14:ligatures w14:val="standardContextual"/>
        </w:rPr>
        <w:t xml:space="preserve">  </w:t>
      </w:r>
      <w:r>
        <w:rPr>
          <w:rFonts w:ascii="Gisha" w:hAnsi="Gisha" w:cs="Gisha"/>
          <w:b/>
          <w:sz w:val="20"/>
          <w:szCs w:val="20"/>
        </w:rPr>
        <w:t xml:space="preserve"> </w:t>
      </w:r>
      <w:r w:rsidR="00085BD1" w:rsidRPr="00085BD1">
        <w:rPr>
          <w:rFonts w:ascii="Gisha" w:hAnsi="Gisha" w:cs="Gisha"/>
          <w:b/>
          <w:noProof/>
          <w:sz w:val="20"/>
          <w:szCs w:val="20"/>
        </w:rPr>
        <w:drawing>
          <wp:inline distT="0" distB="0" distL="0" distR="0" wp14:anchorId="433612C9" wp14:editId="31E9BDBC">
            <wp:extent cx="3192780" cy="495300"/>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92780" cy="495300"/>
                    </a:xfrm>
                    <a:prstGeom prst="rect">
                      <a:avLst/>
                    </a:prstGeom>
                  </pic:spPr>
                </pic:pic>
              </a:graphicData>
            </a:graphic>
          </wp:inline>
        </w:drawing>
      </w:r>
    </w:p>
    <w:p w14:paraId="374825AF" w14:textId="77777777" w:rsidR="00EB5414" w:rsidRDefault="00EB5414" w:rsidP="00EB5414">
      <w:pPr>
        <w:spacing w:after="0"/>
        <w:rPr>
          <w:rFonts w:ascii="Gisha" w:hAnsi="Gisha" w:cs="Gisha"/>
          <w:b/>
          <w:sz w:val="20"/>
          <w:szCs w:val="20"/>
        </w:rPr>
      </w:pPr>
    </w:p>
    <w:p w14:paraId="385DB5D9" w14:textId="517E49C5" w:rsidR="00085BD1" w:rsidRDefault="00085BD1" w:rsidP="00EB5414">
      <w:pPr>
        <w:spacing w:after="0"/>
        <w:rPr>
          <w:rFonts w:ascii="Gisha" w:hAnsi="Gisha" w:cs="Gisha"/>
          <w:b/>
          <w:sz w:val="20"/>
          <w:szCs w:val="20"/>
        </w:rPr>
      </w:pPr>
      <w:r w:rsidRPr="00085BD1">
        <w:rPr>
          <w:rFonts w:ascii="Gisha" w:hAnsi="Gisha" w:cs="Gisha"/>
          <w:b/>
          <w:noProof/>
          <w:sz w:val="20"/>
          <w:szCs w:val="20"/>
        </w:rPr>
        <w:drawing>
          <wp:inline distT="0" distB="0" distL="0" distR="0" wp14:anchorId="74E0DF88" wp14:editId="48473A61">
            <wp:extent cx="5612130" cy="3517900"/>
            <wp:effectExtent l="0" t="0" r="762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517900"/>
                    </a:xfrm>
                    <a:prstGeom prst="rect">
                      <a:avLst/>
                    </a:prstGeom>
                  </pic:spPr>
                </pic:pic>
              </a:graphicData>
            </a:graphic>
          </wp:inline>
        </w:drawing>
      </w:r>
    </w:p>
    <w:p w14:paraId="230E33F0" w14:textId="7822074A" w:rsidR="00085BD1" w:rsidRDefault="00085BD1" w:rsidP="00EB5414">
      <w:pPr>
        <w:spacing w:after="0"/>
        <w:rPr>
          <w:rFonts w:ascii="Gisha" w:hAnsi="Gisha" w:cs="Gisha"/>
          <w:b/>
          <w:sz w:val="20"/>
          <w:szCs w:val="20"/>
        </w:rPr>
      </w:pPr>
      <w:r w:rsidRPr="00085BD1">
        <w:rPr>
          <w:rFonts w:ascii="Gisha" w:hAnsi="Gisha" w:cs="Gisha"/>
          <w:b/>
          <w:noProof/>
          <w:sz w:val="20"/>
          <w:szCs w:val="20"/>
        </w:rPr>
        <w:lastRenderedPageBreak/>
        <w:drawing>
          <wp:inline distT="0" distB="0" distL="0" distR="0" wp14:anchorId="4C7EA72E" wp14:editId="2AB301F4">
            <wp:extent cx="5612130" cy="331597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315970"/>
                    </a:xfrm>
                    <a:prstGeom prst="rect">
                      <a:avLst/>
                    </a:prstGeom>
                  </pic:spPr>
                </pic:pic>
              </a:graphicData>
            </a:graphic>
          </wp:inline>
        </w:drawing>
      </w:r>
    </w:p>
    <w:p w14:paraId="3F3A09CE" w14:textId="1A9745C2" w:rsidR="00085BD1" w:rsidRDefault="00085BD1" w:rsidP="00EB5414">
      <w:pPr>
        <w:spacing w:after="0"/>
        <w:rPr>
          <w:rFonts w:ascii="Gisha" w:hAnsi="Gisha" w:cs="Gisha"/>
          <w:b/>
          <w:sz w:val="20"/>
          <w:szCs w:val="20"/>
        </w:rPr>
      </w:pPr>
      <w:r w:rsidRPr="00085BD1">
        <w:rPr>
          <w:rFonts w:ascii="Gisha" w:hAnsi="Gisha" w:cs="Gisha"/>
          <w:b/>
          <w:noProof/>
          <w:sz w:val="20"/>
          <w:szCs w:val="20"/>
        </w:rPr>
        <w:drawing>
          <wp:inline distT="0" distB="0" distL="0" distR="0" wp14:anchorId="385BD9A7" wp14:editId="3DE9412F">
            <wp:extent cx="5612130" cy="3317875"/>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317875"/>
                    </a:xfrm>
                    <a:prstGeom prst="rect">
                      <a:avLst/>
                    </a:prstGeom>
                  </pic:spPr>
                </pic:pic>
              </a:graphicData>
            </a:graphic>
          </wp:inline>
        </w:drawing>
      </w:r>
    </w:p>
    <w:p w14:paraId="37204BA3" w14:textId="22AE35CB" w:rsidR="00085BD1" w:rsidRDefault="00085BD1" w:rsidP="00EB5414">
      <w:pPr>
        <w:spacing w:after="0"/>
        <w:rPr>
          <w:rFonts w:ascii="Gisha" w:hAnsi="Gisha" w:cs="Gisha"/>
          <w:b/>
          <w:sz w:val="20"/>
          <w:szCs w:val="20"/>
        </w:rPr>
      </w:pPr>
      <w:r w:rsidRPr="00085BD1">
        <w:rPr>
          <w:rFonts w:ascii="Gisha" w:hAnsi="Gisha" w:cs="Gisha"/>
          <w:b/>
          <w:noProof/>
          <w:sz w:val="20"/>
          <w:szCs w:val="20"/>
        </w:rPr>
        <w:lastRenderedPageBreak/>
        <w:drawing>
          <wp:inline distT="0" distB="0" distL="0" distR="0" wp14:anchorId="10526B2A" wp14:editId="5BA6A01B">
            <wp:extent cx="5612130" cy="332232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322320"/>
                    </a:xfrm>
                    <a:prstGeom prst="rect">
                      <a:avLst/>
                    </a:prstGeom>
                  </pic:spPr>
                </pic:pic>
              </a:graphicData>
            </a:graphic>
          </wp:inline>
        </w:drawing>
      </w:r>
    </w:p>
    <w:p w14:paraId="668246E9" w14:textId="3D8F398E" w:rsidR="00085BD1" w:rsidRDefault="00085BD1" w:rsidP="00EB5414">
      <w:pPr>
        <w:spacing w:after="0"/>
        <w:rPr>
          <w:rFonts w:ascii="Gisha" w:hAnsi="Gisha" w:cs="Gisha"/>
          <w:b/>
          <w:sz w:val="20"/>
          <w:szCs w:val="20"/>
        </w:rPr>
      </w:pPr>
      <w:r w:rsidRPr="00085BD1">
        <w:rPr>
          <w:rFonts w:ascii="Gisha" w:hAnsi="Gisha" w:cs="Gisha"/>
          <w:b/>
          <w:noProof/>
          <w:sz w:val="20"/>
          <w:szCs w:val="20"/>
        </w:rPr>
        <w:drawing>
          <wp:inline distT="0" distB="0" distL="0" distR="0" wp14:anchorId="3A9FC14C" wp14:editId="3B0AFAA2">
            <wp:extent cx="5612130" cy="3319145"/>
            <wp:effectExtent l="0" t="0" r="762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319145"/>
                    </a:xfrm>
                    <a:prstGeom prst="rect">
                      <a:avLst/>
                    </a:prstGeom>
                  </pic:spPr>
                </pic:pic>
              </a:graphicData>
            </a:graphic>
          </wp:inline>
        </w:drawing>
      </w:r>
    </w:p>
    <w:p w14:paraId="73261971" w14:textId="1A50C40D" w:rsidR="00085BD1" w:rsidRDefault="00085BD1" w:rsidP="00EB5414">
      <w:pPr>
        <w:spacing w:after="0"/>
        <w:rPr>
          <w:rFonts w:ascii="Gisha" w:hAnsi="Gisha" w:cs="Gisha"/>
          <w:b/>
          <w:sz w:val="20"/>
          <w:szCs w:val="20"/>
        </w:rPr>
      </w:pPr>
      <w:r w:rsidRPr="00085BD1">
        <w:rPr>
          <w:rFonts w:ascii="Gisha" w:hAnsi="Gisha" w:cs="Gisha"/>
          <w:b/>
          <w:noProof/>
          <w:sz w:val="20"/>
          <w:szCs w:val="20"/>
        </w:rPr>
        <w:lastRenderedPageBreak/>
        <w:drawing>
          <wp:inline distT="0" distB="0" distL="0" distR="0" wp14:anchorId="277DE0F2" wp14:editId="7D49AE8A">
            <wp:extent cx="5612130" cy="3308985"/>
            <wp:effectExtent l="0" t="0" r="7620" b="571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308985"/>
                    </a:xfrm>
                    <a:prstGeom prst="rect">
                      <a:avLst/>
                    </a:prstGeom>
                  </pic:spPr>
                </pic:pic>
              </a:graphicData>
            </a:graphic>
          </wp:inline>
        </w:drawing>
      </w:r>
    </w:p>
    <w:p w14:paraId="70D7210E" w14:textId="2D8CB93B" w:rsidR="00EB5414" w:rsidRPr="00085BD1" w:rsidRDefault="00085BD1" w:rsidP="00EB5414">
      <w:pPr>
        <w:spacing w:after="0"/>
        <w:rPr>
          <w:rFonts w:ascii="Gisha" w:hAnsi="Gisha" w:cs="Gisha"/>
          <w:b/>
          <w:sz w:val="20"/>
          <w:szCs w:val="20"/>
        </w:rPr>
      </w:pPr>
      <w:r w:rsidRPr="00085BD1">
        <w:rPr>
          <w:rFonts w:ascii="Gisha" w:hAnsi="Gisha" w:cs="Gisha"/>
          <w:b/>
          <w:noProof/>
          <w:sz w:val="20"/>
          <w:szCs w:val="20"/>
        </w:rPr>
        <w:drawing>
          <wp:inline distT="0" distB="0" distL="0" distR="0" wp14:anchorId="563DAF52" wp14:editId="168B5CEB">
            <wp:extent cx="5612130" cy="3308985"/>
            <wp:effectExtent l="0" t="0" r="762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308985"/>
                    </a:xfrm>
                    <a:prstGeom prst="rect">
                      <a:avLst/>
                    </a:prstGeom>
                  </pic:spPr>
                </pic:pic>
              </a:graphicData>
            </a:graphic>
          </wp:inline>
        </w:drawing>
      </w:r>
      <w:r w:rsidR="00EB5414">
        <w:rPr>
          <w:rFonts w:ascii="Gisha" w:hAnsi="Gisha" w:cs="Gisha"/>
          <w:b/>
          <w:sz w:val="20"/>
          <w:szCs w:val="20"/>
        </w:rPr>
        <w:t xml:space="preserve">                                   </w:t>
      </w:r>
    </w:p>
    <w:p w14:paraId="081BFFF7" w14:textId="77777777" w:rsidR="00EB5414" w:rsidRDefault="00EB5414" w:rsidP="00EB5414">
      <w:pPr>
        <w:spacing w:after="0"/>
        <w:rPr>
          <w:rFonts w:ascii="Gisha" w:hAnsi="Gisha" w:cs="Gisha"/>
          <w:b/>
          <w:sz w:val="20"/>
          <w:szCs w:val="20"/>
        </w:rPr>
      </w:pPr>
    </w:p>
    <w:p w14:paraId="35374D2B" w14:textId="77777777" w:rsidR="00EB5414" w:rsidRDefault="00EB5414" w:rsidP="00EB5414">
      <w:pPr>
        <w:spacing w:after="0"/>
        <w:rPr>
          <w:rFonts w:ascii="Gisha" w:hAnsi="Gisha" w:cs="Gisha"/>
          <w:b/>
          <w:sz w:val="20"/>
          <w:szCs w:val="20"/>
        </w:rPr>
      </w:pPr>
    </w:p>
    <w:p w14:paraId="040E5D58" w14:textId="77777777" w:rsidR="00085BD1" w:rsidRDefault="00085BD1" w:rsidP="00EB5414">
      <w:pPr>
        <w:spacing w:after="0"/>
        <w:rPr>
          <w:rFonts w:ascii="Gisha" w:hAnsi="Gisha" w:cs="Gisha"/>
          <w:b/>
          <w:sz w:val="20"/>
          <w:szCs w:val="20"/>
        </w:rPr>
      </w:pPr>
    </w:p>
    <w:p w14:paraId="76641763" w14:textId="77777777" w:rsidR="00085BD1" w:rsidRDefault="00085BD1" w:rsidP="00EB5414">
      <w:pPr>
        <w:spacing w:after="0"/>
        <w:rPr>
          <w:rFonts w:ascii="Gisha" w:hAnsi="Gisha" w:cs="Gisha"/>
          <w:b/>
          <w:sz w:val="20"/>
          <w:szCs w:val="20"/>
        </w:rPr>
      </w:pPr>
    </w:p>
    <w:p w14:paraId="25984B6E" w14:textId="77777777" w:rsidR="00EB5414" w:rsidRDefault="00EB5414" w:rsidP="00EB5414">
      <w:pPr>
        <w:pStyle w:val="Prrafodelista"/>
        <w:spacing w:after="0" w:line="259" w:lineRule="auto"/>
        <w:ind w:left="0"/>
        <w:jc w:val="both"/>
        <w:rPr>
          <w:rFonts w:ascii="Gisha" w:hAnsi="Gisha" w:cs="Gisha"/>
          <w:b/>
          <w:sz w:val="20"/>
          <w:szCs w:val="20"/>
        </w:rPr>
      </w:pPr>
      <w:r>
        <w:rPr>
          <w:rFonts w:ascii="Gisha" w:hAnsi="Gisha" w:cs="Gisha"/>
          <w:b/>
          <w:sz w:val="20"/>
          <w:szCs w:val="20"/>
        </w:rPr>
        <w:lastRenderedPageBreak/>
        <w:t xml:space="preserve">Estimaciones y Deterioros </w:t>
      </w:r>
    </w:p>
    <w:p w14:paraId="5E928883" w14:textId="77777777" w:rsidR="00EB5414" w:rsidRDefault="00EB5414" w:rsidP="00EB5414">
      <w:pPr>
        <w:spacing w:after="0"/>
        <w:jc w:val="both"/>
        <w:rPr>
          <w:rFonts w:ascii="Gisha" w:hAnsi="Gisha" w:cs="Gisha"/>
          <w:b/>
          <w:sz w:val="20"/>
          <w:szCs w:val="20"/>
        </w:rPr>
      </w:pPr>
      <w:r>
        <w:rPr>
          <w:rFonts w:ascii="Gisha" w:hAnsi="Gisha" w:cs="Gisha"/>
          <w:sz w:val="20"/>
          <w:szCs w:val="20"/>
        </w:rPr>
        <w:t>Sin información que revelar.</w:t>
      </w:r>
    </w:p>
    <w:p w14:paraId="368BE35B" w14:textId="77777777" w:rsidR="00EB5414" w:rsidRDefault="00EB5414" w:rsidP="00EB5414">
      <w:pPr>
        <w:spacing w:after="0"/>
        <w:jc w:val="both"/>
        <w:rPr>
          <w:rFonts w:ascii="Gisha" w:hAnsi="Gisha" w:cs="Gisha"/>
          <w:b/>
          <w:sz w:val="20"/>
          <w:szCs w:val="20"/>
        </w:rPr>
      </w:pPr>
    </w:p>
    <w:p w14:paraId="2F9DE4C3" w14:textId="77777777" w:rsidR="00EB5414" w:rsidRDefault="00EB5414" w:rsidP="00EB5414">
      <w:pPr>
        <w:spacing w:after="0"/>
        <w:jc w:val="both"/>
        <w:rPr>
          <w:rFonts w:ascii="Gisha" w:hAnsi="Gisha" w:cs="Gisha"/>
          <w:b/>
          <w:sz w:val="20"/>
          <w:szCs w:val="20"/>
        </w:rPr>
      </w:pPr>
      <w:r>
        <w:rPr>
          <w:rFonts w:ascii="Gisha" w:hAnsi="Gisha" w:cs="Gisha"/>
          <w:b/>
          <w:sz w:val="20"/>
          <w:szCs w:val="20"/>
        </w:rPr>
        <w:t>Otros Activos</w:t>
      </w:r>
    </w:p>
    <w:p w14:paraId="575DEA59" w14:textId="77777777" w:rsidR="00EB5414" w:rsidRPr="007E0E04" w:rsidRDefault="00EB5414" w:rsidP="00EB5414">
      <w:pPr>
        <w:spacing w:after="0"/>
        <w:jc w:val="both"/>
        <w:rPr>
          <w:rFonts w:ascii="Gisha" w:hAnsi="Gisha" w:cs="Gisha"/>
          <w:sz w:val="20"/>
          <w:szCs w:val="20"/>
        </w:rPr>
      </w:pPr>
      <w:r>
        <w:rPr>
          <w:rFonts w:ascii="Gisha" w:hAnsi="Gisha" w:cs="Gisha"/>
          <w:sz w:val="20"/>
          <w:szCs w:val="20"/>
        </w:rPr>
        <w:t>No aplica</w:t>
      </w:r>
    </w:p>
    <w:p w14:paraId="48F44C8C" w14:textId="77777777" w:rsidR="00EB5414" w:rsidRDefault="00EB5414" w:rsidP="00EB5414">
      <w:pPr>
        <w:spacing w:after="0"/>
        <w:jc w:val="both"/>
        <w:rPr>
          <w:rFonts w:ascii="Gisha" w:hAnsi="Gisha" w:cs="Gisha"/>
          <w:b/>
          <w:sz w:val="20"/>
          <w:szCs w:val="20"/>
        </w:rPr>
      </w:pPr>
      <w:r>
        <w:rPr>
          <w:rFonts w:ascii="Gisha" w:hAnsi="Gisha" w:cs="Gisha"/>
          <w:b/>
          <w:sz w:val="20"/>
          <w:szCs w:val="20"/>
        </w:rPr>
        <w:t>Pasivo</w:t>
      </w:r>
    </w:p>
    <w:p w14:paraId="5F296622" w14:textId="77777777" w:rsidR="00EB5414" w:rsidRDefault="00EB5414" w:rsidP="00EB5414">
      <w:pPr>
        <w:spacing w:after="0"/>
        <w:jc w:val="both"/>
        <w:rPr>
          <w:rFonts w:ascii="Gisha" w:hAnsi="Gisha" w:cs="Gisha"/>
          <w:b/>
          <w:sz w:val="20"/>
          <w:szCs w:val="20"/>
        </w:rPr>
      </w:pPr>
    </w:p>
    <w:p w14:paraId="524006EF" w14:textId="77777777" w:rsidR="00EB5414" w:rsidRDefault="00EB5414" w:rsidP="00EB5414">
      <w:pPr>
        <w:pStyle w:val="Prrafodelista"/>
        <w:numPr>
          <w:ilvl w:val="0"/>
          <w:numId w:val="3"/>
        </w:numPr>
        <w:spacing w:after="0" w:line="259" w:lineRule="auto"/>
        <w:jc w:val="both"/>
        <w:rPr>
          <w:rFonts w:ascii="Gisha" w:hAnsi="Gisha" w:cs="Gisha"/>
          <w:b/>
          <w:sz w:val="20"/>
          <w:szCs w:val="20"/>
          <w:lang w:val="es-ES"/>
        </w:rPr>
      </w:pPr>
      <w:r>
        <w:rPr>
          <w:rFonts w:ascii="Gisha" w:hAnsi="Gisha" w:cs="Gisha"/>
          <w:b/>
          <w:sz w:val="20"/>
          <w:szCs w:val="20"/>
          <w:lang w:val="es-ES"/>
        </w:rPr>
        <w:t xml:space="preserve">Pasivos Circulante </w:t>
      </w:r>
    </w:p>
    <w:p w14:paraId="7D56DDD4" w14:textId="77777777" w:rsidR="00EB5414" w:rsidRDefault="00EB5414" w:rsidP="00EB5414">
      <w:pPr>
        <w:spacing w:after="0"/>
        <w:jc w:val="both"/>
        <w:rPr>
          <w:rFonts w:ascii="Gisha" w:hAnsi="Gisha" w:cs="Gisha"/>
          <w:b/>
          <w:sz w:val="20"/>
          <w:szCs w:val="20"/>
        </w:rPr>
      </w:pPr>
    </w:p>
    <w:tbl>
      <w:tblPr>
        <w:tblW w:w="7157" w:type="dxa"/>
        <w:jc w:val="center"/>
        <w:tblLayout w:type="fixed"/>
        <w:tblCellMar>
          <w:left w:w="70" w:type="dxa"/>
          <w:right w:w="70" w:type="dxa"/>
        </w:tblCellMar>
        <w:tblLook w:val="04A0" w:firstRow="1" w:lastRow="0" w:firstColumn="1" w:lastColumn="0" w:noHBand="0" w:noVBand="1"/>
      </w:tblPr>
      <w:tblGrid>
        <w:gridCol w:w="5544"/>
        <w:gridCol w:w="1613"/>
      </w:tblGrid>
      <w:tr w:rsidR="00EB5414" w14:paraId="11D6C4C9" w14:textId="77777777" w:rsidTr="00942B5F">
        <w:trPr>
          <w:trHeight w:val="240"/>
          <w:jc w:val="center"/>
        </w:trPr>
        <w:tc>
          <w:tcPr>
            <w:tcW w:w="5544"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08891A83" w14:textId="77777777" w:rsidR="00EB5414" w:rsidRDefault="00EB5414" w:rsidP="00942B5F">
            <w:pPr>
              <w:spacing w:after="0" w:line="240" w:lineRule="auto"/>
              <w:jc w:val="center"/>
              <w:rPr>
                <w:rFonts w:ascii="Gisha" w:eastAsia="Times New Roman" w:hAnsi="Gisha" w:cs="Gisha"/>
                <w:b/>
                <w:bCs/>
                <w:color w:val="000000"/>
                <w:sz w:val="20"/>
                <w:szCs w:val="20"/>
                <w:lang w:eastAsia="es-MX"/>
              </w:rPr>
            </w:pPr>
            <w:r>
              <w:rPr>
                <w:rFonts w:ascii="Gisha" w:eastAsia="Times New Roman" w:hAnsi="Gisha" w:cs="Gisha"/>
                <w:b/>
                <w:bCs/>
                <w:color w:val="000000"/>
                <w:sz w:val="20"/>
                <w:szCs w:val="20"/>
                <w:lang w:eastAsia="es-MX"/>
              </w:rPr>
              <w:t>CUENTAS POR PAGAR A CORTO PLAZO</w:t>
            </w:r>
          </w:p>
        </w:tc>
        <w:tc>
          <w:tcPr>
            <w:tcW w:w="1613" w:type="dxa"/>
            <w:tcBorders>
              <w:top w:val="single" w:sz="4" w:space="0" w:color="auto"/>
              <w:left w:val="nil"/>
              <w:bottom w:val="single" w:sz="4" w:space="0" w:color="auto"/>
              <w:right w:val="single" w:sz="4" w:space="0" w:color="000000"/>
            </w:tcBorders>
            <w:shd w:val="clear" w:color="auto" w:fill="auto"/>
            <w:noWrap/>
            <w:vAlign w:val="bottom"/>
          </w:tcPr>
          <w:p w14:paraId="0ECAB6E2" w14:textId="77777777" w:rsidR="00EB5414" w:rsidRDefault="00EB5414" w:rsidP="00942B5F">
            <w:pPr>
              <w:spacing w:after="0" w:line="240" w:lineRule="auto"/>
              <w:jc w:val="center"/>
              <w:rPr>
                <w:rFonts w:ascii="Gisha" w:eastAsia="Times New Roman" w:hAnsi="Gisha" w:cs="Gisha"/>
                <w:b/>
                <w:bCs/>
                <w:color w:val="000000"/>
                <w:sz w:val="20"/>
                <w:szCs w:val="20"/>
                <w:lang w:eastAsia="es-MX"/>
              </w:rPr>
            </w:pPr>
            <w:r>
              <w:rPr>
                <w:rFonts w:ascii="Gisha" w:eastAsia="Times New Roman" w:hAnsi="Gisha" w:cs="Gisha"/>
                <w:b/>
                <w:bCs/>
                <w:color w:val="000000"/>
                <w:sz w:val="20"/>
                <w:szCs w:val="20"/>
                <w:lang w:eastAsia="es-MX"/>
              </w:rPr>
              <w:t>IMPORTE</w:t>
            </w:r>
          </w:p>
        </w:tc>
      </w:tr>
      <w:tr w:rsidR="00EB5414" w14:paraId="34E2F2E0" w14:textId="77777777" w:rsidTr="00942B5F">
        <w:trPr>
          <w:trHeight w:val="284"/>
          <w:jc w:val="center"/>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480DD6" w14:textId="77777777" w:rsidR="00EB5414" w:rsidRDefault="00EB5414" w:rsidP="00942B5F">
            <w:pPr>
              <w:spacing w:after="0" w:line="240" w:lineRule="auto"/>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 xml:space="preserve">Proveedores por Pagar a Corto Plazo </w:t>
            </w:r>
            <w:r>
              <w:rPr>
                <w:rFonts w:ascii="Gisha" w:eastAsia="Times New Roman" w:hAnsi="Gisha" w:cs="Gisha"/>
                <w:b/>
                <w:color w:val="000000"/>
                <w:sz w:val="20"/>
                <w:szCs w:val="20"/>
                <w:lang w:eastAsia="es-MX"/>
              </w:rPr>
              <w:t>(2112-1)</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2247BB23" w14:textId="6F7EDC07" w:rsidR="00EB5414" w:rsidRDefault="00085BD1"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883,306.44</w:t>
            </w:r>
          </w:p>
        </w:tc>
      </w:tr>
      <w:tr w:rsidR="00EB5414" w14:paraId="1046D96A" w14:textId="77777777" w:rsidTr="00942B5F">
        <w:trPr>
          <w:trHeight w:val="284"/>
          <w:jc w:val="center"/>
        </w:trPr>
        <w:tc>
          <w:tcPr>
            <w:tcW w:w="55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C47F5" w14:textId="77777777" w:rsidR="00EB5414" w:rsidRDefault="00EB5414" w:rsidP="00942B5F">
            <w:pPr>
              <w:spacing w:after="0" w:line="240" w:lineRule="auto"/>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 xml:space="preserve">Otros Pasivos Diferidos a Corto Plazo </w:t>
            </w:r>
            <w:r>
              <w:rPr>
                <w:rFonts w:ascii="Gisha" w:eastAsia="Times New Roman" w:hAnsi="Gisha" w:cs="Gisha"/>
                <w:b/>
                <w:color w:val="000000"/>
                <w:sz w:val="20"/>
                <w:szCs w:val="20"/>
                <w:lang w:eastAsia="es-MX"/>
              </w:rPr>
              <w:t>(2159-2016)</w:t>
            </w:r>
          </w:p>
        </w:tc>
        <w:tc>
          <w:tcPr>
            <w:tcW w:w="1613" w:type="dxa"/>
            <w:tcBorders>
              <w:top w:val="single" w:sz="4" w:space="0" w:color="auto"/>
              <w:left w:val="nil"/>
              <w:bottom w:val="single" w:sz="4" w:space="0" w:color="auto"/>
              <w:right w:val="single" w:sz="4" w:space="0" w:color="auto"/>
            </w:tcBorders>
            <w:shd w:val="clear" w:color="auto" w:fill="auto"/>
            <w:noWrap/>
            <w:vAlign w:val="center"/>
          </w:tcPr>
          <w:p w14:paraId="7DB1278A"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1,051,688.70</w:t>
            </w:r>
          </w:p>
        </w:tc>
      </w:tr>
      <w:tr w:rsidR="00EB5414" w14:paraId="04E4ADA6" w14:textId="77777777" w:rsidTr="00942B5F">
        <w:trPr>
          <w:trHeight w:val="284"/>
          <w:jc w:val="center"/>
        </w:trPr>
        <w:tc>
          <w:tcPr>
            <w:tcW w:w="5544"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90F7554" w14:textId="77777777" w:rsidR="00EB5414" w:rsidRDefault="00EB5414" w:rsidP="00942B5F">
            <w:pPr>
              <w:spacing w:after="0" w:line="240" w:lineRule="auto"/>
              <w:jc w:val="center"/>
              <w:rPr>
                <w:rFonts w:ascii="Gisha" w:eastAsia="Times New Roman" w:hAnsi="Gisha" w:cs="Gisha"/>
                <w:b/>
                <w:bCs/>
                <w:color w:val="000000"/>
                <w:sz w:val="20"/>
                <w:szCs w:val="20"/>
                <w:lang w:eastAsia="es-MX"/>
              </w:rPr>
            </w:pPr>
            <w:r>
              <w:rPr>
                <w:rFonts w:ascii="Gisha" w:eastAsia="Times New Roman" w:hAnsi="Gisha" w:cs="Gisha"/>
                <w:b/>
                <w:bCs/>
                <w:color w:val="000000"/>
                <w:sz w:val="20"/>
                <w:szCs w:val="20"/>
                <w:lang w:eastAsia="es-MX"/>
              </w:rPr>
              <w:t xml:space="preserve">TOTAL </w:t>
            </w:r>
          </w:p>
        </w:tc>
        <w:tc>
          <w:tcPr>
            <w:tcW w:w="1613" w:type="dxa"/>
            <w:tcBorders>
              <w:top w:val="single" w:sz="4" w:space="0" w:color="auto"/>
              <w:left w:val="nil"/>
              <w:bottom w:val="single" w:sz="4" w:space="0" w:color="auto"/>
              <w:right w:val="single" w:sz="4" w:space="0" w:color="000000"/>
            </w:tcBorders>
            <w:shd w:val="clear" w:color="auto" w:fill="auto"/>
            <w:noWrap/>
            <w:vAlign w:val="center"/>
          </w:tcPr>
          <w:p w14:paraId="3114C55F" w14:textId="12C20F97" w:rsidR="00EB5414" w:rsidRDefault="00EB5414" w:rsidP="00942B5F">
            <w:pPr>
              <w:spacing w:after="0" w:line="240" w:lineRule="auto"/>
              <w:jc w:val="right"/>
              <w:rPr>
                <w:rFonts w:ascii="Gisha" w:eastAsia="Times New Roman" w:hAnsi="Gisha" w:cs="Gisha"/>
                <w:b/>
                <w:bCs/>
                <w:color w:val="000000"/>
                <w:sz w:val="20"/>
                <w:szCs w:val="20"/>
                <w:lang w:eastAsia="es-MX"/>
              </w:rPr>
            </w:pPr>
            <w:r>
              <w:rPr>
                <w:rFonts w:ascii="Gisha" w:eastAsia="Times New Roman" w:hAnsi="Gisha" w:cs="Gisha"/>
                <w:b/>
                <w:bCs/>
                <w:color w:val="000000"/>
                <w:sz w:val="20"/>
                <w:szCs w:val="20"/>
                <w:lang w:eastAsia="es-MX"/>
              </w:rPr>
              <w:t>1,</w:t>
            </w:r>
            <w:r w:rsidR="0002486C">
              <w:rPr>
                <w:rFonts w:ascii="Gisha" w:eastAsia="Times New Roman" w:hAnsi="Gisha" w:cs="Gisha"/>
                <w:b/>
                <w:bCs/>
                <w:color w:val="000000"/>
                <w:sz w:val="20"/>
                <w:szCs w:val="20"/>
                <w:lang w:eastAsia="es-MX"/>
              </w:rPr>
              <w:t>934,995.14</w:t>
            </w:r>
          </w:p>
        </w:tc>
      </w:tr>
    </w:tbl>
    <w:p w14:paraId="53E66E81" w14:textId="77777777" w:rsidR="00EB5414" w:rsidRDefault="00EB5414" w:rsidP="00EB5414">
      <w:pPr>
        <w:spacing w:after="0"/>
        <w:jc w:val="both"/>
        <w:rPr>
          <w:rFonts w:ascii="Gisha" w:hAnsi="Gisha" w:cs="Gisha"/>
          <w:b/>
          <w:sz w:val="20"/>
          <w:szCs w:val="20"/>
        </w:rPr>
      </w:pPr>
    </w:p>
    <w:p w14:paraId="4A2A235A" w14:textId="77777777" w:rsidR="00EB5414" w:rsidRDefault="00EB5414" w:rsidP="00EB5414">
      <w:pPr>
        <w:spacing w:after="0"/>
        <w:jc w:val="both"/>
        <w:rPr>
          <w:rFonts w:ascii="Gisha" w:hAnsi="Gisha" w:cs="Gisha"/>
          <w:b/>
          <w:sz w:val="20"/>
          <w:szCs w:val="20"/>
        </w:rPr>
      </w:pPr>
    </w:p>
    <w:p w14:paraId="4D9B2164" w14:textId="77777777" w:rsidR="00EB5414" w:rsidRDefault="00EB5414" w:rsidP="00EB5414">
      <w:pPr>
        <w:spacing w:after="0"/>
        <w:jc w:val="both"/>
        <w:rPr>
          <w:rFonts w:ascii="Gisha" w:hAnsi="Gisha" w:cs="Gisha"/>
          <w:b/>
          <w:sz w:val="20"/>
          <w:szCs w:val="20"/>
        </w:rPr>
      </w:pPr>
    </w:p>
    <w:p w14:paraId="535CD02B" w14:textId="77777777" w:rsidR="00EB5414" w:rsidRDefault="00EB5414" w:rsidP="00EB5414">
      <w:pPr>
        <w:pStyle w:val="Prrafodelista"/>
        <w:numPr>
          <w:ilvl w:val="0"/>
          <w:numId w:val="4"/>
        </w:numPr>
        <w:spacing w:after="0" w:line="259" w:lineRule="auto"/>
        <w:jc w:val="both"/>
        <w:rPr>
          <w:rFonts w:ascii="Gisha" w:hAnsi="Gisha" w:cs="Gisha"/>
          <w:b/>
          <w:sz w:val="20"/>
          <w:szCs w:val="20"/>
          <w:lang w:val="es-ES"/>
        </w:rPr>
      </w:pPr>
      <w:r>
        <w:rPr>
          <w:rFonts w:ascii="Gisha" w:hAnsi="Gisha" w:cs="Gisha"/>
          <w:b/>
          <w:sz w:val="20"/>
          <w:szCs w:val="20"/>
          <w:lang w:val="es-ES"/>
        </w:rPr>
        <w:t>Desglose de Cuentas por Pagar a Corto Plazo Ejercicio 2023-2024</w:t>
      </w:r>
    </w:p>
    <w:p w14:paraId="2AAAEF78" w14:textId="77777777" w:rsidR="00EB5414" w:rsidRDefault="00EB5414" w:rsidP="00EB5414">
      <w:pPr>
        <w:spacing w:after="0"/>
        <w:jc w:val="both"/>
        <w:rPr>
          <w:rFonts w:ascii="Gisha" w:hAnsi="Gisha" w:cs="Gisha"/>
          <w:sz w:val="16"/>
          <w:szCs w:val="20"/>
        </w:rPr>
      </w:pPr>
    </w:p>
    <w:p w14:paraId="7AB18D01" w14:textId="77777777" w:rsidR="00EB5414" w:rsidRDefault="00EB5414" w:rsidP="00EB5414">
      <w:pPr>
        <w:spacing w:after="0"/>
        <w:jc w:val="both"/>
        <w:rPr>
          <w:rFonts w:ascii="Gisha" w:hAnsi="Gisha" w:cs="Gisha"/>
          <w:b/>
          <w:sz w:val="2"/>
          <w:szCs w:val="20"/>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30"/>
        <w:gridCol w:w="1701"/>
        <w:gridCol w:w="1986"/>
        <w:gridCol w:w="1074"/>
        <w:gridCol w:w="1002"/>
        <w:gridCol w:w="2268"/>
      </w:tblGrid>
      <w:tr w:rsidR="00EB5414" w14:paraId="2A07E1F6" w14:textId="77777777" w:rsidTr="00942B5F">
        <w:trPr>
          <w:trHeight w:val="231"/>
          <w:jc w:val="center"/>
        </w:trPr>
        <w:tc>
          <w:tcPr>
            <w:tcW w:w="1330" w:type="dxa"/>
            <w:shd w:val="clear" w:color="auto" w:fill="000000"/>
            <w:vAlign w:val="center"/>
          </w:tcPr>
          <w:p w14:paraId="087B6B55" w14:textId="77777777" w:rsidR="00EB5414" w:rsidRDefault="00EB5414" w:rsidP="00942B5F">
            <w:pPr>
              <w:spacing w:after="0" w:line="240" w:lineRule="auto"/>
              <w:jc w:val="center"/>
              <w:rPr>
                <w:rFonts w:ascii="Gisha" w:eastAsia="Times New Roman" w:hAnsi="Gisha" w:cs="Gisha"/>
                <w:b/>
                <w:bCs/>
                <w:color w:val="FFFFFF"/>
                <w:sz w:val="16"/>
                <w:szCs w:val="16"/>
                <w:lang w:eastAsia="es-MX"/>
              </w:rPr>
            </w:pPr>
            <w:r>
              <w:rPr>
                <w:rFonts w:ascii="Gisha" w:eastAsia="Times New Roman" w:hAnsi="Gisha" w:cs="Gisha"/>
                <w:b/>
                <w:bCs/>
                <w:color w:val="FFFFFF"/>
                <w:sz w:val="16"/>
                <w:szCs w:val="16"/>
                <w:lang w:eastAsia="es-MX"/>
              </w:rPr>
              <w:t>CUENTA CONTABLE</w:t>
            </w:r>
          </w:p>
        </w:tc>
        <w:tc>
          <w:tcPr>
            <w:tcW w:w="1701" w:type="dxa"/>
            <w:shd w:val="clear" w:color="auto" w:fill="000000"/>
            <w:vAlign w:val="center"/>
          </w:tcPr>
          <w:p w14:paraId="01D15B0C" w14:textId="77777777" w:rsidR="00EB5414" w:rsidRDefault="00EB5414" w:rsidP="00942B5F">
            <w:pPr>
              <w:spacing w:after="0" w:line="240" w:lineRule="auto"/>
              <w:jc w:val="center"/>
              <w:rPr>
                <w:rFonts w:ascii="Gisha" w:eastAsia="Times New Roman" w:hAnsi="Gisha" w:cs="Gisha"/>
                <w:b/>
                <w:bCs/>
                <w:color w:val="FFFFFF"/>
                <w:sz w:val="16"/>
                <w:szCs w:val="16"/>
                <w:lang w:eastAsia="es-MX"/>
              </w:rPr>
            </w:pPr>
            <w:r>
              <w:rPr>
                <w:rFonts w:ascii="Gisha" w:eastAsia="Times New Roman" w:hAnsi="Gisha" w:cs="Gisha"/>
                <w:b/>
                <w:bCs/>
                <w:color w:val="FFFFFF"/>
                <w:sz w:val="16"/>
                <w:szCs w:val="16"/>
                <w:lang w:eastAsia="es-MX"/>
              </w:rPr>
              <w:t>NOMBRE DEL PROVEEDOR/BENEFICIARIO</w:t>
            </w:r>
          </w:p>
        </w:tc>
        <w:tc>
          <w:tcPr>
            <w:tcW w:w="1986" w:type="dxa"/>
            <w:shd w:val="clear" w:color="auto" w:fill="000000"/>
            <w:vAlign w:val="center"/>
          </w:tcPr>
          <w:p w14:paraId="579E938E" w14:textId="77777777" w:rsidR="00EB5414" w:rsidRDefault="00EB5414" w:rsidP="00942B5F">
            <w:pPr>
              <w:spacing w:after="0" w:line="240" w:lineRule="auto"/>
              <w:jc w:val="center"/>
              <w:rPr>
                <w:rFonts w:ascii="Gisha" w:eastAsia="Times New Roman" w:hAnsi="Gisha" w:cs="Gisha"/>
                <w:b/>
                <w:bCs/>
                <w:color w:val="FFFFFF"/>
                <w:sz w:val="16"/>
                <w:szCs w:val="16"/>
                <w:lang w:eastAsia="es-MX"/>
              </w:rPr>
            </w:pPr>
            <w:r>
              <w:rPr>
                <w:rFonts w:ascii="Gisha" w:eastAsia="Times New Roman" w:hAnsi="Gisha" w:cs="Gisha"/>
                <w:b/>
                <w:bCs/>
                <w:color w:val="FFFFFF"/>
                <w:sz w:val="16"/>
                <w:szCs w:val="16"/>
                <w:lang w:eastAsia="es-MX"/>
              </w:rPr>
              <w:t>CONCEPTO</w:t>
            </w:r>
          </w:p>
        </w:tc>
        <w:tc>
          <w:tcPr>
            <w:tcW w:w="1074" w:type="dxa"/>
            <w:shd w:val="clear" w:color="auto" w:fill="000000"/>
            <w:vAlign w:val="center"/>
          </w:tcPr>
          <w:p w14:paraId="798F9144" w14:textId="77777777" w:rsidR="00EB5414" w:rsidRDefault="00EB5414" w:rsidP="00942B5F">
            <w:pPr>
              <w:spacing w:after="0" w:line="240" w:lineRule="auto"/>
              <w:jc w:val="center"/>
              <w:rPr>
                <w:rFonts w:ascii="Gisha" w:eastAsia="Times New Roman" w:hAnsi="Gisha" w:cs="Gisha"/>
                <w:b/>
                <w:bCs/>
                <w:color w:val="FFFFFF"/>
                <w:sz w:val="16"/>
                <w:szCs w:val="16"/>
                <w:lang w:eastAsia="es-MX"/>
              </w:rPr>
            </w:pPr>
            <w:r>
              <w:rPr>
                <w:rFonts w:ascii="Gisha" w:eastAsia="Times New Roman" w:hAnsi="Gisha" w:cs="Gisha"/>
                <w:b/>
                <w:bCs/>
                <w:color w:val="FFFFFF"/>
                <w:sz w:val="16"/>
                <w:szCs w:val="16"/>
                <w:lang w:eastAsia="es-MX"/>
              </w:rPr>
              <w:t>MONTO</w:t>
            </w:r>
          </w:p>
        </w:tc>
        <w:tc>
          <w:tcPr>
            <w:tcW w:w="1002" w:type="dxa"/>
            <w:shd w:val="clear" w:color="auto" w:fill="000000"/>
            <w:vAlign w:val="center"/>
          </w:tcPr>
          <w:p w14:paraId="13C4D704" w14:textId="77777777" w:rsidR="00EB5414" w:rsidRDefault="00EB5414" w:rsidP="00942B5F">
            <w:pPr>
              <w:spacing w:after="0" w:line="240" w:lineRule="auto"/>
              <w:jc w:val="center"/>
              <w:rPr>
                <w:rFonts w:ascii="Gisha" w:eastAsia="Times New Roman" w:hAnsi="Gisha" w:cs="Gisha"/>
                <w:b/>
                <w:bCs/>
                <w:color w:val="FFFFFF"/>
                <w:sz w:val="16"/>
                <w:szCs w:val="16"/>
                <w:lang w:eastAsia="es-MX"/>
              </w:rPr>
            </w:pPr>
            <w:r>
              <w:rPr>
                <w:rFonts w:ascii="Gisha" w:eastAsia="Times New Roman" w:hAnsi="Gisha" w:cs="Gisha"/>
                <w:b/>
                <w:bCs/>
                <w:color w:val="FFFFFF"/>
                <w:sz w:val="16"/>
                <w:szCs w:val="16"/>
                <w:lang w:eastAsia="es-MX"/>
              </w:rPr>
              <w:t>FECHA DE VCTO</w:t>
            </w:r>
          </w:p>
        </w:tc>
        <w:tc>
          <w:tcPr>
            <w:tcW w:w="2268" w:type="dxa"/>
            <w:shd w:val="clear" w:color="auto" w:fill="000000"/>
            <w:vAlign w:val="center"/>
          </w:tcPr>
          <w:p w14:paraId="01796AEE" w14:textId="77777777" w:rsidR="00EB5414" w:rsidRDefault="00EB5414" w:rsidP="00942B5F">
            <w:pPr>
              <w:spacing w:after="0" w:line="240" w:lineRule="auto"/>
              <w:jc w:val="center"/>
              <w:rPr>
                <w:rFonts w:ascii="Gisha" w:eastAsia="Times New Roman" w:hAnsi="Gisha" w:cs="Gisha"/>
                <w:b/>
                <w:bCs/>
                <w:color w:val="FFFFFF"/>
                <w:sz w:val="16"/>
                <w:szCs w:val="16"/>
                <w:lang w:eastAsia="es-MX"/>
              </w:rPr>
            </w:pPr>
            <w:r>
              <w:rPr>
                <w:rFonts w:ascii="Gisha" w:eastAsia="Times New Roman" w:hAnsi="Gisha" w:cs="Gisha"/>
                <w:b/>
                <w:bCs/>
                <w:color w:val="FFFFFF"/>
                <w:sz w:val="16"/>
                <w:szCs w:val="16"/>
                <w:lang w:eastAsia="es-MX"/>
              </w:rPr>
              <w:t>FACTIBILIDAD DE PAGO</w:t>
            </w:r>
          </w:p>
        </w:tc>
      </w:tr>
      <w:tr w:rsidR="00EB5414" w14:paraId="0CC4B6B8" w14:textId="77777777" w:rsidTr="00942B5F">
        <w:trPr>
          <w:trHeight w:val="613"/>
          <w:jc w:val="center"/>
        </w:trPr>
        <w:tc>
          <w:tcPr>
            <w:tcW w:w="1330" w:type="dxa"/>
            <w:vAlign w:val="center"/>
          </w:tcPr>
          <w:p w14:paraId="0B74685F" w14:textId="77777777" w:rsidR="00EB5414" w:rsidRDefault="00EB5414" w:rsidP="00942B5F">
            <w:pPr>
              <w:spacing w:after="0" w:line="240" w:lineRule="auto"/>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2112-1-000002</w:t>
            </w:r>
          </w:p>
          <w:p w14:paraId="0BD4C6DD" w14:textId="77777777" w:rsidR="00EB5414" w:rsidRDefault="00EB5414" w:rsidP="00942B5F">
            <w:pPr>
              <w:spacing w:after="0" w:line="240" w:lineRule="auto"/>
              <w:jc w:val="center"/>
              <w:rPr>
                <w:rFonts w:ascii="Gisha" w:eastAsia="Times New Roman" w:hAnsi="Gisha" w:cs="Gisha"/>
                <w:color w:val="000000"/>
                <w:sz w:val="16"/>
                <w:szCs w:val="16"/>
                <w:lang w:eastAsia="es-MX"/>
              </w:rPr>
            </w:pPr>
          </w:p>
        </w:tc>
        <w:tc>
          <w:tcPr>
            <w:tcW w:w="1701" w:type="dxa"/>
            <w:shd w:val="clear" w:color="auto" w:fill="auto"/>
            <w:vAlign w:val="center"/>
          </w:tcPr>
          <w:p w14:paraId="7CDDCCE8"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Policía Auxiliar del estado de Michoacán de Ocampo</w:t>
            </w:r>
          </w:p>
        </w:tc>
        <w:tc>
          <w:tcPr>
            <w:tcW w:w="1986" w:type="dxa"/>
            <w:shd w:val="clear" w:color="auto" w:fill="auto"/>
            <w:vAlign w:val="center"/>
          </w:tcPr>
          <w:p w14:paraId="640AE6D0"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Servicio de Vigilancia periodo Enero-diciembre 2020 y enero-mayo 2022</w:t>
            </w:r>
          </w:p>
        </w:tc>
        <w:tc>
          <w:tcPr>
            <w:tcW w:w="1074" w:type="dxa"/>
            <w:shd w:val="clear" w:color="auto" w:fill="auto"/>
            <w:vAlign w:val="center"/>
          </w:tcPr>
          <w:p w14:paraId="1145ABD5" w14:textId="77777777" w:rsidR="00EB5414" w:rsidRPr="005B6FE5" w:rsidRDefault="00EB5414" w:rsidP="00942B5F">
            <w:pPr>
              <w:spacing w:after="0" w:line="240" w:lineRule="auto"/>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341,3</w:t>
            </w:r>
            <w:r w:rsidRPr="005B6FE5">
              <w:rPr>
                <w:rFonts w:ascii="Gisha" w:eastAsia="Times New Roman" w:hAnsi="Gisha" w:cs="Gisha"/>
                <w:color w:val="000000"/>
                <w:sz w:val="16"/>
                <w:szCs w:val="16"/>
                <w:lang w:eastAsia="es-MX"/>
              </w:rPr>
              <w:t>42.32</w:t>
            </w:r>
          </w:p>
        </w:tc>
        <w:tc>
          <w:tcPr>
            <w:tcW w:w="1002" w:type="dxa"/>
            <w:vAlign w:val="center"/>
          </w:tcPr>
          <w:p w14:paraId="38DDBDEE" w14:textId="77777777" w:rsidR="00EB5414" w:rsidRDefault="00EB5414" w:rsidP="00942B5F">
            <w:pPr>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31/05/2023</w:t>
            </w:r>
          </w:p>
        </w:tc>
        <w:tc>
          <w:tcPr>
            <w:tcW w:w="2268" w:type="dxa"/>
            <w:vAlign w:val="center"/>
          </w:tcPr>
          <w:p w14:paraId="2DCC2C1A" w14:textId="77777777" w:rsidR="00EB5414" w:rsidRDefault="00EB5414" w:rsidP="00942B5F">
            <w:pPr>
              <w:jc w:val="both"/>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Falta de pago de los Documentos de Ejecución Presupuestaria y Pago 2020 y 2022 tramitados ante la SFA.</w:t>
            </w:r>
          </w:p>
        </w:tc>
      </w:tr>
      <w:tr w:rsidR="00EB5414" w14:paraId="11EF2D4A" w14:textId="77777777" w:rsidTr="00942B5F">
        <w:trPr>
          <w:trHeight w:val="613"/>
          <w:jc w:val="center"/>
        </w:trPr>
        <w:tc>
          <w:tcPr>
            <w:tcW w:w="1330" w:type="dxa"/>
            <w:vAlign w:val="center"/>
          </w:tcPr>
          <w:p w14:paraId="71A25914"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2112-1-000274</w:t>
            </w:r>
          </w:p>
        </w:tc>
        <w:tc>
          <w:tcPr>
            <w:tcW w:w="1701" w:type="dxa"/>
            <w:shd w:val="clear" w:color="auto" w:fill="auto"/>
            <w:vAlign w:val="center"/>
          </w:tcPr>
          <w:p w14:paraId="7C4042DB"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Verónica Gabriela Venegas Ruiz</w:t>
            </w:r>
          </w:p>
        </w:tc>
        <w:tc>
          <w:tcPr>
            <w:tcW w:w="1986" w:type="dxa"/>
            <w:shd w:val="clear" w:color="auto" w:fill="auto"/>
            <w:vAlign w:val="center"/>
          </w:tcPr>
          <w:p w14:paraId="4851CFA8"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Adquisición de materiales y suministros.</w:t>
            </w:r>
          </w:p>
        </w:tc>
        <w:tc>
          <w:tcPr>
            <w:tcW w:w="1074" w:type="dxa"/>
            <w:shd w:val="clear" w:color="auto" w:fill="auto"/>
            <w:vAlign w:val="center"/>
          </w:tcPr>
          <w:p w14:paraId="059842DE" w14:textId="77777777" w:rsidR="00EB5414" w:rsidRDefault="00EB5414" w:rsidP="00942B5F">
            <w:pPr>
              <w:spacing w:after="0" w:line="240" w:lineRule="auto"/>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1,786.12</w:t>
            </w:r>
          </w:p>
        </w:tc>
        <w:tc>
          <w:tcPr>
            <w:tcW w:w="1002" w:type="dxa"/>
            <w:vAlign w:val="center"/>
          </w:tcPr>
          <w:p w14:paraId="3D49E22A" w14:textId="77777777" w:rsidR="00EB5414" w:rsidRDefault="00EB5414" w:rsidP="00942B5F">
            <w:pPr>
              <w:spacing w:after="0"/>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31/08/022</w:t>
            </w:r>
          </w:p>
        </w:tc>
        <w:tc>
          <w:tcPr>
            <w:tcW w:w="2268" w:type="dxa"/>
            <w:vAlign w:val="center"/>
          </w:tcPr>
          <w:p w14:paraId="567642D8" w14:textId="77777777" w:rsidR="00EB5414" w:rsidRDefault="00EB5414" w:rsidP="00942B5F">
            <w:pPr>
              <w:jc w:val="both"/>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Se cuenta con recurso para el pago correspondiente.</w:t>
            </w:r>
          </w:p>
        </w:tc>
      </w:tr>
      <w:tr w:rsidR="00EB5414" w14:paraId="4C7B6D30" w14:textId="77777777" w:rsidTr="00942B5F">
        <w:trPr>
          <w:trHeight w:val="240"/>
          <w:jc w:val="center"/>
        </w:trPr>
        <w:tc>
          <w:tcPr>
            <w:tcW w:w="1330" w:type="dxa"/>
            <w:tcBorders>
              <w:top w:val="single" w:sz="4" w:space="0" w:color="auto"/>
              <w:bottom w:val="single" w:sz="4" w:space="0" w:color="auto"/>
            </w:tcBorders>
            <w:vAlign w:val="center"/>
          </w:tcPr>
          <w:p w14:paraId="1FA93B0A"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2119-001</w:t>
            </w:r>
          </w:p>
        </w:tc>
        <w:tc>
          <w:tcPr>
            <w:tcW w:w="1701" w:type="dxa"/>
            <w:tcBorders>
              <w:top w:val="single" w:sz="4" w:space="0" w:color="auto"/>
              <w:bottom w:val="single" w:sz="4" w:space="0" w:color="auto"/>
            </w:tcBorders>
            <w:shd w:val="clear" w:color="auto" w:fill="auto"/>
            <w:vAlign w:val="center"/>
          </w:tcPr>
          <w:p w14:paraId="3A4AA93A"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 xml:space="preserve">Secretaria de Finanzas y Administración Gob. del Estado de </w:t>
            </w:r>
            <w:proofErr w:type="spellStart"/>
            <w:r>
              <w:rPr>
                <w:rFonts w:ascii="Gisha" w:eastAsia="Times New Roman" w:hAnsi="Gisha" w:cs="Gisha"/>
                <w:color w:val="000000"/>
                <w:sz w:val="16"/>
                <w:szCs w:val="16"/>
                <w:lang w:eastAsia="es-MX"/>
              </w:rPr>
              <w:t>Mich</w:t>
            </w:r>
            <w:proofErr w:type="spellEnd"/>
            <w:r>
              <w:rPr>
                <w:rFonts w:ascii="Gisha" w:eastAsia="Times New Roman" w:hAnsi="Gisha" w:cs="Gisha"/>
                <w:color w:val="000000"/>
                <w:sz w:val="16"/>
                <w:szCs w:val="16"/>
                <w:lang w:eastAsia="es-MX"/>
              </w:rPr>
              <w:t>.</w:t>
            </w:r>
          </w:p>
        </w:tc>
        <w:tc>
          <w:tcPr>
            <w:tcW w:w="1986" w:type="dxa"/>
            <w:tcBorders>
              <w:top w:val="single" w:sz="4" w:space="0" w:color="auto"/>
              <w:bottom w:val="single" w:sz="4" w:space="0" w:color="auto"/>
            </w:tcBorders>
            <w:shd w:val="clear" w:color="auto" w:fill="auto"/>
            <w:vAlign w:val="center"/>
          </w:tcPr>
          <w:p w14:paraId="5D4AF18E"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No identificado</w:t>
            </w:r>
          </w:p>
        </w:tc>
        <w:tc>
          <w:tcPr>
            <w:tcW w:w="1074" w:type="dxa"/>
            <w:tcBorders>
              <w:top w:val="single" w:sz="4" w:space="0" w:color="auto"/>
              <w:bottom w:val="single" w:sz="4" w:space="0" w:color="auto"/>
            </w:tcBorders>
            <w:shd w:val="clear" w:color="auto" w:fill="auto"/>
            <w:vAlign w:val="center"/>
          </w:tcPr>
          <w:p w14:paraId="1F21CC79" w14:textId="77777777" w:rsidR="00EB5414" w:rsidRDefault="00EB5414" w:rsidP="00942B5F">
            <w:pPr>
              <w:spacing w:after="0" w:line="240" w:lineRule="auto"/>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100,000.00</w:t>
            </w:r>
            <w:r>
              <w:rPr>
                <w:rFonts w:ascii="Arial" w:eastAsia="Times New Roman" w:hAnsi="Arial" w:cs="Arial"/>
                <w:color w:val="000000"/>
                <w:sz w:val="16"/>
                <w:szCs w:val="16"/>
                <w:lang w:eastAsia="es-MX"/>
              </w:rPr>
              <w:t>‬</w:t>
            </w:r>
          </w:p>
        </w:tc>
        <w:tc>
          <w:tcPr>
            <w:tcW w:w="1002" w:type="dxa"/>
            <w:tcBorders>
              <w:top w:val="single" w:sz="4" w:space="0" w:color="auto"/>
              <w:bottom w:val="single" w:sz="4" w:space="0" w:color="auto"/>
            </w:tcBorders>
            <w:vAlign w:val="center"/>
          </w:tcPr>
          <w:p w14:paraId="6EAE0968" w14:textId="77777777" w:rsidR="00EB5414" w:rsidRDefault="00EB5414" w:rsidP="00942B5F">
            <w:pPr>
              <w:jc w:val="center"/>
              <w:rPr>
                <w:rFonts w:ascii="Gisha" w:hAnsi="Gisha"/>
              </w:rPr>
            </w:pPr>
            <w:r>
              <w:rPr>
                <w:rFonts w:ascii="Gisha" w:eastAsia="Times New Roman" w:hAnsi="Gisha" w:cs="Gisha"/>
                <w:color w:val="000000"/>
                <w:sz w:val="16"/>
                <w:szCs w:val="16"/>
                <w:lang w:eastAsia="es-MX"/>
              </w:rPr>
              <w:t>No identificado</w:t>
            </w:r>
          </w:p>
        </w:tc>
        <w:tc>
          <w:tcPr>
            <w:tcW w:w="2268" w:type="dxa"/>
            <w:tcBorders>
              <w:top w:val="single" w:sz="4" w:space="0" w:color="auto"/>
              <w:bottom w:val="single" w:sz="4" w:space="0" w:color="auto"/>
            </w:tcBorders>
            <w:vAlign w:val="center"/>
          </w:tcPr>
          <w:p w14:paraId="25ABD79D" w14:textId="77777777" w:rsidR="00EB5414" w:rsidRDefault="00EB5414" w:rsidP="00942B5F">
            <w:pPr>
              <w:jc w:val="both"/>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No identificado</w:t>
            </w:r>
          </w:p>
        </w:tc>
      </w:tr>
      <w:tr w:rsidR="00EB5414" w14:paraId="134B11EE" w14:textId="77777777" w:rsidTr="00942B5F">
        <w:trPr>
          <w:trHeight w:val="240"/>
          <w:jc w:val="center"/>
        </w:trPr>
        <w:tc>
          <w:tcPr>
            <w:tcW w:w="1330" w:type="dxa"/>
            <w:tcBorders>
              <w:top w:val="single" w:sz="4" w:space="0" w:color="auto"/>
              <w:bottom w:val="single" w:sz="4" w:space="0" w:color="auto"/>
            </w:tcBorders>
            <w:vAlign w:val="center"/>
          </w:tcPr>
          <w:p w14:paraId="3618AB65"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2119-215</w:t>
            </w:r>
          </w:p>
        </w:tc>
        <w:tc>
          <w:tcPr>
            <w:tcW w:w="1701" w:type="dxa"/>
            <w:tcBorders>
              <w:top w:val="single" w:sz="4" w:space="0" w:color="auto"/>
              <w:bottom w:val="single" w:sz="4" w:space="0" w:color="auto"/>
            </w:tcBorders>
            <w:shd w:val="clear" w:color="auto" w:fill="auto"/>
            <w:vAlign w:val="center"/>
          </w:tcPr>
          <w:p w14:paraId="6B741D2D" w14:textId="77777777" w:rsidR="00EB5414" w:rsidRDefault="00EB5414" w:rsidP="00942B5F">
            <w:pPr>
              <w:spacing w:after="0" w:line="240" w:lineRule="auto"/>
              <w:rPr>
                <w:rFonts w:ascii="Gisha" w:eastAsia="Times New Roman" w:hAnsi="Gisha" w:cs="Gisha"/>
                <w:color w:val="000000"/>
                <w:sz w:val="16"/>
                <w:szCs w:val="16"/>
                <w:lang w:eastAsia="es-MX"/>
              </w:rPr>
            </w:pPr>
            <w:r w:rsidRPr="00444A90">
              <w:rPr>
                <w:rFonts w:ascii="Gisha" w:eastAsia="Times New Roman" w:hAnsi="Gisha" w:cs="Gisha"/>
                <w:color w:val="000000"/>
                <w:sz w:val="16"/>
                <w:szCs w:val="16"/>
                <w:lang w:eastAsia="es-MX"/>
              </w:rPr>
              <w:t>SECRETARIA DE HACIENDA Y CREDITRO PUBLICO</w:t>
            </w:r>
          </w:p>
        </w:tc>
        <w:tc>
          <w:tcPr>
            <w:tcW w:w="1986" w:type="dxa"/>
            <w:tcBorders>
              <w:top w:val="single" w:sz="4" w:space="0" w:color="auto"/>
              <w:bottom w:val="single" w:sz="4" w:space="0" w:color="auto"/>
            </w:tcBorders>
            <w:shd w:val="clear" w:color="auto" w:fill="auto"/>
            <w:vAlign w:val="center"/>
          </w:tcPr>
          <w:p w14:paraId="60903F3B" w14:textId="074299E7" w:rsidR="00EB5414" w:rsidRDefault="0002486C"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RETENCIÓN DEL ISR NOMINA</w:t>
            </w:r>
          </w:p>
        </w:tc>
        <w:tc>
          <w:tcPr>
            <w:tcW w:w="1074" w:type="dxa"/>
            <w:tcBorders>
              <w:top w:val="single" w:sz="4" w:space="0" w:color="auto"/>
              <w:bottom w:val="single" w:sz="4" w:space="0" w:color="auto"/>
            </w:tcBorders>
            <w:shd w:val="clear" w:color="auto" w:fill="auto"/>
            <w:vAlign w:val="center"/>
          </w:tcPr>
          <w:p w14:paraId="18D6AC41" w14:textId="74F4FC17" w:rsidR="00EB5414" w:rsidRDefault="0002486C" w:rsidP="00942B5F">
            <w:pPr>
              <w:spacing w:after="0" w:line="240" w:lineRule="auto"/>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2,707,619.48</w:t>
            </w:r>
          </w:p>
        </w:tc>
        <w:tc>
          <w:tcPr>
            <w:tcW w:w="1002" w:type="dxa"/>
            <w:tcBorders>
              <w:top w:val="single" w:sz="4" w:space="0" w:color="auto"/>
              <w:bottom w:val="single" w:sz="4" w:space="0" w:color="auto"/>
            </w:tcBorders>
            <w:vAlign w:val="center"/>
          </w:tcPr>
          <w:p w14:paraId="7E9AE9B7" w14:textId="77777777" w:rsidR="00EB5414" w:rsidRDefault="00EB5414" w:rsidP="00942B5F">
            <w:pPr>
              <w:jc w:val="center"/>
              <w:rPr>
                <w:rFonts w:ascii="Gisha" w:eastAsia="Times New Roman" w:hAnsi="Gisha" w:cs="Gisha"/>
                <w:color w:val="000000"/>
                <w:sz w:val="16"/>
                <w:szCs w:val="16"/>
                <w:lang w:eastAsia="es-MX"/>
              </w:rPr>
            </w:pPr>
          </w:p>
        </w:tc>
        <w:tc>
          <w:tcPr>
            <w:tcW w:w="2268" w:type="dxa"/>
            <w:tcBorders>
              <w:top w:val="single" w:sz="4" w:space="0" w:color="auto"/>
              <w:bottom w:val="single" w:sz="4" w:space="0" w:color="auto"/>
            </w:tcBorders>
            <w:vAlign w:val="center"/>
          </w:tcPr>
          <w:p w14:paraId="180502DA" w14:textId="2AB08DF1" w:rsidR="00EB5414" w:rsidRDefault="0002486C" w:rsidP="00942B5F">
            <w:pPr>
              <w:jc w:val="both"/>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ENTERO ISR DICIEMBRE 2024</w:t>
            </w:r>
          </w:p>
        </w:tc>
      </w:tr>
      <w:tr w:rsidR="00EB5414" w14:paraId="20CC1CD8" w14:textId="77777777" w:rsidTr="00942B5F">
        <w:trPr>
          <w:trHeight w:val="240"/>
          <w:jc w:val="center"/>
        </w:trPr>
        <w:tc>
          <w:tcPr>
            <w:tcW w:w="1330" w:type="dxa"/>
            <w:tcBorders>
              <w:top w:val="single" w:sz="4" w:space="0" w:color="auto"/>
              <w:bottom w:val="single" w:sz="4" w:space="0" w:color="auto"/>
            </w:tcBorders>
            <w:vAlign w:val="center"/>
          </w:tcPr>
          <w:p w14:paraId="41FB9BCC"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2117-73</w:t>
            </w:r>
          </w:p>
        </w:tc>
        <w:tc>
          <w:tcPr>
            <w:tcW w:w="1701" w:type="dxa"/>
            <w:tcBorders>
              <w:top w:val="single" w:sz="4" w:space="0" w:color="auto"/>
              <w:bottom w:val="single" w:sz="4" w:space="0" w:color="auto"/>
            </w:tcBorders>
            <w:shd w:val="clear" w:color="auto" w:fill="auto"/>
            <w:vAlign w:val="center"/>
          </w:tcPr>
          <w:p w14:paraId="6C94ADC2"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Secretaria de Hacienda y Crédito Público</w:t>
            </w:r>
          </w:p>
        </w:tc>
        <w:tc>
          <w:tcPr>
            <w:tcW w:w="1986" w:type="dxa"/>
            <w:tcBorders>
              <w:top w:val="single" w:sz="4" w:space="0" w:color="auto"/>
              <w:bottom w:val="single" w:sz="4" w:space="0" w:color="auto"/>
            </w:tcBorders>
            <w:shd w:val="clear" w:color="auto" w:fill="auto"/>
            <w:vAlign w:val="center"/>
          </w:tcPr>
          <w:p w14:paraId="1EDAE4B7"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ISR Arrendamiento</w:t>
            </w:r>
          </w:p>
        </w:tc>
        <w:tc>
          <w:tcPr>
            <w:tcW w:w="1074" w:type="dxa"/>
            <w:tcBorders>
              <w:top w:val="single" w:sz="4" w:space="0" w:color="auto"/>
              <w:bottom w:val="single" w:sz="4" w:space="0" w:color="auto"/>
            </w:tcBorders>
            <w:shd w:val="clear" w:color="auto" w:fill="auto"/>
            <w:vAlign w:val="center"/>
          </w:tcPr>
          <w:p w14:paraId="4E84F00F" w14:textId="77777777" w:rsidR="00EB5414" w:rsidRDefault="00EB5414" w:rsidP="00942B5F">
            <w:pPr>
              <w:spacing w:after="0" w:line="240" w:lineRule="auto"/>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3,050</w:t>
            </w:r>
          </w:p>
        </w:tc>
        <w:tc>
          <w:tcPr>
            <w:tcW w:w="1002" w:type="dxa"/>
            <w:tcBorders>
              <w:top w:val="single" w:sz="4" w:space="0" w:color="auto"/>
              <w:bottom w:val="single" w:sz="4" w:space="0" w:color="auto"/>
            </w:tcBorders>
            <w:vAlign w:val="center"/>
          </w:tcPr>
          <w:p w14:paraId="5CFA5666" w14:textId="77777777" w:rsidR="00EB5414" w:rsidRDefault="00EB5414" w:rsidP="00942B5F">
            <w:pPr>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30/09/2024</w:t>
            </w:r>
          </w:p>
        </w:tc>
        <w:tc>
          <w:tcPr>
            <w:tcW w:w="2268" w:type="dxa"/>
            <w:tcBorders>
              <w:top w:val="single" w:sz="4" w:space="0" w:color="auto"/>
              <w:bottom w:val="single" w:sz="4" w:space="0" w:color="auto"/>
            </w:tcBorders>
            <w:vAlign w:val="center"/>
          </w:tcPr>
          <w:p w14:paraId="0AD176ED" w14:textId="77777777" w:rsidR="00EB5414" w:rsidRDefault="00EB5414" w:rsidP="00942B5F">
            <w:pPr>
              <w:jc w:val="both"/>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 xml:space="preserve">Se dejó en pasivo pendiente del mes de enero, para su pago </w:t>
            </w:r>
          </w:p>
        </w:tc>
      </w:tr>
      <w:tr w:rsidR="00EB5414" w14:paraId="0937D171" w14:textId="77777777" w:rsidTr="00942B5F">
        <w:trPr>
          <w:trHeight w:val="240"/>
          <w:jc w:val="center"/>
        </w:trPr>
        <w:tc>
          <w:tcPr>
            <w:tcW w:w="1330" w:type="dxa"/>
            <w:tcBorders>
              <w:top w:val="single" w:sz="4" w:space="0" w:color="auto"/>
              <w:bottom w:val="single" w:sz="4" w:space="0" w:color="auto"/>
            </w:tcBorders>
            <w:vAlign w:val="center"/>
          </w:tcPr>
          <w:p w14:paraId="517B4D87"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2117-74</w:t>
            </w:r>
          </w:p>
        </w:tc>
        <w:tc>
          <w:tcPr>
            <w:tcW w:w="1701" w:type="dxa"/>
            <w:tcBorders>
              <w:top w:val="single" w:sz="4" w:space="0" w:color="auto"/>
              <w:bottom w:val="single" w:sz="4" w:space="0" w:color="auto"/>
            </w:tcBorders>
            <w:shd w:val="clear" w:color="auto" w:fill="auto"/>
            <w:vAlign w:val="center"/>
          </w:tcPr>
          <w:p w14:paraId="025A23B1"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Secretaria de Hacienda y Crédito Público</w:t>
            </w:r>
          </w:p>
        </w:tc>
        <w:tc>
          <w:tcPr>
            <w:tcW w:w="1986" w:type="dxa"/>
            <w:tcBorders>
              <w:top w:val="single" w:sz="4" w:space="0" w:color="auto"/>
              <w:bottom w:val="single" w:sz="4" w:space="0" w:color="auto"/>
            </w:tcBorders>
            <w:shd w:val="clear" w:color="auto" w:fill="auto"/>
            <w:vAlign w:val="center"/>
          </w:tcPr>
          <w:p w14:paraId="5717E323"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ISR Por Servicios Profesionales</w:t>
            </w:r>
          </w:p>
        </w:tc>
        <w:tc>
          <w:tcPr>
            <w:tcW w:w="1074" w:type="dxa"/>
            <w:tcBorders>
              <w:top w:val="single" w:sz="4" w:space="0" w:color="auto"/>
              <w:bottom w:val="single" w:sz="4" w:space="0" w:color="auto"/>
            </w:tcBorders>
            <w:shd w:val="clear" w:color="auto" w:fill="auto"/>
            <w:vAlign w:val="center"/>
          </w:tcPr>
          <w:p w14:paraId="4A71AB81" w14:textId="77777777" w:rsidR="00EB5414" w:rsidRDefault="00EB5414" w:rsidP="00942B5F">
            <w:pPr>
              <w:spacing w:after="0" w:line="240" w:lineRule="auto"/>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0.30</w:t>
            </w:r>
          </w:p>
        </w:tc>
        <w:tc>
          <w:tcPr>
            <w:tcW w:w="1002" w:type="dxa"/>
            <w:tcBorders>
              <w:top w:val="single" w:sz="4" w:space="0" w:color="auto"/>
              <w:bottom w:val="single" w:sz="4" w:space="0" w:color="auto"/>
            </w:tcBorders>
            <w:vAlign w:val="center"/>
          </w:tcPr>
          <w:p w14:paraId="05CD5307" w14:textId="77777777" w:rsidR="00EB5414" w:rsidRDefault="00EB5414" w:rsidP="00942B5F">
            <w:pPr>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30/09/2024</w:t>
            </w:r>
          </w:p>
        </w:tc>
        <w:tc>
          <w:tcPr>
            <w:tcW w:w="2268" w:type="dxa"/>
            <w:tcBorders>
              <w:top w:val="single" w:sz="4" w:space="0" w:color="auto"/>
              <w:bottom w:val="single" w:sz="4" w:space="0" w:color="auto"/>
            </w:tcBorders>
            <w:vAlign w:val="center"/>
          </w:tcPr>
          <w:p w14:paraId="30F6DAE2" w14:textId="77777777" w:rsidR="00EB5414" w:rsidRDefault="00EB5414" w:rsidP="00942B5F">
            <w:pPr>
              <w:jc w:val="both"/>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 xml:space="preserve">Se dejó en pasivo pendiente del mes de enero, para su pago </w:t>
            </w:r>
          </w:p>
        </w:tc>
      </w:tr>
      <w:tr w:rsidR="00EB5414" w14:paraId="0D34BB32" w14:textId="77777777" w:rsidTr="00942B5F">
        <w:trPr>
          <w:trHeight w:val="240"/>
          <w:jc w:val="center"/>
        </w:trPr>
        <w:tc>
          <w:tcPr>
            <w:tcW w:w="1330" w:type="dxa"/>
            <w:tcBorders>
              <w:top w:val="single" w:sz="4" w:space="0" w:color="auto"/>
              <w:bottom w:val="single" w:sz="4" w:space="0" w:color="auto"/>
            </w:tcBorders>
            <w:vAlign w:val="center"/>
          </w:tcPr>
          <w:p w14:paraId="3D6A9E83"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2119-164</w:t>
            </w:r>
          </w:p>
        </w:tc>
        <w:tc>
          <w:tcPr>
            <w:tcW w:w="1701" w:type="dxa"/>
            <w:tcBorders>
              <w:top w:val="single" w:sz="4" w:space="0" w:color="auto"/>
              <w:bottom w:val="single" w:sz="4" w:space="0" w:color="auto"/>
            </w:tcBorders>
            <w:shd w:val="clear" w:color="auto" w:fill="auto"/>
            <w:vAlign w:val="center"/>
          </w:tcPr>
          <w:p w14:paraId="3E4FE5DA" w14:textId="77777777" w:rsidR="00EB5414" w:rsidRDefault="00EB5414" w:rsidP="00942B5F">
            <w:pPr>
              <w:spacing w:after="0" w:line="240" w:lineRule="auto"/>
              <w:rPr>
                <w:rFonts w:ascii="Gisha" w:eastAsia="Times New Roman" w:hAnsi="Gisha" w:cs="Gisha"/>
                <w:color w:val="000000"/>
                <w:sz w:val="16"/>
                <w:szCs w:val="16"/>
                <w:lang w:eastAsia="es-MX"/>
              </w:rPr>
            </w:pPr>
            <w:r w:rsidRPr="00444A90">
              <w:rPr>
                <w:rFonts w:ascii="Gisha" w:eastAsia="Times New Roman" w:hAnsi="Gisha" w:cs="Gisha"/>
                <w:color w:val="000000"/>
                <w:sz w:val="16"/>
                <w:szCs w:val="16"/>
                <w:lang w:eastAsia="es-MX"/>
              </w:rPr>
              <w:t>RAFAEL HUMBERTO MEDINA PACHECO</w:t>
            </w:r>
          </w:p>
        </w:tc>
        <w:tc>
          <w:tcPr>
            <w:tcW w:w="1986" w:type="dxa"/>
            <w:tcBorders>
              <w:top w:val="single" w:sz="4" w:space="0" w:color="auto"/>
              <w:bottom w:val="single" w:sz="4" w:space="0" w:color="auto"/>
            </w:tcBorders>
            <w:shd w:val="clear" w:color="auto" w:fill="auto"/>
            <w:vAlign w:val="center"/>
          </w:tcPr>
          <w:p w14:paraId="1A31A301" w14:textId="77777777" w:rsidR="00EB5414" w:rsidRDefault="00EB5414" w:rsidP="00942B5F">
            <w:pPr>
              <w:spacing w:after="0" w:line="240" w:lineRule="auto"/>
              <w:rPr>
                <w:rFonts w:ascii="Gisha" w:eastAsia="Times New Roman" w:hAnsi="Gisha" w:cs="Gisha"/>
                <w:color w:val="000000"/>
                <w:sz w:val="16"/>
                <w:szCs w:val="16"/>
                <w:lang w:eastAsia="es-MX"/>
              </w:rPr>
            </w:pPr>
          </w:p>
        </w:tc>
        <w:tc>
          <w:tcPr>
            <w:tcW w:w="1074" w:type="dxa"/>
            <w:tcBorders>
              <w:top w:val="single" w:sz="4" w:space="0" w:color="auto"/>
              <w:bottom w:val="single" w:sz="4" w:space="0" w:color="auto"/>
            </w:tcBorders>
            <w:shd w:val="clear" w:color="auto" w:fill="auto"/>
            <w:vAlign w:val="center"/>
          </w:tcPr>
          <w:p w14:paraId="7D4729C9" w14:textId="77777777" w:rsidR="00EB5414" w:rsidRDefault="00EB5414" w:rsidP="00942B5F">
            <w:pPr>
              <w:spacing w:after="0" w:line="240" w:lineRule="auto"/>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380</w:t>
            </w:r>
          </w:p>
        </w:tc>
        <w:tc>
          <w:tcPr>
            <w:tcW w:w="1002" w:type="dxa"/>
            <w:tcBorders>
              <w:top w:val="single" w:sz="4" w:space="0" w:color="auto"/>
              <w:bottom w:val="single" w:sz="4" w:space="0" w:color="auto"/>
            </w:tcBorders>
            <w:vAlign w:val="center"/>
          </w:tcPr>
          <w:p w14:paraId="2E1B0EB7" w14:textId="77777777" w:rsidR="00EB5414" w:rsidRDefault="00EB5414" w:rsidP="00942B5F">
            <w:pPr>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31/12/2023</w:t>
            </w:r>
          </w:p>
        </w:tc>
        <w:tc>
          <w:tcPr>
            <w:tcW w:w="2268" w:type="dxa"/>
            <w:tcBorders>
              <w:top w:val="single" w:sz="4" w:space="0" w:color="auto"/>
              <w:bottom w:val="single" w:sz="4" w:space="0" w:color="auto"/>
            </w:tcBorders>
            <w:vAlign w:val="center"/>
          </w:tcPr>
          <w:p w14:paraId="5F103E59" w14:textId="77777777" w:rsidR="00EB5414" w:rsidRDefault="00EB5414" w:rsidP="00942B5F">
            <w:pPr>
              <w:jc w:val="both"/>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 xml:space="preserve">Se dejó en pasivo pendiente del mes de diciembre, para su pago </w:t>
            </w:r>
          </w:p>
        </w:tc>
      </w:tr>
      <w:tr w:rsidR="0002486C" w14:paraId="37B1D2AD" w14:textId="77777777" w:rsidTr="00942B5F">
        <w:trPr>
          <w:trHeight w:val="240"/>
          <w:jc w:val="center"/>
        </w:trPr>
        <w:tc>
          <w:tcPr>
            <w:tcW w:w="1330" w:type="dxa"/>
            <w:tcBorders>
              <w:top w:val="single" w:sz="4" w:space="0" w:color="auto"/>
              <w:bottom w:val="single" w:sz="4" w:space="0" w:color="auto"/>
            </w:tcBorders>
            <w:vAlign w:val="center"/>
          </w:tcPr>
          <w:p w14:paraId="05C00CFF" w14:textId="194B582B" w:rsidR="0002486C" w:rsidRDefault="0002486C"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2112-1-000003</w:t>
            </w:r>
          </w:p>
        </w:tc>
        <w:tc>
          <w:tcPr>
            <w:tcW w:w="1701" w:type="dxa"/>
            <w:tcBorders>
              <w:top w:val="single" w:sz="4" w:space="0" w:color="auto"/>
              <w:bottom w:val="single" w:sz="4" w:space="0" w:color="auto"/>
            </w:tcBorders>
            <w:shd w:val="clear" w:color="auto" w:fill="auto"/>
            <w:vAlign w:val="center"/>
          </w:tcPr>
          <w:p w14:paraId="33BF3FBF" w14:textId="187D2B35" w:rsidR="0002486C" w:rsidRPr="00444A90" w:rsidRDefault="0002486C"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AGUA POTABLE</w:t>
            </w:r>
          </w:p>
        </w:tc>
        <w:tc>
          <w:tcPr>
            <w:tcW w:w="1986" w:type="dxa"/>
            <w:tcBorders>
              <w:top w:val="single" w:sz="4" w:space="0" w:color="auto"/>
              <w:bottom w:val="single" w:sz="4" w:space="0" w:color="auto"/>
            </w:tcBorders>
            <w:shd w:val="clear" w:color="auto" w:fill="auto"/>
            <w:vAlign w:val="center"/>
          </w:tcPr>
          <w:p w14:paraId="4AFD4333" w14:textId="4ED22F15" w:rsidR="0002486C" w:rsidRDefault="0002486C"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ADEUDO DEL MES DE DICIEMBRE 2024</w:t>
            </w:r>
          </w:p>
        </w:tc>
        <w:tc>
          <w:tcPr>
            <w:tcW w:w="1074" w:type="dxa"/>
            <w:tcBorders>
              <w:top w:val="single" w:sz="4" w:space="0" w:color="auto"/>
              <w:bottom w:val="single" w:sz="4" w:space="0" w:color="auto"/>
            </w:tcBorders>
            <w:shd w:val="clear" w:color="auto" w:fill="auto"/>
            <w:vAlign w:val="center"/>
          </w:tcPr>
          <w:p w14:paraId="7107D9EF" w14:textId="798EC314" w:rsidR="0002486C" w:rsidRDefault="0002486C" w:rsidP="00942B5F">
            <w:pPr>
              <w:spacing w:after="0" w:line="240" w:lineRule="auto"/>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2,336.29</w:t>
            </w:r>
          </w:p>
        </w:tc>
        <w:tc>
          <w:tcPr>
            <w:tcW w:w="1002" w:type="dxa"/>
            <w:tcBorders>
              <w:top w:val="single" w:sz="4" w:space="0" w:color="auto"/>
              <w:bottom w:val="single" w:sz="4" w:space="0" w:color="auto"/>
            </w:tcBorders>
            <w:vAlign w:val="center"/>
          </w:tcPr>
          <w:p w14:paraId="5540A0EE" w14:textId="13B4C90A" w:rsidR="0002486C" w:rsidRDefault="0002486C" w:rsidP="00942B5F">
            <w:pPr>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31/12/2024</w:t>
            </w:r>
          </w:p>
        </w:tc>
        <w:tc>
          <w:tcPr>
            <w:tcW w:w="2268" w:type="dxa"/>
            <w:tcBorders>
              <w:top w:val="single" w:sz="4" w:space="0" w:color="auto"/>
              <w:bottom w:val="single" w:sz="4" w:space="0" w:color="auto"/>
            </w:tcBorders>
            <w:vAlign w:val="center"/>
          </w:tcPr>
          <w:p w14:paraId="2B6AB516" w14:textId="77777777" w:rsidR="0002486C" w:rsidRDefault="0002486C" w:rsidP="00942B5F">
            <w:pPr>
              <w:jc w:val="both"/>
              <w:rPr>
                <w:rFonts w:ascii="Gisha" w:eastAsia="Times New Roman" w:hAnsi="Gisha" w:cs="Gisha"/>
                <w:color w:val="000000"/>
                <w:sz w:val="16"/>
                <w:szCs w:val="16"/>
                <w:lang w:eastAsia="es-MX"/>
              </w:rPr>
            </w:pPr>
          </w:p>
        </w:tc>
      </w:tr>
      <w:tr w:rsidR="0002486C" w14:paraId="6821C003" w14:textId="77777777" w:rsidTr="00942B5F">
        <w:trPr>
          <w:trHeight w:val="240"/>
          <w:jc w:val="center"/>
        </w:trPr>
        <w:tc>
          <w:tcPr>
            <w:tcW w:w="1330" w:type="dxa"/>
            <w:tcBorders>
              <w:top w:val="single" w:sz="4" w:space="0" w:color="auto"/>
              <w:bottom w:val="single" w:sz="4" w:space="0" w:color="auto"/>
            </w:tcBorders>
            <w:vAlign w:val="center"/>
          </w:tcPr>
          <w:p w14:paraId="31757A06" w14:textId="6DD8A211" w:rsidR="0002486C" w:rsidRDefault="0002486C"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lastRenderedPageBreak/>
              <w:t>2112-1-000060</w:t>
            </w:r>
          </w:p>
        </w:tc>
        <w:tc>
          <w:tcPr>
            <w:tcW w:w="1701" w:type="dxa"/>
            <w:tcBorders>
              <w:top w:val="single" w:sz="4" w:space="0" w:color="auto"/>
              <w:bottom w:val="single" w:sz="4" w:space="0" w:color="auto"/>
            </w:tcBorders>
            <w:shd w:val="clear" w:color="auto" w:fill="auto"/>
            <w:vAlign w:val="center"/>
          </w:tcPr>
          <w:p w14:paraId="02D6FAA5" w14:textId="12ABB268" w:rsidR="0002486C" w:rsidRPr="00444A90" w:rsidRDefault="0002486C"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SERVICIOS COMBUSTIBLES Y LUBRICANTES DE MICHOACAN</w:t>
            </w:r>
          </w:p>
        </w:tc>
        <w:tc>
          <w:tcPr>
            <w:tcW w:w="1986" w:type="dxa"/>
            <w:tcBorders>
              <w:top w:val="single" w:sz="4" w:space="0" w:color="auto"/>
              <w:bottom w:val="single" w:sz="4" w:space="0" w:color="auto"/>
            </w:tcBorders>
            <w:shd w:val="clear" w:color="auto" w:fill="auto"/>
            <w:vAlign w:val="center"/>
          </w:tcPr>
          <w:p w14:paraId="0C5A43D7" w14:textId="7EA9728B" w:rsidR="0002486C" w:rsidRDefault="0002486C"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COMBUSTIBLE</w:t>
            </w:r>
          </w:p>
        </w:tc>
        <w:tc>
          <w:tcPr>
            <w:tcW w:w="1074" w:type="dxa"/>
            <w:tcBorders>
              <w:top w:val="single" w:sz="4" w:space="0" w:color="auto"/>
              <w:bottom w:val="single" w:sz="4" w:space="0" w:color="auto"/>
            </w:tcBorders>
            <w:shd w:val="clear" w:color="auto" w:fill="auto"/>
            <w:vAlign w:val="center"/>
          </w:tcPr>
          <w:p w14:paraId="7DE955E9" w14:textId="02FE0422" w:rsidR="0002486C" w:rsidRDefault="0002486C" w:rsidP="00942B5F">
            <w:pPr>
              <w:spacing w:after="0" w:line="240" w:lineRule="auto"/>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1,610.11</w:t>
            </w:r>
          </w:p>
        </w:tc>
        <w:tc>
          <w:tcPr>
            <w:tcW w:w="1002" w:type="dxa"/>
            <w:tcBorders>
              <w:top w:val="single" w:sz="4" w:space="0" w:color="auto"/>
              <w:bottom w:val="single" w:sz="4" w:space="0" w:color="auto"/>
            </w:tcBorders>
            <w:vAlign w:val="center"/>
          </w:tcPr>
          <w:p w14:paraId="7B91D56D" w14:textId="5FC063F7" w:rsidR="0002486C" w:rsidRDefault="0002486C" w:rsidP="00942B5F">
            <w:pPr>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31/12/2024</w:t>
            </w:r>
          </w:p>
        </w:tc>
        <w:tc>
          <w:tcPr>
            <w:tcW w:w="2268" w:type="dxa"/>
            <w:tcBorders>
              <w:top w:val="single" w:sz="4" w:space="0" w:color="auto"/>
              <w:bottom w:val="single" w:sz="4" w:space="0" w:color="auto"/>
            </w:tcBorders>
            <w:vAlign w:val="center"/>
          </w:tcPr>
          <w:p w14:paraId="24B5A904" w14:textId="77777777" w:rsidR="0002486C" w:rsidRDefault="0002486C" w:rsidP="00942B5F">
            <w:pPr>
              <w:jc w:val="both"/>
              <w:rPr>
                <w:rFonts w:ascii="Gisha" w:eastAsia="Times New Roman" w:hAnsi="Gisha" w:cs="Gisha"/>
                <w:color w:val="000000"/>
                <w:sz w:val="16"/>
                <w:szCs w:val="16"/>
                <w:lang w:eastAsia="es-MX"/>
              </w:rPr>
            </w:pPr>
          </w:p>
        </w:tc>
      </w:tr>
      <w:tr w:rsidR="0002486C" w14:paraId="0407C308" w14:textId="77777777" w:rsidTr="00942B5F">
        <w:trPr>
          <w:trHeight w:val="240"/>
          <w:jc w:val="center"/>
        </w:trPr>
        <w:tc>
          <w:tcPr>
            <w:tcW w:w="1330" w:type="dxa"/>
            <w:tcBorders>
              <w:top w:val="single" w:sz="4" w:space="0" w:color="auto"/>
              <w:bottom w:val="single" w:sz="4" w:space="0" w:color="auto"/>
            </w:tcBorders>
            <w:vAlign w:val="center"/>
          </w:tcPr>
          <w:p w14:paraId="06699DB5" w14:textId="18CF58C5" w:rsidR="0002486C" w:rsidRDefault="0002486C"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2112-1-000291</w:t>
            </w:r>
          </w:p>
        </w:tc>
        <w:tc>
          <w:tcPr>
            <w:tcW w:w="1701" w:type="dxa"/>
            <w:tcBorders>
              <w:top w:val="single" w:sz="4" w:space="0" w:color="auto"/>
              <w:bottom w:val="single" w:sz="4" w:space="0" w:color="auto"/>
            </w:tcBorders>
            <w:shd w:val="clear" w:color="auto" w:fill="auto"/>
            <w:vAlign w:val="center"/>
          </w:tcPr>
          <w:p w14:paraId="1CD3D14B" w14:textId="5F118D94" w:rsidR="0002486C" w:rsidRPr="00444A90" w:rsidRDefault="0002486C"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SUPER SERVICIO SANTA MONICA</w:t>
            </w:r>
          </w:p>
        </w:tc>
        <w:tc>
          <w:tcPr>
            <w:tcW w:w="1986" w:type="dxa"/>
            <w:tcBorders>
              <w:top w:val="single" w:sz="4" w:space="0" w:color="auto"/>
              <w:bottom w:val="single" w:sz="4" w:space="0" w:color="auto"/>
            </w:tcBorders>
            <w:shd w:val="clear" w:color="auto" w:fill="auto"/>
            <w:vAlign w:val="center"/>
          </w:tcPr>
          <w:p w14:paraId="0510E7FE" w14:textId="2F2F4018" w:rsidR="0002486C" w:rsidRDefault="0002486C"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COMBUSTIBLE</w:t>
            </w:r>
          </w:p>
        </w:tc>
        <w:tc>
          <w:tcPr>
            <w:tcW w:w="1074" w:type="dxa"/>
            <w:tcBorders>
              <w:top w:val="single" w:sz="4" w:space="0" w:color="auto"/>
              <w:bottom w:val="single" w:sz="4" w:space="0" w:color="auto"/>
            </w:tcBorders>
            <w:shd w:val="clear" w:color="auto" w:fill="auto"/>
            <w:vAlign w:val="center"/>
          </w:tcPr>
          <w:p w14:paraId="74A0A229" w14:textId="434B672D" w:rsidR="0002486C" w:rsidRDefault="0002486C" w:rsidP="00942B5F">
            <w:pPr>
              <w:spacing w:after="0" w:line="240" w:lineRule="auto"/>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1,215.64</w:t>
            </w:r>
          </w:p>
        </w:tc>
        <w:tc>
          <w:tcPr>
            <w:tcW w:w="1002" w:type="dxa"/>
            <w:tcBorders>
              <w:top w:val="single" w:sz="4" w:space="0" w:color="auto"/>
              <w:bottom w:val="single" w:sz="4" w:space="0" w:color="auto"/>
            </w:tcBorders>
            <w:vAlign w:val="center"/>
          </w:tcPr>
          <w:p w14:paraId="5179E326" w14:textId="7A76F8F5" w:rsidR="0002486C" w:rsidRDefault="0002486C" w:rsidP="00942B5F">
            <w:pPr>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31/12/2024</w:t>
            </w:r>
          </w:p>
        </w:tc>
        <w:tc>
          <w:tcPr>
            <w:tcW w:w="2268" w:type="dxa"/>
            <w:tcBorders>
              <w:top w:val="single" w:sz="4" w:space="0" w:color="auto"/>
              <w:bottom w:val="single" w:sz="4" w:space="0" w:color="auto"/>
            </w:tcBorders>
            <w:vAlign w:val="center"/>
          </w:tcPr>
          <w:p w14:paraId="4C0C0424" w14:textId="77777777" w:rsidR="0002486C" w:rsidRDefault="0002486C" w:rsidP="00942B5F">
            <w:pPr>
              <w:jc w:val="both"/>
              <w:rPr>
                <w:rFonts w:ascii="Gisha" w:eastAsia="Times New Roman" w:hAnsi="Gisha" w:cs="Gisha"/>
                <w:color w:val="000000"/>
                <w:sz w:val="16"/>
                <w:szCs w:val="16"/>
                <w:lang w:eastAsia="es-MX"/>
              </w:rPr>
            </w:pPr>
          </w:p>
        </w:tc>
      </w:tr>
      <w:tr w:rsidR="0002486C" w14:paraId="5FCD7029" w14:textId="77777777" w:rsidTr="00942B5F">
        <w:trPr>
          <w:trHeight w:val="240"/>
          <w:jc w:val="center"/>
        </w:trPr>
        <w:tc>
          <w:tcPr>
            <w:tcW w:w="1330" w:type="dxa"/>
            <w:tcBorders>
              <w:top w:val="single" w:sz="4" w:space="0" w:color="auto"/>
              <w:bottom w:val="single" w:sz="4" w:space="0" w:color="auto"/>
            </w:tcBorders>
            <w:vAlign w:val="center"/>
          </w:tcPr>
          <w:p w14:paraId="7EDAC72C" w14:textId="76C657C3" w:rsidR="0002486C" w:rsidRDefault="0002486C"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2112-1-000931</w:t>
            </w:r>
          </w:p>
        </w:tc>
        <w:tc>
          <w:tcPr>
            <w:tcW w:w="1701" w:type="dxa"/>
            <w:tcBorders>
              <w:top w:val="single" w:sz="4" w:space="0" w:color="auto"/>
              <w:bottom w:val="single" w:sz="4" w:space="0" w:color="auto"/>
            </w:tcBorders>
            <w:shd w:val="clear" w:color="auto" w:fill="auto"/>
            <w:vAlign w:val="center"/>
          </w:tcPr>
          <w:p w14:paraId="2A17EF40" w14:textId="34531708" w:rsidR="0002486C" w:rsidRPr="00444A90" w:rsidRDefault="0002486C"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SUPER SERVICIO POZA RICA</w:t>
            </w:r>
          </w:p>
        </w:tc>
        <w:tc>
          <w:tcPr>
            <w:tcW w:w="1986" w:type="dxa"/>
            <w:tcBorders>
              <w:top w:val="single" w:sz="4" w:space="0" w:color="auto"/>
              <w:bottom w:val="single" w:sz="4" w:space="0" w:color="auto"/>
            </w:tcBorders>
            <w:shd w:val="clear" w:color="auto" w:fill="auto"/>
            <w:vAlign w:val="center"/>
          </w:tcPr>
          <w:p w14:paraId="73424549" w14:textId="775A5F19" w:rsidR="0002486C" w:rsidRDefault="0002486C"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COMBUSTIBLE</w:t>
            </w:r>
          </w:p>
        </w:tc>
        <w:tc>
          <w:tcPr>
            <w:tcW w:w="1074" w:type="dxa"/>
            <w:tcBorders>
              <w:top w:val="single" w:sz="4" w:space="0" w:color="auto"/>
              <w:bottom w:val="single" w:sz="4" w:space="0" w:color="auto"/>
            </w:tcBorders>
            <w:shd w:val="clear" w:color="auto" w:fill="auto"/>
            <w:vAlign w:val="center"/>
          </w:tcPr>
          <w:p w14:paraId="5068F5F5" w14:textId="14F5D975" w:rsidR="0002486C" w:rsidRDefault="0002486C" w:rsidP="00942B5F">
            <w:pPr>
              <w:spacing w:after="0" w:line="240" w:lineRule="auto"/>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1,275</w:t>
            </w:r>
          </w:p>
        </w:tc>
        <w:tc>
          <w:tcPr>
            <w:tcW w:w="1002" w:type="dxa"/>
            <w:tcBorders>
              <w:top w:val="single" w:sz="4" w:space="0" w:color="auto"/>
              <w:bottom w:val="single" w:sz="4" w:space="0" w:color="auto"/>
            </w:tcBorders>
            <w:vAlign w:val="center"/>
          </w:tcPr>
          <w:p w14:paraId="65B09C55" w14:textId="36A4231D" w:rsidR="0002486C" w:rsidRDefault="0002486C" w:rsidP="00942B5F">
            <w:pPr>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31/12/2024</w:t>
            </w:r>
          </w:p>
        </w:tc>
        <w:tc>
          <w:tcPr>
            <w:tcW w:w="2268" w:type="dxa"/>
            <w:tcBorders>
              <w:top w:val="single" w:sz="4" w:space="0" w:color="auto"/>
              <w:bottom w:val="single" w:sz="4" w:space="0" w:color="auto"/>
            </w:tcBorders>
            <w:vAlign w:val="center"/>
          </w:tcPr>
          <w:p w14:paraId="436A4B09" w14:textId="77777777" w:rsidR="0002486C" w:rsidRDefault="0002486C" w:rsidP="00942B5F">
            <w:pPr>
              <w:jc w:val="both"/>
              <w:rPr>
                <w:rFonts w:ascii="Gisha" w:eastAsia="Times New Roman" w:hAnsi="Gisha" w:cs="Gisha"/>
                <w:color w:val="000000"/>
                <w:sz w:val="16"/>
                <w:szCs w:val="16"/>
                <w:lang w:eastAsia="es-MX"/>
              </w:rPr>
            </w:pPr>
          </w:p>
        </w:tc>
      </w:tr>
      <w:tr w:rsidR="0002486C" w14:paraId="300AFEAF" w14:textId="77777777" w:rsidTr="00942B5F">
        <w:trPr>
          <w:trHeight w:val="240"/>
          <w:jc w:val="center"/>
        </w:trPr>
        <w:tc>
          <w:tcPr>
            <w:tcW w:w="1330" w:type="dxa"/>
            <w:tcBorders>
              <w:top w:val="single" w:sz="4" w:space="0" w:color="auto"/>
              <w:bottom w:val="single" w:sz="4" w:space="0" w:color="auto"/>
            </w:tcBorders>
            <w:vAlign w:val="center"/>
          </w:tcPr>
          <w:p w14:paraId="184A798B" w14:textId="1AD1A14F" w:rsidR="0002486C" w:rsidRDefault="006D05A6"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2112-1-001227</w:t>
            </w:r>
          </w:p>
        </w:tc>
        <w:tc>
          <w:tcPr>
            <w:tcW w:w="1701" w:type="dxa"/>
            <w:tcBorders>
              <w:top w:val="single" w:sz="4" w:space="0" w:color="auto"/>
              <w:bottom w:val="single" w:sz="4" w:space="0" w:color="auto"/>
            </w:tcBorders>
            <w:shd w:val="clear" w:color="auto" w:fill="auto"/>
            <w:vAlign w:val="center"/>
          </w:tcPr>
          <w:p w14:paraId="7C25903A" w14:textId="49A46E47" w:rsidR="0002486C" w:rsidRPr="00444A90" w:rsidRDefault="006D05A6"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CORPORATIVO OROS Y COMPAÑÍA SC</w:t>
            </w:r>
          </w:p>
        </w:tc>
        <w:tc>
          <w:tcPr>
            <w:tcW w:w="1986" w:type="dxa"/>
            <w:tcBorders>
              <w:top w:val="single" w:sz="4" w:space="0" w:color="auto"/>
              <w:bottom w:val="single" w:sz="4" w:space="0" w:color="auto"/>
            </w:tcBorders>
            <w:shd w:val="clear" w:color="auto" w:fill="auto"/>
            <w:vAlign w:val="center"/>
          </w:tcPr>
          <w:p w14:paraId="481AECE4" w14:textId="225E375E" w:rsidR="0002486C" w:rsidRDefault="006D05A6"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AUDITORIA EXTERNA</w:t>
            </w:r>
          </w:p>
        </w:tc>
        <w:tc>
          <w:tcPr>
            <w:tcW w:w="1074" w:type="dxa"/>
            <w:tcBorders>
              <w:top w:val="single" w:sz="4" w:space="0" w:color="auto"/>
              <w:bottom w:val="single" w:sz="4" w:space="0" w:color="auto"/>
            </w:tcBorders>
            <w:shd w:val="clear" w:color="auto" w:fill="auto"/>
            <w:vAlign w:val="center"/>
          </w:tcPr>
          <w:p w14:paraId="4BFECF5A" w14:textId="78A2905D" w:rsidR="0002486C" w:rsidRDefault="006D05A6" w:rsidP="00942B5F">
            <w:pPr>
              <w:spacing w:after="0" w:line="240" w:lineRule="auto"/>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65,250</w:t>
            </w:r>
          </w:p>
        </w:tc>
        <w:tc>
          <w:tcPr>
            <w:tcW w:w="1002" w:type="dxa"/>
            <w:tcBorders>
              <w:top w:val="single" w:sz="4" w:space="0" w:color="auto"/>
              <w:bottom w:val="single" w:sz="4" w:space="0" w:color="auto"/>
            </w:tcBorders>
            <w:vAlign w:val="center"/>
          </w:tcPr>
          <w:p w14:paraId="09659873" w14:textId="42CE36E3" w:rsidR="0002486C" w:rsidRDefault="006D05A6" w:rsidP="00942B5F">
            <w:pPr>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31/12/2024</w:t>
            </w:r>
          </w:p>
        </w:tc>
        <w:tc>
          <w:tcPr>
            <w:tcW w:w="2268" w:type="dxa"/>
            <w:tcBorders>
              <w:top w:val="single" w:sz="4" w:space="0" w:color="auto"/>
              <w:bottom w:val="single" w:sz="4" w:space="0" w:color="auto"/>
            </w:tcBorders>
            <w:vAlign w:val="center"/>
          </w:tcPr>
          <w:p w14:paraId="199624B5" w14:textId="77777777" w:rsidR="0002486C" w:rsidRDefault="0002486C" w:rsidP="00942B5F">
            <w:pPr>
              <w:jc w:val="both"/>
              <w:rPr>
                <w:rFonts w:ascii="Gisha" w:eastAsia="Times New Roman" w:hAnsi="Gisha" w:cs="Gisha"/>
                <w:color w:val="000000"/>
                <w:sz w:val="16"/>
                <w:szCs w:val="16"/>
                <w:lang w:eastAsia="es-MX"/>
              </w:rPr>
            </w:pPr>
          </w:p>
        </w:tc>
      </w:tr>
      <w:tr w:rsidR="0002486C" w14:paraId="5D228D3A" w14:textId="77777777" w:rsidTr="00942B5F">
        <w:trPr>
          <w:trHeight w:val="240"/>
          <w:jc w:val="center"/>
        </w:trPr>
        <w:tc>
          <w:tcPr>
            <w:tcW w:w="1330" w:type="dxa"/>
            <w:tcBorders>
              <w:top w:val="single" w:sz="4" w:space="0" w:color="auto"/>
              <w:bottom w:val="single" w:sz="4" w:space="0" w:color="auto"/>
            </w:tcBorders>
            <w:vAlign w:val="center"/>
          </w:tcPr>
          <w:p w14:paraId="7F0FBA59" w14:textId="000F081E" w:rsidR="0002486C" w:rsidRDefault="006D05A6"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2112-1-001193</w:t>
            </w:r>
          </w:p>
        </w:tc>
        <w:tc>
          <w:tcPr>
            <w:tcW w:w="1701" w:type="dxa"/>
            <w:tcBorders>
              <w:top w:val="single" w:sz="4" w:space="0" w:color="auto"/>
              <w:bottom w:val="single" w:sz="4" w:space="0" w:color="auto"/>
            </w:tcBorders>
            <w:shd w:val="clear" w:color="auto" w:fill="auto"/>
            <w:vAlign w:val="center"/>
          </w:tcPr>
          <w:p w14:paraId="196CEDDB" w14:textId="357EDEC9" w:rsidR="0002486C" w:rsidRPr="00444A90" w:rsidRDefault="006D05A6"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SERVICIO VERONA</w:t>
            </w:r>
          </w:p>
        </w:tc>
        <w:tc>
          <w:tcPr>
            <w:tcW w:w="1986" w:type="dxa"/>
            <w:tcBorders>
              <w:top w:val="single" w:sz="4" w:space="0" w:color="auto"/>
              <w:bottom w:val="single" w:sz="4" w:space="0" w:color="auto"/>
            </w:tcBorders>
            <w:shd w:val="clear" w:color="auto" w:fill="auto"/>
            <w:vAlign w:val="center"/>
          </w:tcPr>
          <w:p w14:paraId="02EDB86A" w14:textId="35224AAB" w:rsidR="0002486C" w:rsidRDefault="0002486C" w:rsidP="00942B5F">
            <w:pPr>
              <w:spacing w:after="0" w:line="240" w:lineRule="auto"/>
              <w:rPr>
                <w:rFonts w:ascii="Gisha" w:eastAsia="Times New Roman" w:hAnsi="Gisha" w:cs="Gisha"/>
                <w:color w:val="000000"/>
                <w:sz w:val="16"/>
                <w:szCs w:val="16"/>
                <w:lang w:eastAsia="es-MX"/>
              </w:rPr>
            </w:pPr>
          </w:p>
        </w:tc>
        <w:tc>
          <w:tcPr>
            <w:tcW w:w="1074" w:type="dxa"/>
            <w:tcBorders>
              <w:top w:val="single" w:sz="4" w:space="0" w:color="auto"/>
              <w:bottom w:val="single" w:sz="4" w:space="0" w:color="auto"/>
            </w:tcBorders>
            <w:shd w:val="clear" w:color="auto" w:fill="auto"/>
            <w:vAlign w:val="center"/>
          </w:tcPr>
          <w:p w14:paraId="74C8636A" w14:textId="7F975F8E" w:rsidR="0002486C" w:rsidRDefault="006D05A6" w:rsidP="00942B5F">
            <w:pPr>
              <w:spacing w:after="0" w:line="240" w:lineRule="auto"/>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177.96</w:t>
            </w:r>
          </w:p>
        </w:tc>
        <w:tc>
          <w:tcPr>
            <w:tcW w:w="1002" w:type="dxa"/>
            <w:tcBorders>
              <w:top w:val="single" w:sz="4" w:space="0" w:color="auto"/>
              <w:bottom w:val="single" w:sz="4" w:space="0" w:color="auto"/>
            </w:tcBorders>
            <w:vAlign w:val="center"/>
          </w:tcPr>
          <w:p w14:paraId="469AE075" w14:textId="2A483FEA" w:rsidR="0002486C" w:rsidRDefault="006D05A6" w:rsidP="00942B5F">
            <w:pPr>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31/12/2024</w:t>
            </w:r>
          </w:p>
        </w:tc>
        <w:tc>
          <w:tcPr>
            <w:tcW w:w="2268" w:type="dxa"/>
            <w:tcBorders>
              <w:top w:val="single" w:sz="4" w:space="0" w:color="auto"/>
              <w:bottom w:val="single" w:sz="4" w:space="0" w:color="auto"/>
            </w:tcBorders>
            <w:vAlign w:val="center"/>
          </w:tcPr>
          <w:p w14:paraId="3EA1B827" w14:textId="77777777" w:rsidR="0002486C" w:rsidRDefault="0002486C" w:rsidP="00942B5F">
            <w:pPr>
              <w:jc w:val="both"/>
              <w:rPr>
                <w:rFonts w:ascii="Gisha" w:eastAsia="Times New Roman" w:hAnsi="Gisha" w:cs="Gisha"/>
                <w:color w:val="000000"/>
                <w:sz w:val="16"/>
                <w:szCs w:val="16"/>
                <w:lang w:eastAsia="es-MX"/>
              </w:rPr>
            </w:pPr>
          </w:p>
        </w:tc>
      </w:tr>
      <w:tr w:rsidR="0002486C" w14:paraId="42C2E912" w14:textId="77777777" w:rsidTr="00942B5F">
        <w:trPr>
          <w:trHeight w:val="240"/>
          <w:jc w:val="center"/>
        </w:trPr>
        <w:tc>
          <w:tcPr>
            <w:tcW w:w="1330" w:type="dxa"/>
            <w:tcBorders>
              <w:top w:val="single" w:sz="4" w:space="0" w:color="auto"/>
              <w:bottom w:val="single" w:sz="4" w:space="0" w:color="auto"/>
            </w:tcBorders>
            <w:vAlign w:val="center"/>
          </w:tcPr>
          <w:p w14:paraId="252F58E8" w14:textId="277CADA0" w:rsidR="0002486C" w:rsidRDefault="006D05A6"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2112-39801</w:t>
            </w:r>
          </w:p>
        </w:tc>
        <w:tc>
          <w:tcPr>
            <w:tcW w:w="1701" w:type="dxa"/>
            <w:tcBorders>
              <w:top w:val="single" w:sz="4" w:space="0" w:color="auto"/>
              <w:bottom w:val="single" w:sz="4" w:space="0" w:color="auto"/>
            </w:tcBorders>
            <w:shd w:val="clear" w:color="auto" w:fill="auto"/>
            <w:vAlign w:val="center"/>
          </w:tcPr>
          <w:p w14:paraId="247279CD" w14:textId="0CE0D263" w:rsidR="0002486C" w:rsidRPr="00444A90" w:rsidRDefault="006D05A6"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SECRETARIA DE FINANZAS Y ADMINISTRACIÓN</w:t>
            </w:r>
          </w:p>
        </w:tc>
        <w:tc>
          <w:tcPr>
            <w:tcW w:w="1986" w:type="dxa"/>
            <w:tcBorders>
              <w:top w:val="single" w:sz="4" w:space="0" w:color="auto"/>
              <w:bottom w:val="single" w:sz="4" w:space="0" w:color="auto"/>
            </w:tcBorders>
            <w:shd w:val="clear" w:color="auto" w:fill="auto"/>
            <w:vAlign w:val="center"/>
          </w:tcPr>
          <w:p w14:paraId="56B765D1" w14:textId="12AB273D" w:rsidR="0002486C" w:rsidRDefault="006D05A6"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 SOBRE NOMINA MES DE DICIEMBRE 2024</w:t>
            </w:r>
          </w:p>
        </w:tc>
        <w:tc>
          <w:tcPr>
            <w:tcW w:w="1074" w:type="dxa"/>
            <w:tcBorders>
              <w:top w:val="single" w:sz="4" w:space="0" w:color="auto"/>
              <w:bottom w:val="single" w:sz="4" w:space="0" w:color="auto"/>
            </w:tcBorders>
            <w:shd w:val="clear" w:color="auto" w:fill="auto"/>
            <w:vAlign w:val="center"/>
          </w:tcPr>
          <w:p w14:paraId="54C9F38B" w14:textId="5185D387" w:rsidR="0002486C" w:rsidRDefault="006D05A6" w:rsidP="00942B5F">
            <w:pPr>
              <w:spacing w:after="0" w:line="240" w:lineRule="auto"/>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468,313</w:t>
            </w:r>
          </w:p>
        </w:tc>
        <w:tc>
          <w:tcPr>
            <w:tcW w:w="1002" w:type="dxa"/>
            <w:tcBorders>
              <w:top w:val="single" w:sz="4" w:space="0" w:color="auto"/>
              <w:bottom w:val="single" w:sz="4" w:space="0" w:color="auto"/>
            </w:tcBorders>
            <w:vAlign w:val="center"/>
          </w:tcPr>
          <w:p w14:paraId="6290F58F" w14:textId="30C8C24F" w:rsidR="0002486C" w:rsidRDefault="006D05A6" w:rsidP="00942B5F">
            <w:pPr>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31/12/2024</w:t>
            </w:r>
          </w:p>
        </w:tc>
        <w:tc>
          <w:tcPr>
            <w:tcW w:w="2268" w:type="dxa"/>
            <w:tcBorders>
              <w:top w:val="single" w:sz="4" w:space="0" w:color="auto"/>
              <w:bottom w:val="single" w:sz="4" w:space="0" w:color="auto"/>
            </w:tcBorders>
            <w:vAlign w:val="center"/>
          </w:tcPr>
          <w:p w14:paraId="6E295586" w14:textId="77777777" w:rsidR="0002486C" w:rsidRDefault="0002486C" w:rsidP="00942B5F">
            <w:pPr>
              <w:jc w:val="both"/>
              <w:rPr>
                <w:rFonts w:ascii="Gisha" w:eastAsia="Times New Roman" w:hAnsi="Gisha" w:cs="Gisha"/>
                <w:color w:val="000000"/>
                <w:sz w:val="16"/>
                <w:szCs w:val="16"/>
                <w:lang w:eastAsia="es-MX"/>
              </w:rPr>
            </w:pPr>
          </w:p>
        </w:tc>
      </w:tr>
      <w:tr w:rsidR="0002486C" w14:paraId="530C85D1" w14:textId="77777777" w:rsidTr="00942B5F">
        <w:trPr>
          <w:trHeight w:val="240"/>
          <w:jc w:val="center"/>
        </w:trPr>
        <w:tc>
          <w:tcPr>
            <w:tcW w:w="1330" w:type="dxa"/>
            <w:tcBorders>
              <w:top w:val="single" w:sz="4" w:space="0" w:color="auto"/>
              <w:bottom w:val="single" w:sz="4" w:space="0" w:color="auto"/>
            </w:tcBorders>
            <w:vAlign w:val="center"/>
          </w:tcPr>
          <w:p w14:paraId="21918339" w14:textId="52BD40A3" w:rsidR="0002486C" w:rsidRDefault="006D05A6"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2119-002</w:t>
            </w:r>
          </w:p>
        </w:tc>
        <w:tc>
          <w:tcPr>
            <w:tcW w:w="1701" w:type="dxa"/>
            <w:tcBorders>
              <w:top w:val="single" w:sz="4" w:space="0" w:color="auto"/>
              <w:bottom w:val="single" w:sz="4" w:space="0" w:color="auto"/>
            </w:tcBorders>
            <w:shd w:val="clear" w:color="auto" w:fill="auto"/>
            <w:vAlign w:val="center"/>
          </w:tcPr>
          <w:p w14:paraId="6663F5C6" w14:textId="77777777" w:rsidR="0002486C" w:rsidRPr="00444A90" w:rsidRDefault="0002486C" w:rsidP="00942B5F">
            <w:pPr>
              <w:spacing w:after="0" w:line="240" w:lineRule="auto"/>
              <w:rPr>
                <w:rFonts w:ascii="Gisha" w:eastAsia="Times New Roman" w:hAnsi="Gisha" w:cs="Gisha"/>
                <w:color w:val="000000"/>
                <w:sz w:val="16"/>
                <w:szCs w:val="16"/>
                <w:lang w:eastAsia="es-MX"/>
              </w:rPr>
            </w:pPr>
          </w:p>
        </w:tc>
        <w:tc>
          <w:tcPr>
            <w:tcW w:w="1986" w:type="dxa"/>
            <w:tcBorders>
              <w:top w:val="single" w:sz="4" w:space="0" w:color="auto"/>
              <w:bottom w:val="single" w:sz="4" w:space="0" w:color="auto"/>
            </w:tcBorders>
            <w:shd w:val="clear" w:color="auto" w:fill="auto"/>
            <w:vAlign w:val="center"/>
          </w:tcPr>
          <w:p w14:paraId="23D8A57E" w14:textId="2B967C1E" w:rsidR="0002486C" w:rsidRDefault="006D05A6"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POR SUELDOS Y SALARIOS DEPP</w:t>
            </w:r>
          </w:p>
        </w:tc>
        <w:tc>
          <w:tcPr>
            <w:tcW w:w="1074" w:type="dxa"/>
            <w:tcBorders>
              <w:top w:val="single" w:sz="4" w:space="0" w:color="auto"/>
              <w:bottom w:val="single" w:sz="4" w:space="0" w:color="auto"/>
            </w:tcBorders>
            <w:shd w:val="clear" w:color="auto" w:fill="auto"/>
            <w:vAlign w:val="center"/>
          </w:tcPr>
          <w:p w14:paraId="49519037" w14:textId="69D36A59" w:rsidR="0002486C" w:rsidRDefault="006D05A6" w:rsidP="00942B5F">
            <w:pPr>
              <w:spacing w:after="0" w:line="240" w:lineRule="auto"/>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-88,598.18</w:t>
            </w:r>
          </w:p>
        </w:tc>
        <w:tc>
          <w:tcPr>
            <w:tcW w:w="1002" w:type="dxa"/>
            <w:tcBorders>
              <w:top w:val="single" w:sz="4" w:space="0" w:color="auto"/>
              <w:bottom w:val="single" w:sz="4" w:space="0" w:color="auto"/>
            </w:tcBorders>
            <w:vAlign w:val="center"/>
          </w:tcPr>
          <w:p w14:paraId="591665B8" w14:textId="77B62132" w:rsidR="0002486C" w:rsidRDefault="006D05A6" w:rsidP="00942B5F">
            <w:pPr>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31/12/2016</w:t>
            </w:r>
          </w:p>
        </w:tc>
        <w:tc>
          <w:tcPr>
            <w:tcW w:w="2268" w:type="dxa"/>
            <w:tcBorders>
              <w:top w:val="single" w:sz="4" w:space="0" w:color="auto"/>
              <w:bottom w:val="single" w:sz="4" w:space="0" w:color="auto"/>
            </w:tcBorders>
            <w:vAlign w:val="center"/>
          </w:tcPr>
          <w:p w14:paraId="4B493895" w14:textId="51CC2001" w:rsidR="0002486C" w:rsidRDefault="006D05A6" w:rsidP="00942B5F">
            <w:pPr>
              <w:jc w:val="both"/>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NO IDENTIFICADO</w:t>
            </w:r>
          </w:p>
        </w:tc>
      </w:tr>
      <w:tr w:rsidR="00EB5414" w14:paraId="7A94F4DC" w14:textId="77777777" w:rsidTr="00942B5F">
        <w:trPr>
          <w:trHeight w:val="240"/>
          <w:jc w:val="center"/>
        </w:trPr>
        <w:tc>
          <w:tcPr>
            <w:tcW w:w="1330" w:type="dxa"/>
            <w:tcBorders>
              <w:top w:val="single" w:sz="4" w:space="0" w:color="auto"/>
              <w:bottom w:val="single" w:sz="4" w:space="0" w:color="auto"/>
            </w:tcBorders>
            <w:vAlign w:val="center"/>
          </w:tcPr>
          <w:p w14:paraId="3AFE1EFE"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2159-2016</w:t>
            </w:r>
          </w:p>
        </w:tc>
        <w:tc>
          <w:tcPr>
            <w:tcW w:w="1701" w:type="dxa"/>
            <w:tcBorders>
              <w:top w:val="single" w:sz="4" w:space="0" w:color="auto"/>
              <w:bottom w:val="single" w:sz="4" w:space="0" w:color="auto"/>
            </w:tcBorders>
            <w:shd w:val="clear" w:color="auto" w:fill="auto"/>
            <w:vAlign w:val="center"/>
          </w:tcPr>
          <w:p w14:paraId="41F7C818"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No identificado</w:t>
            </w:r>
          </w:p>
        </w:tc>
        <w:tc>
          <w:tcPr>
            <w:tcW w:w="1986" w:type="dxa"/>
            <w:tcBorders>
              <w:top w:val="single" w:sz="4" w:space="0" w:color="auto"/>
              <w:bottom w:val="single" w:sz="4" w:space="0" w:color="auto"/>
            </w:tcBorders>
            <w:shd w:val="clear" w:color="auto" w:fill="auto"/>
            <w:vAlign w:val="center"/>
          </w:tcPr>
          <w:p w14:paraId="59C4280B" w14:textId="77777777" w:rsidR="00EB5414" w:rsidRDefault="00EB5414" w:rsidP="00942B5F">
            <w:pPr>
              <w:spacing w:after="0" w:line="240" w:lineRule="auto"/>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Servicios Generales 2016</w:t>
            </w:r>
          </w:p>
        </w:tc>
        <w:tc>
          <w:tcPr>
            <w:tcW w:w="1074" w:type="dxa"/>
            <w:tcBorders>
              <w:top w:val="single" w:sz="4" w:space="0" w:color="auto"/>
              <w:bottom w:val="single" w:sz="4" w:space="0" w:color="auto"/>
            </w:tcBorders>
            <w:shd w:val="clear" w:color="auto" w:fill="auto"/>
            <w:vAlign w:val="center"/>
          </w:tcPr>
          <w:p w14:paraId="55411A57" w14:textId="77777777" w:rsidR="00EB5414" w:rsidRDefault="00EB5414" w:rsidP="00942B5F">
            <w:pPr>
              <w:spacing w:after="0" w:line="240" w:lineRule="auto"/>
              <w:jc w:val="right"/>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1,051,688.70</w:t>
            </w:r>
          </w:p>
        </w:tc>
        <w:tc>
          <w:tcPr>
            <w:tcW w:w="1002" w:type="dxa"/>
            <w:tcBorders>
              <w:top w:val="single" w:sz="4" w:space="0" w:color="auto"/>
              <w:bottom w:val="single" w:sz="4" w:space="0" w:color="auto"/>
            </w:tcBorders>
            <w:vAlign w:val="center"/>
          </w:tcPr>
          <w:p w14:paraId="3D9C6E79" w14:textId="77777777" w:rsidR="00EB5414" w:rsidRDefault="00EB5414" w:rsidP="00942B5F">
            <w:pPr>
              <w:jc w:val="center"/>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31/12/2016</w:t>
            </w:r>
          </w:p>
        </w:tc>
        <w:tc>
          <w:tcPr>
            <w:tcW w:w="2268" w:type="dxa"/>
            <w:tcBorders>
              <w:top w:val="single" w:sz="4" w:space="0" w:color="auto"/>
              <w:bottom w:val="single" w:sz="4" w:space="0" w:color="auto"/>
            </w:tcBorders>
            <w:vAlign w:val="center"/>
          </w:tcPr>
          <w:p w14:paraId="3546DCE4" w14:textId="77777777" w:rsidR="00EB5414" w:rsidRDefault="00EB5414" w:rsidP="00942B5F">
            <w:pPr>
              <w:jc w:val="both"/>
              <w:rPr>
                <w:rFonts w:ascii="Gisha" w:eastAsia="Times New Roman" w:hAnsi="Gisha" w:cs="Gisha"/>
                <w:color w:val="000000"/>
                <w:sz w:val="16"/>
                <w:szCs w:val="16"/>
                <w:lang w:eastAsia="es-MX"/>
              </w:rPr>
            </w:pPr>
            <w:r>
              <w:rPr>
                <w:rFonts w:ascii="Gisha" w:eastAsia="Times New Roman" w:hAnsi="Gisha" w:cs="Gisha"/>
                <w:color w:val="000000"/>
                <w:sz w:val="16"/>
                <w:szCs w:val="16"/>
                <w:lang w:eastAsia="es-MX"/>
              </w:rPr>
              <w:t>No identificado</w:t>
            </w:r>
          </w:p>
        </w:tc>
      </w:tr>
    </w:tbl>
    <w:p w14:paraId="3F829A8D" w14:textId="77777777" w:rsidR="00EB5414" w:rsidRDefault="00EB5414" w:rsidP="00EB5414">
      <w:pPr>
        <w:spacing w:after="0"/>
        <w:jc w:val="both"/>
        <w:rPr>
          <w:rFonts w:ascii="Gisha" w:hAnsi="Gisha" w:cs="Gisha"/>
          <w:b/>
          <w:sz w:val="20"/>
          <w:szCs w:val="20"/>
        </w:rPr>
      </w:pPr>
    </w:p>
    <w:p w14:paraId="106FEC2A" w14:textId="77777777" w:rsidR="00EB5414" w:rsidRDefault="00EB5414" w:rsidP="00EB5414">
      <w:pPr>
        <w:spacing w:after="0"/>
        <w:jc w:val="both"/>
        <w:rPr>
          <w:rFonts w:ascii="Gisha" w:hAnsi="Gisha" w:cs="Gisha"/>
          <w:b/>
          <w:sz w:val="20"/>
          <w:szCs w:val="20"/>
        </w:rPr>
      </w:pPr>
    </w:p>
    <w:p w14:paraId="30C3D20A" w14:textId="738819E8" w:rsidR="00EB5414" w:rsidRDefault="00EB5414" w:rsidP="00EB5414">
      <w:pPr>
        <w:numPr>
          <w:ilvl w:val="0"/>
          <w:numId w:val="5"/>
        </w:numPr>
        <w:rPr>
          <w:rFonts w:ascii="Gisha" w:hAnsi="Gisha" w:cs="Gisha"/>
          <w:sz w:val="20"/>
          <w:szCs w:val="20"/>
          <w:lang w:val="es-MX"/>
        </w:rPr>
      </w:pPr>
      <w:r>
        <w:rPr>
          <w:rFonts w:ascii="Gisha" w:hAnsi="Gisha" w:cs="Gisha"/>
          <w:b/>
          <w:sz w:val="20"/>
          <w:szCs w:val="20"/>
        </w:rPr>
        <w:t>NOTA:</w:t>
      </w:r>
      <w:r>
        <w:rPr>
          <w:rFonts w:ascii="Gisha" w:hAnsi="Gisha" w:cs="Gisha"/>
          <w:sz w:val="20"/>
          <w:szCs w:val="20"/>
        </w:rPr>
        <w:t xml:space="preserve"> </w:t>
      </w:r>
      <w:r>
        <w:rPr>
          <w:rFonts w:ascii="Gisha" w:hAnsi="Gisha" w:cs="Gisha"/>
          <w:sz w:val="20"/>
          <w:szCs w:val="20"/>
          <w:lang w:val="es-MX"/>
        </w:rPr>
        <w:t xml:space="preserve">No se cuenta con el soporte documental que avale la obligación de los movimientos registrados </w:t>
      </w:r>
      <w:r>
        <w:rPr>
          <w:rFonts w:ascii="Gisha" w:hAnsi="Gisha" w:cs="Gisha"/>
          <w:sz w:val="20"/>
          <w:szCs w:val="20"/>
        </w:rPr>
        <w:t>en la cuenta 2119-00</w:t>
      </w:r>
      <w:r w:rsidR="006D05A6">
        <w:rPr>
          <w:rFonts w:ascii="Gisha" w:hAnsi="Gisha" w:cs="Gisha"/>
          <w:sz w:val="20"/>
          <w:szCs w:val="20"/>
        </w:rPr>
        <w:t>2</w:t>
      </w:r>
      <w:r>
        <w:rPr>
          <w:rFonts w:ascii="Gisha" w:hAnsi="Gisha" w:cs="Gisha"/>
          <w:sz w:val="20"/>
          <w:szCs w:val="20"/>
        </w:rPr>
        <w:t xml:space="preserve"> y 2159-2016</w:t>
      </w:r>
    </w:p>
    <w:p w14:paraId="635D87BF" w14:textId="77777777" w:rsidR="00EB5414" w:rsidRDefault="00EB5414" w:rsidP="00EB5414">
      <w:pPr>
        <w:spacing w:after="0"/>
        <w:jc w:val="both"/>
        <w:rPr>
          <w:rFonts w:ascii="Gisha" w:hAnsi="Gisha" w:cs="Gisha"/>
          <w:b/>
          <w:sz w:val="20"/>
          <w:szCs w:val="20"/>
        </w:rPr>
      </w:pPr>
      <w:r>
        <w:rPr>
          <w:rFonts w:ascii="Gisha" w:hAnsi="Gisha" w:cs="Gisha"/>
          <w:b/>
          <w:sz w:val="20"/>
          <w:szCs w:val="20"/>
        </w:rPr>
        <w:t>Pasivos Diferidos a Corto Plazo 2159-</w:t>
      </w:r>
    </w:p>
    <w:p w14:paraId="162D9A7B" w14:textId="77777777" w:rsidR="00EB5414" w:rsidRDefault="00EB5414" w:rsidP="00EB5414">
      <w:pPr>
        <w:tabs>
          <w:tab w:val="left" w:pos="7605"/>
        </w:tabs>
        <w:spacing w:after="0"/>
        <w:jc w:val="both"/>
        <w:rPr>
          <w:rFonts w:ascii="Gisha" w:hAnsi="Gisha" w:cs="Gisha"/>
          <w:b/>
          <w:sz w:val="20"/>
          <w:szCs w:val="20"/>
        </w:rPr>
      </w:pPr>
      <w:r>
        <w:rPr>
          <w:rFonts w:ascii="Gisha" w:hAnsi="Gisha" w:cs="Gisha"/>
          <w:b/>
          <w:sz w:val="20"/>
          <w:szCs w:val="20"/>
        </w:rPr>
        <w:tab/>
      </w:r>
    </w:p>
    <w:p w14:paraId="6E8C3054"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Referente al saldo reflejado en esta cuenta, se detectan las siguientes inconsistencias: </w:t>
      </w:r>
    </w:p>
    <w:p w14:paraId="132709F1" w14:textId="77777777" w:rsidR="00EB5414" w:rsidRDefault="00EB5414" w:rsidP="00EB5414">
      <w:pPr>
        <w:spacing w:after="0"/>
        <w:jc w:val="both"/>
        <w:rPr>
          <w:rFonts w:ascii="Gisha" w:hAnsi="Gisha" w:cs="Gisha"/>
          <w:sz w:val="8"/>
          <w:szCs w:val="20"/>
        </w:rPr>
      </w:pPr>
    </w:p>
    <w:p w14:paraId="5BB52D1A" w14:textId="19A0ED11" w:rsidR="00EB5414" w:rsidRDefault="00EB5414" w:rsidP="00EB5414">
      <w:pPr>
        <w:pStyle w:val="Prrafodelista"/>
        <w:numPr>
          <w:ilvl w:val="0"/>
          <w:numId w:val="5"/>
        </w:numPr>
        <w:spacing w:after="0" w:line="259" w:lineRule="auto"/>
        <w:jc w:val="both"/>
        <w:rPr>
          <w:rFonts w:ascii="Gisha" w:hAnsi="Gisha" w:cs="Gisha"/>
          <w:sz w:val="20"/>
          <w:szCs w:val="20"/>
        </w:rPr>
      </w:pPr>
      <w:r>
        <w:rPr>
          <w:rFonts w:ascii="Gisha" w:hAnsi="Gisha" w:cs="Gisha"/>
          <w:sz w:val="20"/>
          <w:szCs w:val="20"/>
        </w:rPr>
        <w:t xml:space="preserve">No se identifica con claridad el origen de los saldos iniciales de la cuenta </w:t>
      </w:r>
      <w:r>
        <w:rPr>
          <w:rFonts w:ascii="Gisha" w:hAnsi="Gisha" w:cs="Gisha"/>
          <w:b/>
          <w:sz w:val="20"/>
          <w:szCs w:val="20"/>
        </w:rPr>
        <w:t>2159-2016</w:t>
      </w:r>
      <w:r w:rsidR="006D05A6">
        <w:rPr>
          <w:rFonts w:ascii="Gisha" w:hAnsi="Gisha" w:cs="Gisha"/>
          <w:b/>
          <w:sz w:val="20"/>
          <w:szCs w:val="20"/>
        </w:rPr>
        <w:t xml:space="preserve"> Y 2119-002</w:t>
      </w:r>
    </w:p>
    <w:p w14:paraId="50903462" w14:textId="77777777" w:rsidR="00EB5414" w:rsidRDefault="00EB5414" w:rsidP="00EB5414">
      <w:pPr>
        <w:pStyle w:val="Prrafodelista"/>
        <w:spacing w:after="0" w:line="259" w:lineRule="auto"/>
        <w:ind w:left="0"/>
        <w:jc w:val="both"/>
        <w:rPr>
          <w:rFonts w:ascii="Gisha" w:hAnsi="Gisha" w:cs="Gisha"/>
          <w:sz w:val="20"/>
          <w:szCs w:val="20"/>
        </w:rPr>
      </w:pPr>
    </w:p>
    <w:p w14:paraId="473669B2" w14:textId="77777777" w:rsidR="00EB5414" w:rsidRDefault="00EB5414" w:rsidP="00EB5414">
      <w:pPr>
        <w:pStyle w:val="Prrafodelista"/>
        <w:numPr>
          <w:ilvl w:val="0"/>
          <w:numId w:val="5"/>
        </w:numPr>
        <w:spacing w:after="0" w:line="259" w:lineRule="auto"/>
        <w:jc w:val="both"/>
        <w:rPr>
          <w:rFonts w:ascii="Gisha" w:hAnsi="Gisha" w:cs="Gisha"/>
          <w:sz w:val="20"/>
          <w:szCs w:val="20"/>
        </w:rPr>
      </w:pPr>
      <w:r>
        <w:rPr>
          <w:rFonts w:ascii="Gisha" w:hAnsi="Gisha" w:cs="Gisha"/>
          <w:sz w:val="20"/>
          <w:szCs w:val="20"/>
        </w:rPr>
        <w:t>No se cuenta con soporte documental que avale la obligación de los movimientos registrados en dicha cuenta.</w:t>
      </w:r>
    </w:p>
    <w:p w14:paraId="0D81A031" w14:textId="77777777" w:rsidR="00EB5414" w:rsidRDefault="00EB5414" w:rsidP="00EB5414">
      <w:pPr>
        <w:pStyle w:val="Prrafodelista"/>
        <w:spacing w:after="0"/>
        <w:ind w:left="0"/>
        <w:jc w:val="both"/>
        <w:rPr>
          <w:rFonts w:ascii="Gisha" w:hAnsi="Gisha" w:cs="Gisha"/>
          <w:sz w:val="20"/>
          <w:szCs w:val="20"/>
        </w:rPr>
      </w:pPr>
    </w:p>
    <w:p w14:paraId="40EB3910" w14:textId="77777777" w:rsidR="00EB5414" w:rsidRDefault="00EB5414" w:rsidP="00EB5414">
      <w:pPr>
        <w:pStyle w:val="Prrafodelista"/>
        <w:spacing w:after="0"/>
        <w:ind w:left="0"/>
        <w:jc w:val="both"/>
        <w:rPr>
          <w:rFonts w:ascii="Gisha" w:hAnsi="Gisha" w:cs="Gisha"/>
          <w:sz w:val="20"/>
          <w:szCs w:val="20"/>
        </w:rPr>
      </w:pPr>
      <w:r>
        <w:rPr>
          <w:rFonts w:ascii="Gisha" w:hAnsi="Gisha" w:cs="Gisha"/>
          <w:sz w:val="20"/>
          <w:szCs w:val="20"/>
        </w:rPr>
        <w:t>Por lo anterior, este Instituto continuará con el análisis y depuración de esta cuenta, con la finalidad de reflejar el saldo real.</w:t>
      </w:r>
    </w:p>
    <w:p w14:paraId="1AF8FCAC" w14:textId="77777777" w:rsidR="00EB5414" w:rsidRDefault="00EB5414" w:rsidP="00EB5414">
      <w:pPr>
        <w:spacing w:after="0"/>
        <w:jc w:val="both"/>
        <w:rPr>
          <w:rFonts w:ascii="Gisha" w:hAnsi="Gisha" w:cs="Gisha"/>
          <w:b/>
          <w:sz w:val="20"/>
          <w:szCs w:val="20"/>
        </w:rPr>
      </w:pPr>
    </w:p>
    <w:p w14:paraId="5D020E80" w14:textId="77777777" w:rsidR="00EB5414" w:rsidRDefault="00EB5414" w:rsidP="00EB5414">
      <w:pPr>
        <w:spacing w:after="0"/>
        <w:jc w:val="both"/>
        <w:rPr>
          <w:rFonts w:ascii="Gisha" w:hAnsi="Gisha" w:cs="Gisha"/>
          <w:b/>
          <w:sz w:val="20"/>
          <w:szCs w:val="20"/>
        </w:rPr>
      </w:pPr>
    </w:p>
    <w:p w14:paraId="32F3314C" w14:textId="77777777" w:rsidR="00EB5414" w:rsidRDefault="00EB5414" w:rsidP="00EB5414">
      <w:pPr>
        <w:spacing w:after="0"/>
        <w:rPr>
          <w:rFonts w:ascii="Gisha" w:hAnsi="Gisha" w:cs="Gisha"/>
          <w:b/>
          <w:sz w:val="20"/>
          <w:szCs w:val="20"/>
        </w:rPr>
      </w:pPr>
      <w:r>
        <w:rPr>
          <w:rFonts w:ascii="Gisha" w:hAnsi="Gisha" w:cs="Gisha"/>
          <w:b/>
          <w:sz w:val="20"/>
          <w:szCs w:val="20"/>
        </w:rPr>
        <w:t>Retenciones y Contribuciones por Pagar a Corto Plazo</w:t>
      </w:r>
      <w:r>
        <w:rPr>
          <w:rFonts w:ascii="Gisha" w:hAnsi="Gisha" w:cs="Gisha"/>
          <w:b/>
          <w:sz w:val="20"/>
          <w:szCs w:val="20"/>
        </w:rPr>
        <w:tab/>
        <w:t xml:space="preserve">     </w:t>
      </w:r>
    </w:p>
    <w:p w14:paraId="36B7008F" w14:textId="77777777" w:rsidR="00EB5414" w:rsidRDefault="00EB5414" w:rsidP="00EB5414">
      <w:pPr>
        <w:spacing w:after="0"/>
        <w:rPr>
          <w:rFonts w:ascii="Gisha" w:hAnsi="Gisha" w:cs="Gisha"/>
          <w:b/>
          <w:sz w:val="20"/>
          <w:szCs w:val="20"/>
        </w:rPr>
      </w:pPr>
    </w:p>
    <w:p w14:paraId="259D4086"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Se realizan gestiones mensuales ante la </w:t>
      </w:r>
      <w:proofErr w:type="gramStart"/>
      <w:r>
        <w:rPr>
          <w:rFonts w:ascii="Gisha" w:hAnsi="Gisha" w:cs="Gisha"/>
          <w:sz w:val="20"/>
          <w:szCs w:val="20"/>
        </w:rPr>
        <w:t>Secretaria</w:t>
      </w:r>
      <w:proofErr w:type="gramEnd"/>
      <w:r>
        <w:rPr>
          <w:rFonts w:ascii="Gisha" w:hAnsi="Gisha" w:cs="Gisha"/>
          <w:sz w:val="20"/>
          <w:szCs w:val="20"/>
        </w:rPr>
        <w:t xml:space="preserve"> de Finanzas y Administración, para el traslado del recurso correspondiente al </w:t>
      </w:r>
      <w:r>
        <w:rPr>
          <w:rFonts w:ascii="Gisha" w:hAnsi="Gisha" w:cs="Gisha"/>
          <w:b/>
          <w:sz w:val="20"/>
          <w:szCs w:val="20"/>
        </w:rPr>
        <w:t>ISR retenido a los trabajadores de este Instituto</w:t>
      </w:r>
      <w:r>
        <w:rPr>
          <w:rFonts w:ascii="Gisha" w:hAnsi="Gisha" w:cs="Gisha"/>
          <w:sz w:val="20"/>
          <w:szCs w:val="20"/>
        </w:rPr>
        <w:t xml:space="preserve">, relativo a los ejercicios 2017, 2018, 2019, 2020 y 2021 respectivamente, lo anterior de acuerdo a la información emitida por la Dirección de Recursos Humanos, sin que a la fecha se tenga respuesta favorable al respecto. Referente al </w:t>
      </w:r>
      <w:r>
        <w:rPr>
          <w:rFonts w:ascii="Gisha" w:hAnsi="Gisha" w:cs="Gisha"/>
          <w:b/>
          <w:sz w:val="20"/>
          <w:szCs w:val="20"/>
        </w:rPr>
        <w:t xml:space="preserve">Impuesto Sobre Nómina </w:t>
      </w:r>
      <w:r>
        <w:rPr>
          <w:rFonts w:ascii="Gisha" w:hAnsi="Gisha" w:cs="Gisha"/>
          <w:sz w:val="20"/>
          <w:szCs w:val="20"/>
        </w:rPr>
        <w:t>(</w:t>
      </w:r>
      <w:r>
        <w:rPr>
          <w:rFonts w:ascii="Gisha" w:hAnsi="Gisha" w:cs="Gisha"/>
          <w:b/>
          <w:sz w:val="20"/>
          <w:szCs w:val="20"/>
        </w:rPr>
        <w:t xml:space="preserve">3%) del ejercicio 2021, </w:t>
      </w:r>
      <w:r>
        <w:rPr>
          <w:rFonts w:ascii="Gisha" w:hAnsi="Gisha" w:cs="Gisha"/>
          <w:sz w:val="20"/>
          <w:szCs w:val="20"/>
        </w:rPr>
        <w:t xml:space="preserve">dicha contribución se encuentra tramitada y pagada a través de la Dirección de Recursos Humanos y la Dirección de Operación de Fondos y Valores de la </w:t>
      </w:r>
      <w:proofErr w:type="gramStart"/>
      <w:r>
        <w:rPr>
          <w:rFonts w:ascii="Gisha" w:hAnsi="Gisha" w:cs="Gisha"/>
          <w:sz w:val="20"/>
          <w:szCs w:val="20"/>
        </w:rPr>
        <w:t>Secretaria</w:t>
      </w:r>
      <w:proofErr w:type="gramEnd"/>
      <w:r>
        <w:rPr>
          <w:rFonts w:ascii="Gisha" w:hAnsi="Gisha" w:cs="Gisha"/>
          <w:sz w:val="20"/>
          <w:szCs w:val="20"/>
        </w:rPr>
        <w:t xml:space="preserve"> de Finanzas y Administración, con cargo a la partida 421031, por lo que no se adeuda cantidad alguna a la fecha.    </w:t>
      </w:r>
    </w:p>
    <w:p w14:paraId="1CC10E9A" w14:textId="77777777" w:rsidR="00EB5414" w:rsidRDefault="00EB5414" w:rsidP="00EB5414">
      <w:pPr>
        <w:spacing w:after="0"/>
        <w:jc w:val="both"/>
        <w:rPr>
          <w:rFonts w:ascii="Gisha" w:hAnsi="Gisha" w:cs="Gisha"/>
          <w:sz w:val="20"/>
          <w:szCs w:val="20"/>
        </w:rPr>
      </w:pPr>
    </w:p>
    <w:p w14:paraId="3559ED15" w14:textId="77777777" w:rsidR="00EB5414" w:rsidRDefault="00EB5414" w:rsidP="00EB5414">
      <w:pPr>
        <w:spacing w:after="0"/>
        <w:jc w:val="both"/>
        <w:rPr>
          <w:rFonts w:ascii="Gisha" w:hAnsi="Gisha" w:cs="Gisha"/>
          <w:sz w:val="20"/>
          <w:szCs w:val="20"/>
        </w:rPr>
      </w:pPr>
    </w:p>
    <w:p w14:paraId="55E90EE0" w14:textId="77777777" w:rsidR="00EB5414" w:rsidRDefault="00EB5414" w:rsidP="00EB5414">
      <w:pPr>
        <w:pStyle w:val="Prrafodelista"/>
        <w:numPr>
          <w:ilvl w:val="0"/>
          <w:numId w:val="6"/>
        </w:numPr>
        <w:spacing w:after="0" w:line="259" w:lineRule="auto"/>
        <w:rPr>
          <w:rFonts w:ascii="Gisha" w:hAnsi="Gisha" w:cs="Gisha"/>
          <w:b/>
          <w:sz w:val="20"/>
          <w:szCs w:val="20"/>
        </w:rPr>
      </w:pPr>
      <w:r>
        <w:rPr>
          <w:rFonts w:ascii="Gisha" w:hAnsi="Gisha" w:cs="Gisha"/>
          <w:b/>
          <w:sz w:val="20"/>
          <w:szCs w:val="20"/>
        </w:rPr>
        <w:t>Gestiones de pago ISR Ejercicio 2017</w:t>
      </w:r>
    </w:p>
    <w:p w14:paraId="68EC95D1" w14:textId="77777777" w:rsidR="00EB5414" w:rsidRDefault="00EB5414" w:rsidP="00EB5414">
      <w:pPr>
        <w:spacing w:after="0"/>
        <w:jc w:val="both"/>
        <w:rPr>
          <w:rFonts w:ascii="Gisha" w:hAnsi="Gisha" w:cs="Gisha"/>
          <w:sz w:val="20"/>
          <w:szCs w:val="20"/>
        </w:rPr>
      </w:pPr>
    </w:p>
    <w:p w14:paraId="573C6916" w14:textId="77777777" w:rsidR="00EB5414" w:rsidRDefault="00EB5414" w:rsidP="00EB5414">
      <w:pPr>
        <w:spacing w:after="0"/>
        <w:jc w:val="both"/>
        <w:rPr>
          <w:rFonts w:ascii="Gisha" w:hAnsi="Gisha" w:cs="Gisha"/>
          <w:sz w:val="20"/>
          <w:szCs w:val="20"/>
        </w:rPr>
      </w:pPr>
      <w:r>
        <w:rPr>
          <w:rFonts w:ascii="Gisha" w:hAnsi="Gisha" w:cs="Gisha"/>
          <w:sz w:val="20"/>
          <w:szCs w:val="20"/>
        </w:rPr>
        <w:t>El Instituto de Defensoría Pública del Estado Michoacán, en relación a la Ley del Impuesto Sobre la Renta, Tributa en el Título II de las Personas Morales, de igual forma cuenta con las obligaciones de retener y enterar el Impuesto Sobre la Renta mensual por las cantidades que resulten a cargo de terceros por concepto de pago de sueldos y salarios.</w:t>
      </w:r>
    </w:p>
    <w:p w14:paraId="43985BFD" w14:textId="77777777" w:rsidR="00EB5414" w:rsidRDefault="00EB5414" w:rsidP="00EB5414">
      <w:pPr>
        <w:spacing w:after="0"/>
        <w:jc w:val="both"/>
        <w:rPr>
          <w:rFonts w:ascii="Gisha" w:hAnsi="Gisha" w:cs="Gisha"/>
          <w:sz w:val="20"/>
          <w:szCs w:val="20"/>
        </w:rPr>
      </w:pPr>
    </w:p>
    <w:p w14:paraId="470DE16F"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Cabe aclarar que las </w:t>
      </w:r>
      <w:r>
        <w:rPr>
          <w:rFonts w:ascii="Gisha" w:hAnsi="Gisha" w:cs="Gisha"/>
          <w:b/>
          <w:sz w:val="20"/>
          <w:szCs w:val="20"/>
        </w:rPr>
        <w:t>retenciones por concepto de ISR</w:t>
      </w:r>
      <w:r>
        <w:rPr>
          <w:rFonts w:ascii="Gisha" w:hAnsi="Gisha" w:cs="Gisha"/>
          <w:sz w:val="20"/>
          <w:szCs w:val="20"/>
        </w:rPr>
        <w:t xml:space="preserve"> a los trabajadores de este Instituto, son efectuadas por la Dirección de Recursos Humanos y pagadas por la Dirección de Operación de Fondos y Valores de la Secretaria de Finanzas y Administración; sin embargo, </w:t>
      </w:r>
      <w:r>
        <w:rPr>
          <w:rFonts w:ascii="Gisha" w:hAnsi="Gisha" w:cs="Gisha"/>
          <w:b/>
          <w:sz w:val="20"/>
          <w:szCs w:val="20"/>
        </w:rPr>
        <w:t>a febrero del 2022 este Instituto no contaba con transferencias por dicho concepto, ya que mes con mes es solicitado el importe correspondiente al mismo a la dirección de fondos y valores, sin que se tenga respuesta, lo anterior ha generado un retraso en el cumplimiento de las obligaciones en materia fiscal.</w:t>
      </w:r>
      <w:r>
        <w:rPr>
          <w:rFonts w:ascii="Gisha" w:hAnsi="Gisha" w:cs="Gisha"/>
          <w:sz w:val="20"/>
          <w:szCs w:val="20"/>
        </w:rPr>
        <w:t xml:space="preserve"> </w:t>
      </w:r>
    </w:p>
    <w:p w14:paraId="7A8E4812" w14:textId="77777777" w:rsidR="00EB5414" w:rsidRDefault="00EB5414" w:rsidP="00EB5414">
      <w:pPr>
        <w:spacing w:after="0"/>
        <w:jc w:val="both"/>
        <w:rPr>
          <w:rFonts w:ascii="Gisha" w:hAnsi="Gisha" w:cs="Gisha"/>
          <w:sz w:val="20"/>
          <w:szCs w:val="20"/>
        </w:rPr>
      </w:pPr>
    </w:p>
    <w:p w14:paraId="3F6FD832"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A continuación, se describen las gestiones realizadas ante la Secretaría de Finanzas y Administración, para el pago de ISR retenido a los trabajadores de este Instituto, correspondiente a los ejercicios 2017, respectivamente, lo anterior </w:t>
      </w:r>
      <w:r>
        <w:rPr>
          <w:rFonts w:ascii="Gisha" w:hAnsi="Gisha" w:cs="Gisha"/>
          <w:b/>
          <w:bCs/>
          <w:sz w:val="20"/>
          <w:szCs w:val="20"/>
        </w:rPr>
        <w:t>SIN CONSIDERAR RECARGOS Y ACTUALIZACIONES</w:t>
      </w:r>
      <w:r>
        <w:rPr>
          <w:rFonts w:ascii="Gisha" w:hAnsi="Gisha" w:cs="Gisha"/>
          <w:sz w:val="20"/>
          <w:szCs w:val="20"/>
        </w:rPr>
        <w:t xml:space="preserve">: </w:t>
      </w:r>
    </w:p>
    <w:p w14:paraId="40C5C12B" w14:textId="77777777" w:rsidR="00EB5414" w:rsidRDefault="00EB5414" w:rsidP="00EB5414">
      <w:pPr>
        <w:spacing w:after="0"/>
        <w:jc w:val="both"/>
        <w:rPr>
          <w:rFonts w:ascii="Gisha" w:hAnsi="Gisha" w:cs="Gisha"/>
          <w:sz w:val="20"/>
          <w:szCs w:val="20"/>
        </w:rPr>
      </w:pPr>
    </w:p>
    <w:p w14:paraId="7D9061A3" w14:textId="77777777" w:rsidR="00EB5414" w:rsidRDefault="00EB5414" w:rsidP="00EB5414">
      <w:pPr>
        <w:spacing w:after="0"/>
        <w:jc w:val="both"/>
        <w:rPr>
          <w:rFonts w:ascii="Gisha" w:hAnsi="Gisha" w:cs="Gisha"/>
          <w:sz w:val="20"/>
          <w:szCs w:val="20"/>
        </w:rPr>
      </w:pPr>
    </w:p>
    <w:p w14:paraId="26FEB44F" w14:textId="77777777" w:rsidR="00EB5414" w:rsidRDefault="00EB5414" w:rsidP="00EB5414">
      <w:pPr>
        <w:pStyle w:val="Prrafodelista"/>
        <w:numPr>
          <w:ilvl w:val="0"/>
          <w:numId w:val="7"/>
        </w:numPr>
        <w:spacing w:after="0" w:line="259" w:lineRule="auto"/>
        <w:rPr>
          <w:rFonts w:ascii="Gisha" w:hAnsi="Gisha" w:cs="Gisha"/>
          <w:b/>
          <w:color w:val="FFFFFF"/>
          <w:sz w:val="20"/>
          <w:szCs w:val="20"/>
          <w:highlight w:val="black"/>
        </w:rPr>
      </w:pPr>
      <w:r>
        <w:rPr>
          <w:rFonts w:ascii="Gisha" w:hAnsi="Gisha" w:cs="Gisha"/>
          <w:b/>
          <w:color w:val="FFFFFF"/>
          <w:sz w:val="20"/>
          <w:szCs w:val="20"/>
          <w:highlight w:val="black"/>
        </w:rPr>
        <w:t>ISR Retenido Ejercicio 2017</w:t>
      </w:r>
    </w:p>
    <w:tbl>
      <w:tblPr>
        <w:tblW w:w="9044" w:type="dxa"/>
        <w:jc w:val="center"/>
        <w:tblCellMar>
          <w:left w:w="70" w:type="dxa"/>
          <w:right w:w="70" w:type="dxa"/>
        </w:tblCellMar>
        <w:tblLook w:val="04A0" w:firstRow="1" w:lastRow="0" w:firstColumn="1" w:lastColumn="0" w:noHBand="0" w:noVBand="1"/>
      </w:tblPr>
      <w:tblGrid>
        <w:gridCol w:w="2100"/>
        <w:gridCol w:w="1948"/>
        <w:gridCol w:w="2981"/>
        <w:gridCol w:w="2015"/>
      </w:tblGrid>
      <w:tr w:rsidR="00EB5414" w14:paraId="575BA515" w14:textId="77777777" w:rsidTr="00942B5F">
        <w:trPr>
          <w:trHeight w:val="402"/>
          <w:jc w:val="center"/>
        </w:trPr>
        <w:tc>
          <w:tcPr>
            <w:tcW w:w="2100" w:type="dxa"/>
            <w:tcBorders>
              <w:top w:val="single" w:sz="4" w:space="0" w:color="auto"/>
              <w:left w:val="single" w:sz="4" w:space="0" w:color="auto"/>
              <w:bottom w:val="single" w:sz="4" w:space="0" w:color="auto"/>
              <w:right w:val="single" w:sz="4" w:space="0" w:color="auto"/>
            </w:tcBorders>
            <w:shd w:val="clear" w:color="auto" w:fill="D9D9D9"/>
            <w:vAlign w:val="center"/>
          </w:tcPr>
          <w:p w14:paraId="14580B8D" w14:textId="77777777" w:rsidR="00EB5414" w:rsidRDefault="00EB5414" w:rsidP="00942B5F">
            <w:pPr>
              <w:spacing w:after="0" w:line="240" w:lineRule="auto"/>
              <w:jc w:val="center"/>
              <w:rPr>
                <w:rFonts w:ascii="Gisha" w:eastAsia="Times New Roman" w:hAnsi="Gisha" w:cs="Gisha"/>
                <w:b/>
                <w:bCs/>
                <w:sz w:val="20"/>
                <w:szCs w:val="20"/>
                <w:lang w:eastAsia="es-MX"/>
              </w:rPr>
            </w:pPr>
            <w:proofErr w:type="spellStart"/>
            <w:r>
              <w:rPr>
                <w:rFonts w:ascii="Gisha" w:eastAsia="Times New Roman" w:hAnsi="Gisha" w:cs="Gisha"/>
                <w:b/>
                <w:bCs/>
                <w:sz w:val="20"/>
                <w:szCs w:val="20"/>
                <w:lang w:eastAsia="es-MX"/>
              </w:rPr>
              <w:t>N°</w:t>
            </w:r>
            <w:proofErr w:type="spellEnd"/>
            <w:r>
              <w:rPr>
                <w:rFonts w:ascii="Gisha" w:eastAsia="Times New Roman" w:hAnsi="Gisha" w:cs="Gisha"/>
                <w:b/>
                <w:bCs/>
                <w:sz w:val="20"/>
                <w:szCs w:val="20"/>
                <w:lang w:eastAsia="es-MX"/>
              </w:rPr>
              <w:t xml:space="preserve"> DE OFICIO</w:t>
            </w:r>
          </w:p>
        </w:tc>
        <w:tc>
          <w:tcPr>
            <w:tcW w:w="1948" w:type="dxa"/>
            <w:tcBorders>
              <w:top w:val="single" w:sz="4" w:space="0" w:color="auto"/>
              <w:left w:val="nil"/>
              <w:bottom w:val="single" w:sz="4" w:space="0" w:color="auto"/>
              <w:right w:val="single" w:sz="4" w:space="0" w:color="auto"/>
            </w:tcBorders>
            <w:shd w:val="clear" w:color="auto" w:fill="D9D9D9"/>
            <w:noWrap/>
            <w:vAlign w:val="center"/>
          </w:tcPr>
          <w:p w14:paraId="10BFD354" w14:textId="77777777" w:rsidR="00EB5414" w:rsidRDefault="00EB5414" w:rsidP="00942B5F">
            <w:pPr>
              <w:spacing w:after="0" w:line="240" w:lineRule="auto"/>
              <w:jc w:val="center"/>
              <w:rPr>
                <w:rFonts w:ascii="Gisha" w:eastAsia="Times New Roman" w:hAnsi="Gisha" w:cs="Gisha"/>
                <w:b/>
                <w:bCs/>
                <w:sz w:val="20"/>
                <w:szCs w:val="20"/>
                <w:lang w:eastAsia="es-MX"/>
              </w:rPr>
            </w:pPr>
            <w:r>
              <w:rPr>
                <w:rFonts w:ascii="Gisha" w:eastAsia="Times New Roman" w:hAnsi="Gisha" w:cs="Gisha"/>
                <w:b/>
                <w:bCs/>
                <w:sz w:val="20"/>
                <w:szCs w:val="20"/>
                <w:lang w:eastAsia="es-MX"/>
              </w:rPr>
              <w:t>FECHA</w:t>
            </w:r>
          </w:p>
        </w:tc>
        <w:tc>
          <w:tcPr>
            <w:tcW w:w="2981" w:type="dxa"/>
            <w:tcBorders>
              <w:top w:val="single" w:sz="4" w:space="0" w:color="auto"/>
              <w:left w:val="nil"/>
              <w:bottom w:val="single" w:sz="4" w:space="0" w:color="auto"/>
              <w:right w:val="single" w:sz="4" w:space="0" w:color="auto"/>
            </w:tcBorders>
            <w:shd w:val="clear" w:color="auto" w:fill="D9D9D9"/>
            <w:noWrap/>
            <w:vAlign w:val="center"/>
          </w:tcPr>
          <w:p w14:paraId="2A1AEC59" w14:textId="77777777" w:rsidR="00EB5414" w:rsidRDefault="00EB5414" w:rsidP="00942B5F">
            <w:pPr>
              <w:spacing w:after="0" w:line="240" w:lineRule="auto"/>
              <w:jc w:val="center"/>
              <w:rPr>
                <w:rFonts w:ascii="Gisha" w:eastAsia="Times New Roman" w:hAnsi="Gisha" w:cs="Gisha"/>
                <w:b/>
                <w:bCs/>
                <w:sz w:val="20"/>
                <w:szCs w:val="20"/>
                <w:lang w:eastAsia="es-MX"/>
              </w:rPr>
            </w:pPr>
            <w:r>
              <w:rPr>
                <w:rFonts w:ascii="Gisha" w:eastAsia="Times New Roman" w:hAnsi="Gisha" w:cs="Gisha"/>
                <w:b/>
                <w:bCs/>
                <w:sz w:val="20"/>
                <w:szCs w:val="20"/>
                <w:lang w:eastAsia="es-MX"/>
              </w:rPr>
              <w:t>PERIODO 2017</w:t>
            </w:r>
          </w:p>
        </w:tc>
        <w:tc>
          <w:tcPr>
            <w:tcW w:w="2015" w:type="dxa"/>
            <w:tcBorders>
              <w:top w:val="single" w:sz="4" w:space="0" w:color="auto"/>
              <w:left w:val="nil"/>
              <w:bottom w:val="single" w:sz="4" w:space="0" w:color="auto"/>
              <w:right w:val="single" w:sz="4" w:space="0" w:color="auto"/>
            </w:tcBorders>
            <w:shd w:val="clear" w:color="auto" w:fill="D9D9D9"/>
            <w:noWrap/>
            <w:vAlign w:val="center"/>
          </w:tcPr>
          <w:p w14:paraId="65E9D9F6" w14:textId="77777777" w:rsidR="00EB5414" w:rsidRDefault="00EB5414" w:rsidP="00942B5F">
            <w:pPr>
              <w:spacing w:after="0" w:line="240" w:lineRule="auto"/>
              <w:jc w:val="center"/>
              <w:rPr>
                <w:rFonts w:ascii="Gisha" w:eastAsia="Times New Roman" w:hAnsi="Gisha" w:cs="Gisha"/>
                <w:b/>
                <w:bCs/>
                <w:sz w:val="20"/>
                <w:szCs w:val="20"/>
                <w:lang w:eastAsia="es-MX"/>
              </w:rPr>
            </w:pPr>
            <w:r>
              <w:rPr>
                <w:rFonts w:ascii="Gisha" w:eastAsia="Times New Roman" w:hAnsi="Gisha" w:cs="Gisha"/>
                <w:b/>
                <w:bCs/>
                <w:sz w:val="20"/>
                <w:szCs w:val="20"/>
                <w:lang w:eastAsia="es-MX"/>
              </w:rPr>
              <w:t>MONTO</w:t>
            </w:r>
          </w:p>
        </w:tc>
      </w:tr>
      <w:tr w:rsidR="00EB5414" w14:paraId="0BFEDCE7" w14:textId="77777777" w:rsidTr="00942B5F">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center"/>
          </w:tcPr>
          <w:p w14:paraId="71D8F3F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I.D.P./</w:t>
            </w:r>
            <w:proofErr w:type="gramStart"/>
            <w:r>
              <w:rPr>
                <w:rFonts w:ascii="Gisha" w:eastAsia="Times New Roman" w:hAnsi="Gisha" w:cs="Gisha"/>
                <w:color w:val="000000"/>
                <w:sz w:val="20"/>
                <w:szCs w:val="20"/>
                <w:lang w:eastAsia="es-MX"/>
              </w:rPr>
              <w:t>S.A</w:t>
            </w:r>
            <w:proofErr w:type="gramEnd"/>
            <w:r>
              <w:rPr>
                <w:rFonts w:ascii="Gisha" w:eastAsia="Times New Roman" w:hAnsi="Gisha" w:cs="Gisha"/>
                <w:color w:val="000000"/>
                <w:sz w:val="20"/>
                <w:szCs w:val="20"/>
                <w:lang w:eastAsia="es-MX"/>
              </w:rPr>
              <w:t>-469/2017</w:t>
            </w:r>
          </w:p>
        </w:tc>
        <w:tc>
          <w:tcPr>
            <w:tcW w:w="1948" w:type="dxa"/>
            <w:tcBorders>
              <w:top w:val="nil"/>
              <w:left w:val="nil"/>
              <w:bottom w:val="single" w:sz="4" w:space="0" w:color="auto"/>
              <w:right w:val="single" w:sz="4" w:space="0" w:color="auto"/>
            </w:tcBorders>
            <w:shd w:val="clear" w:color="auto" w:fill="auto"/>
            <w:noWrap/>
            <w:vAlign w:val="center"/>
          </w:tcPr>
          <w:p w14:paraId="2B151730"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05/10/2017</w:t>
            </w:r>
          </w:p>
        </w:tc>
        <w:tc>
          <w:tcPr>
            <w:tcW w:w="2981" w:type="dxa"/>
            <w:tcBorders>
              <w:top w:val="nil"/>
              <w:left w:val="nil"/>
              <w:bottom w:val="single" w:sz="4" w:space="0" w:color="auto"/>
              <w:right w:val="single" w:sz="4" w:space="0" w:color="auto"/>
            </w:tcBorders>
            <w:shd w:val="clear" w:color="auto" w:fill="auto"/>
            <w:noWrap/>
            <w:vAlign w:val="center"/>
          </w:tcPr>
          <w:p w14:paraId="63276407" w14:textId="77777777" w:rsidR="00EB5414" w:rsidRDefault="00EB5414" w:rsidP="00942B5F">
            <w:pPr>
              <w:spacing w:after="0" w:line="240" w:lineRule="auto"/>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 xml:space="preserve">Enero-Junio </w:t>
            </w:r>
          </w:p>
        </w:tc>
        <w:tc>
          <w:tcPr>
            <w:tcW w:w="2015" w:type="dxa"/>
            <w:tcBorders>
              <w:top w:val="nil"/>
              <w:left w:val="nil"/>
              <w:bottom w:val="single" w:sz="4" w:space="0" w:color="auto"/>
              <w:right w:val="single" w:sz="4" w:space="0" w:color="auto"/>
            </w:tcBorders>
            <w:shd w:val="clear" w:color="auto" w:fill="auto"/>
            <w:noWrap/>
            <w:vAlign w:val="center"/>
          </w:tcPr>
          <w:p w14:paraId="79354757"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 xml:space="preserve">     4,989,545.32 </w:t>
            </w:r>
          </w:p>
        </w:tc>
      </w:tr>
      <w:tr w:rsidR="00EB5414" w14:paraId="62060DE7" w14:textId="77777777" w:rsidTr="00942B5F">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center"/>
          </w:tcPr>
          <w:p w14:paraId="4B6D4CFA"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DHR/5046/2017</w:t>
            </w:r>
          </w:p>
        </w:tc>
        <w:tc>
          <w:tcPr>
            <w:tcW w:w="1948" w:type="dxa"/>
            <w:tcBorders>
              <w:top w:val="nil"/>
              <w:left w:val="nil"/>
              <w:bottom w:val="single" w:sz="4" w:space="0" w:color="auto"/>
              <w:right w:val="single" w:sz="4" w:space="0" w:color="auto"/>
            </w:tcBorders>
            <w:shd w:val="clear" w:color="auto" w:fill="auto"/>
            <w:noWrap/>
            <w:vAlign w:val="center"/>
          </w:tcPr>
          <w:p w14:paraId="3B2F0277"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15/08/2017</w:t>
            </w:r>
          </w:p>
        </w:tc>
        <w:tc>
          <w:tcPr>
            <w:tcW w:w="2981" w:type="dxa"/>
            <w:tcBorders>
              <w:top w:val="nil"/>
              <w:left w:val="nil"/>
              <w:bottom w:val="single" w:sz="4" w:space="0" w:color="auto"/>
              <w:right w:val="single" w:sz="4" w:space="0" w:color="auto"/>
            </w:tcBorders>
            <w:shd w:val="clear" w:color="auto" w:fill="auto"/>
            <w:noWrap/>
            <w:vAlign w:val="center"/>
          </w:tcPr>
          <w:p w14:paraId="157E5B6F" w14:textId="77777777" w:rsidR="00EB5414" w:rsidRDefault="00EB5414" w:rsidP="00942B5F">
            <w:pPr>
              <w:spacing w:after="0" w:line="240" w:lineRule="auto"/>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Julio</w:t>
            </w:r>
          </w:p>
        </w:tc>
        <w:tc>
          <w:tcPr>
            <w:tcW w:w="2015" w:type="dxa"/>
            <w:tcBorders>
              <w:top w:val="nil"/>
              <w:left w:val="nil"/>
              <w:bottom w:val="single" w:sz="4" w:space="0" w:color="auto"/>
              <w:right w:val="single" w:sz="4" w:space="0" w:color="auto"/>
            </w:tcBorders>
            <w:shd w:val="clear" w:color="auto" w:fill="auto"/>
            <w:noWrap/>
            <w:vAlign w:val="center"/>
          </w:tcPr>
          <w:p w14:paraId="2B8680C0"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 xml:space="preserve">         877,815.53 </w:t>
            </w:r>
          </w:p>
        </w:tc>
      </w:tr>
      <w:tr w:rsidR="00EB5414" w14:paraId="2D9669E1" w14:textId="77777777" w:rsidTr="00942B5F">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center"/>
          </w:tcPr>
          <w:p w14:paraId="1D50540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I.D.P./</w:t>
            </w:r>
            <w:proofErr w:type="gramStart"/>
            <w:r>
              <w:rPr>
                <w:rFonts w:ascii="Gisha" w:eastAsia="Times New Roman" w:hAnsi="Gisha" w:cs="Gisha"/>
                <w:color w:val="000000"/>
                <w:sz w:val="20"/>
                <w:szCs w:val="20"/>
                <w:lang w:eastAsia="es-MX"/>
              </w:rPr>
              <w:t>S.A</w:t>
            </w:r>
            <w:proofErr w:type="gramEnd"/>
            <w:r>
              <w:rPr>
                <w:rFonts w:ascii="Gisha" w:eastAsia="Times New Roman" w:hAnsi="Gisha" w:cs="Gisha"/>
                <w:color w:val="000000"/>
                <w:sz w:val="20"/>
                <w:szCs w:val="20"/>
                <w:lang w:eastAsia="es-MX"/>
              </w:rPr>
              <w:t>-413/2017</w:t>
            </w:r>
          </w:p>
        </w:tc>
        <w:tc>
          <w:tcPr>
            <w:tcW w:w="1948" w:type="dxa"/>
            <w:tcBorders>
              <w:top w:val="nil"/>
              <w:left w:val="nil"/>
              <w:bottom w:val="single" w:sz="4" w:space="0" w:color="auto"/>
              <w:right w:val="single" w:sz="4" w:space="0" w:color="auto"/>
            </w:tcBorders>
            <w:shd w:val="clear" w:color="auto" w:fill="auto"/>
            <w:noWrap/>
            <w:vAlign w:val="center"/>
          </w:tcPr>
          <w:p w14:paraId="2DB5373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20/09/2017</w:t>
            </w:r>
          </w:p>
        </w:tc>
        <w:tc>
          <w:tcPr>
            <w:tcW w:w="2981" w:type="dxa"/>
            <w:tcBorders>
              <w:top w:val="nil"/>
              <w:left w:val="nil"/>
              <w:bottom w:val="single" w:sz="4" w:space="0" w:color="auto"/>
              <w:right w:val="single" w:sz="4" w:space="0" w:color="auto"/>
            </w:tcBorders>
            <w:shd w:val="clear" w:color="auto" w:fill="auto"/>
            <w:noWrap/>
            <w:vAlign w:val="center"/>
          </w:tcPr>
          <w:p w14:paraId="1C14E1B3" w14:textId="77777777" w:rsidR="00EB5414" w:rsidRDefault="00EB5414" w:rsidP="00942B5F">
            <w:pPr>
              <w:spacing w:after="0" w:line="240" w:lineRule="auto"/>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Agosto</w:t>
            </w:r>
          </w:p>
        </w:tc>
        <w:tc>
          <w:tcPr>
            <w:tcW w:w="2015" w:type="dxa"/>
            <w:tcBorders>
              <w:top w:val="nil"/>
              <w:left w:val="nil"/>
              <w:bottom w:val="single" w:sz="4" w:space="0" w:color="auto"/>
              <w:right w:val="single" w:sz="4" w:space="0" w:color="auto"/>
            </w:tcBorders>
            <w:shd w:val="clear" w:color="auto" w:fill="auto"/>
            <w:noWrap/>
            <w:vAlign w:val="center"/>
          </w:tcPr>
          <w:p w14:paraId="68234EE4"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 xml:space="preserve">         824,150.74 </w:t>
            </w:r>
          </w:p>
        </w:tc>
      </w:tr>
      <w:tr w:rsidR="00EB5414" w14:paraId="70748751" w14:textId="77777777" w:rsidTr="00942B5F">
        <w:trPr>
          <w:trHeight w:val="486"/>
          <w:jc w:val="center"/>
        </w:trPr>
        <w:tc>
          <w:tcPr>
            <w:tcW w:w="2100" w:type="dxa"/>
            <w:tcBorders>
              <w:top w:val="nil"/>
              <w:left w:val="single" w:sz="4" w:space="0" w:color="auto"/>
              <w:bottom w:val="single" w:sz="4" w:space="0" w:color="auto"/>
              <w:right w:val="single" w:sz="4" w:space="0" w:color="auto"/>
            </w:tcBorders>
            <w:shd w:val="clear" w:color="auto" w:fill="auto"/>
            <w:noWrap/>
            <w:vAlign w:val="center"/>
          </w:tcPr>
          <w:p w14:paraId="7E68A989"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I.D.P./</w:t>
            </w:r>
            <w:proofErr w:type="gramStart"/>
            <w:r>
              <w:rPr>
                <w:rFonts w:ascii="Gisha" w:eastAsia="Times New Roman" w:hAnsi="Gisha" w:cs="Gisha"/>
                <w:color w:val="000000"/>
                <w:sz w:val="20"/>
                <w:szCs w:val="20"/>
                <w:lang w:eastAsia="es-MX"/>
              </w:rPr>
              <w:t>S.A</w:t>
            </w:r>
            <w:proofErr w:type="gramEnd"/>
            <w:r>
              <w:rPr>
                <w:rFonts w:ascii="Gisha" w:eastAsia="Times New Roman" w:hAnsi="Gisha" w:cs="Gisha"/>
                <w:color w:val="000000"/>
                <w:sz w:val="20"/>
                <w:szCs w:val="20"/>
                <w:lang w:eastAsia="es-MX"/>
              </w:rPr>
              <w:t>-482/2017</w:t>
            </w:r>
          </w:p>
        </w:tc>
        <w:tc>
          <w:tcPr>
            <w:tcW w:w="1948" w:type="dxa"/>
            <w:tcBorders>
              <w:top w:val="nil"/>
              <w:left w:val="nil"/>
              <w:bottom w:val="single" w:sz="4" w:space="0" w:color="auto"/>
              <w:right w:val="single" w:sz="4" w:space="0" w:color="auto"/>
            </w:tcBorders>
            <w:shd w:val="clear" w:color="auto" w:fill="auto"/>
            <w:noWrap/>
            <w:vAlign w:val="center"/>
          </w:tcPr>
          <w:p w14:paraId="103CF3F2"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10/10/2017</w:t>
            </w:r>
          </w:p>
        </w:tc>
        <w:tc>
          <w:tcPr>
            <w:tcW w:w="2981" w:type="dxa"/>
            <w:tcBorders>
              <w:top w:val="nil"/>
              <w:left w:val="nil"/>
              <w:bottom w:val="single" w:sz="4" w:space="0" w:color="auto"/>
              <w:right w:val="single" w:sz="4" w:space="0" w:color="auto"/>
            </w:tcBorders>
            <w:shd w:val="clear" w:color="auto" w:fill="auto"/>
            <w:vAlign w:val="center"/>
          </w:tcPr>
          <w:p w14:paraId="0D67321B" w14:textId="77777777" w:rsidR="00EB5414" w:rsidRDefault="00EB5414" w:rsidP="00942B5F">
            <w:pPr>
              <w:spacing w:after="0" w:line="240" w:lineRule="auto"/>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Pagos únicos 2da quincena de marzo y mes de Septiembre</w:t>
            </w:r>
          </w:p>
        </w:tc>
        <w:tc>
          <w:tcPr>
            <w:tcW w:w="2015" w:type="dxa"/>
            <w:tcBorders>
              <w:top w:val="nil"/>
              <w:left w:val="nil"/>
              <w:bottom w:val="single" w:sz="4" w:space="0" w:color="auto"/>
              <w:right w:val="single" w:sz="4" w:space="0" w:color="auto"/>
            </w:tcBorders>
            <w:shd w:val="clear" w:color="auto" w:fill="auto"/>
            <w:noWrap/>
            <w:vAlign w:val="center"/>
          </w:tcPr>
          <w:p w14:paraId="4AF9E936"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 xml:space="preserve">         821,715.65 </w:t>
            </w:r>
          </w:p>
        </w:tc>
      </w:tr>
      <w:tr w:rsidR="00EB5414" w14:paraId="6F9E6038" w14:textId="77777777" w:rsidTr="00942B5F">
        <w:trPr>
          <w:trHeight w:val="300"/>
          <w:jc w:val="center"/>
        </w:trPr>
        <w:tc>
          <w:tcPr>
            <w:tcW w:w="2100" w:type="dxa"/>
            <w:tcBorders>
              <w:top w:val="nil"/>
              <w:left w:val="single" w:sz="4" w:space="0" w:color="auto"/>
              <w:bottom w:val="single" w:sz="4" w:space="0" w:color="auto"/>
              <w:right w:val="single" w:sz="4" w:space="0" w:color="auto"/>
            </w:tcBorders>
            <w:shd w:val="clear" w:color="auto" w:fill="auto"/>
            <w:noWrap/>
            <w:vAlign w:val="center"/>
          </w:tcPr>
          <w:p w14:paraId="4178324D"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I.D.P./</w:t>
            </w:r>
            <w:proofErr w:type="gramStart"/>
            <w:r>
              <w:rPr>
                <w:rFonts w:ascii="Gisha" w:eastAsia="Times New Roman" w:hAnsi="Gisha" w:cs="Gisha"/>
                <w:color w:val="000000"/>
                <w:sz w:val="20"/>
                <w:szCs w:val="20"/>
                <w:lang w:eastAsia="es-MX"/>
              </w:rPr>
              <w:t>S.A</w:t>
            </w:r>
            <w:proofErr w:type="gramEnd"/>
            <w:r>
              <w:rPr>
                <w:rFonts w:ascii="Gisha" w:eastAsia="Times New Roman" w:hAnsi="Gisha" w:cs="Gisha"/>
                <w:color w:val="000000"/>
                <w:sz w:val="20"/>
                <w:szCs w:val="20"/>
                <w:lang w:eastAsia="es-MX"/>
              </w:rPr>
              <w:t>-624/2017</w:t>
            </w:r>
          </w:p>
        </w:tc>
        <w:tc>
          <w:tcPr>
            <w:tcW w:w="1948" w:type="dxa"/>
            <w:tcBorders>
              <w:top w:val="nil"/>
              <w:left w:val="nil"/>
              <w:bottom w:val="single" w:sz="4" w:space="0" w:color="auto"/>
              <w:right w:val="single" w:sz="4" w:space="0" w:color="auto"/>
            </w:tcBorders>
            <w:shd w:val="clear" w:color="auto" w:fill="auto"/>
            <w:noWrap/>
            <w:vAlign w:val="center"/>
          </w:tcPr>
          <w:p w14:paraId="3B2E81D3"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17/10/2017</w:t>
            </w:r>
          </w:p>
        </w:tc>
        <w:tc>
          <w:tcPr>
            <w:tcW w:w="2981" w:type="dxa"/>
            <w:tcBorders>
              <w:top w:val="nil"/>
              <w:left w:val="nil"/>
              <w:bottom w:val="single" w:sz="4" w:space="0" w:color="auto"/>
              <w:right w:val="single" w:sz="4" w:space="0" w:color="auto"/>
            </w:tcBorders>
            <w:shd w:val="clear" w:color="auto" w:fill="auto"/>
            <w:noWrap/>
            <w:vAlign w:val="center"/>
          </w:tcPr>
          <w:p w14:paraId="02374AEE" w14:textId="77777777" w:rsidR="00EB5414" w:rsidRDefault="00EB5414" w:rsidP="00942B5F">
            <w:pPr>
              <w:spacing w:after="0" w:line="240" w:lineRule="auto"/>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Octubre</w:t>
            </w:r>
          </w:p>
        </w:tc>
        <w:tc>
          <w:tcPr>
            <w:tcW w:w="2015" w:type="dxa"/>
            <w:tcBorders>
              <w:top w:val="nil"/>
              <w:left w:val="nil"/>
              <w:bottom w:val="single" w:sz="4" w:space="0" w:color="auto"/>
              <w:right w:val="single" w:sz="4" w:space="0" w:color="auto"/>
            </w:tcBorders>
            <w:shd w:val="clear" w:color="auto" w:fill="auto"/>
            <w:noWrap/>
            <w:vAlign w:val="center"/>
          </w:tcPr>
          <w:p w14:paraId="1E4246AF"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 xml:space="preserve">         980,162.91 </w:t>
            </w:r>
          </w:p>
        </w:tc>
      </w:tr>
      <w:tr w:rsidR="00EB5414" w14:paraId="2AB4BB46" w14:textId="77777777" w:rsidTr="00942B5F">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DE417A"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I.D.P./</w:t>
            </w:r>
            <w:proofErr w:type="gramStart"/>
            <w:r>
              <w:rPr>
                <w:rFonts w:ascii="Gisha" w:eastAsia="Times New Roman" w:hAnsi="Gisha" w:cs="Gisha"/>
                <w:color w:val="000000"/>
                <w:sz w:val="20"/>
                <w:szCs w:val="20"/>
                <w:lang w:eastAsia="es-MX"/>
              </w:rPr>
              <w:t>S.A</w:t>
            </w:r>
            <w:proofErr w:type="gramEnd"/>
            <w:r>
              <w:rPr>
                <w:rFonts w:ascii="Gisha" w:eastAsia="Times New Roman" w:hAnsi="Gisha" w:cs="Gisha"/>
                <w:color w:val="000000"/>
                <w:sz w:val="20"/>
                <w:szCs w:val="20"/>
                <w:lang w:eastAsia="es-MX"/>
              </w:rPr>
              <w:t>-697/2017</w:t>
            </w:r>
          </w:p>
        </w:tc>
        <w:tc>
          <w:tcPr>
            <w:tcW w:w="1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82A5FC"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13/11/2017</w:t>
            </w:r>
          </w:p>
        </w:tc>
        <w:tc>
          <w:tcPr>
            <w:tcW w:w="2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68506" w14:textId="77777777" w:rsidR="00EB5414" w:rsidRDefault="00EB5414" w:rsidP="00942B5F">
            <w:pPr>
              <w:spacing w:after="0" w:line="240" w:lineRule="auto"/>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Noviembre</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C9EDCE"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 xml:space="preserve">     1,053,074.94 </w:t>
            </w:r>
          </w:p>
        </w:tc>
      </w:tr>
      <w:tr w:rsidR="00EB5414" w14:paraId="6E6FCCEC" w14:textId="77777777" w:rsidTr="00942B5F">
        <w:trPr>
          <w:trHeight w:val="300"/>
          <w:jc w:val="center"/>
        </w:trPr>
        <w:tc>
          <w:tcPr>
            <w:tcW w:w="21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1322F"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I.D.P./SA-031/2018</w:t>
            </w:r>
          </w:p>
        </w:tc>
        <w:tc>
          <w:tcPr>
            <w:tcW w:w="1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F3965" w14:textId="77777777" w:rsidR="00EB5414" w:rsidRDefault="00EB5414" w:rsidP="00942B5F">
            <w:pPr>
              <w:spacing w:after="0" w:line="240" w:lineRule="auto"/>
              <w:jc w:val="center"/>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17/01/2018</w:t>
            </w:r>
          </w:p>
        </w:tc>
        <w:tc>
          <w:tcPr>
            <w:tcW w:w="29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9CF81" w14:textId="77777777" w:rsidR="00EB5414" w:rsidRDefault="00EB5414" w:rsidP="00942B5F">
            <w:pPr>
              <w:spacing w:after="0" w:line="240" w:lineRule="auto"/>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Diciembre</w:t>
            </w:r>
          </w:p>
        </w:tc>
        <w:tc>
          <w:tcPr>
            <w:tcW w:w="2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9A4C59" w14:textId="77777777" w:rsidR="00EB5414" w:rsidRDefault="00EB5414" w:rsidP="00942B5F">
            <w:pPr>
              <w:spacing w:after="0" w:line="240" w:lineRule="auto"/>
              <w:jc w:val="right"/>
              <w:rPr>
                <w:rFonts w:ascii="Gisha" w:eastAsia="Times New Roman" w:hAnsi="Gisha" w:cs="Gisha"/>
                <w:color w:val="000000"/>
                <w:sz w:val="20"/>
                <w:szCs w:val="20"/>
                <w:lang w:eastAsia="es-MX"/>
              </w:rPr>
            </w:pPr>
            <w:r>
              <w:rPr>
                <w:rFonts w:ascii="Gisha" w:eastAsia="Times New Roman" w:hAnsi="Gisha" w:cs="Gisha"/>
                <w:color w:val="000000"/>
                <w:sz w:val="20"/>
                <w:szCs w:val="20"/>
                <w:lang w:eastAsia="es-MX"/>
              </w:rPr>
              <w:t xml:space="preserve">     1,273,480.44 </w:t>
            </w:r>
          </w:p>
        </w:tc>
      </w:tr>
      <w:tr w:rsidR="00EB5414" w14:paraId="70E17D49" w14:textId="77777777" w:rsidTr="00942B5F">
        <w:trPr>
          <w:trHeight w:val="300"/>
          <w:jc w:val="center"/>
        </w:trPr>
        <w:tc>
          <w:tcPr>
            <w:tcW w:w="2100" w:type="dxa"/>
            <w:tcBorders>
              <w:top w:val="single" w:sz="4" w:space="0" w:color="auto"/>
              <w:left w:val="nil"/>
              <w:right w:val="nil"/>
            </w:tcBorders>
            <w:shd w:val="clear" w:color="auto" w:fill="auto"/>
            <w:noWrap/>
            <w:vAlign w:val="bottom"/>
          </w:tcPr>
          <w:p w14:paraId="52155B5D" w14:textId="77777777" w:rsidR="00EB5414" w:rsidRDefault="00EB5414" w:rsidP="00942B5F">
            <w:pPr>
              <w:rPr>
                <w:rFonts w:ascii="Gisha" w:eastAsia="Times New Roman" w:hAnsi="Gisha" w:cs="Gisha"/>
                <w:color w:val="000000"/>
                <w:sz w:val="20"/>
                <w:szCs w:val="20"/>
                <w:lang w:eastAsia="es-MX"/>
              </w:rPr>
            </w:pPr>
          </w:p>
        </w:tc>
        <w:tc>
          <w:tcPr>
            <w:tcW w:w="1948" w:type="dxa"/>
            <w:tcBorders>
              <w:top w:val="single" w:sz="4" w:space="0" w:color="auto"/>
              <w:left w:val="nil"/>
              <w:right w:val="single" w:sz="4" w:space="0" w:color="auto"/>
            </w:tcBorders>
            <w:shd w:val="clear" w:color="auto" w:fill="auto"/>
            <w:noWrap/>
            <w:vAlign w:val="bottom"/>
          </w:tcPr>
          <w:p w14:paraId="185EF2B4" w14:textId="77777777" w:rsidR="00EB5414" w:rsidRDefault="00EB5414" w:rsidP="00942B5F">
            <w:pPr>
              <w:rPr>
                <w:rFonts w:ascii="Gisha" w:eastAsia="Times New Roman" w:hAnsi="Gisha" w:cs="Gisha"/>
                <w:color w:val="000000"/>
                <w:sz w:val="20"/>
                <w:szCs w:val="20"/>
                <w:lang w:eastAsia="es-MX"/>
              </w:rPr>
            </w:pPr>
          </w:p>
        </w:tc>
        <w:tc>
          <w:tcPr>
            <w:tcW w:w="2981"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D9196CB" w14:textId="77777777" w:rsidR="00EB5414" w:rsidRDefault="00EB5414" w:rsidP="00942B5F">
            <w:pPr>
              <w:spacing w:after="0" w:line="240" w:lineRule="auto"/>
              <w:jc w:val="center"/>
              <w:rPr>
                <w:rFonts w:ascii="Gisha" w:eastAsia="Times New Roman" w:hAnsi="Gisha" w:cs="Gisha"/>
                <w:b/>
                <w:bCs/>
                <w:sz w:val="20"/>
                <w:szCs w:val="20"/>
                <w:lang w:eastAsia="es-MX"/>
              </w:rPr>
            </w:pPr>
            <w:r>
              <w:rPr>
                <w:rFonts w:ascii="Gisha" w:eastAsia="Times New Roman" w:hAnsi="Gisha" w:cs="Gisha"/>
                <w:b/>
                <w:bCs/>
                <w:sz w:val="20"/>
                <w:szCs w:val="20"/>
                <w:lang w:eastAsia="es-MX"/>
              </w:rPr>
              <w:t>TOTAL 2017</w:t>
            </w:r>
          </w:p>
        </w:tc>
        <w:tc>
          <w:tcPr>
            <w:tcW w:w="201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2552B474" w14:textId="77777777" w:rsidR="00EB5414" w:rsidRDefault="00EB5414" w:rsidP="00942B5F">
            <w:pPr>
              <w:spacing w:after="0" w:line="240" w:lineRule="auto"/>
              <w:jc w:val="right"/>
              <w:rPr>
                <w:rFonts w:ascii="Gisha" w:eastAsia="Times New Roman" w:hAnsi="Gisha" w:cs="Gisha"/>
                <w:b/>
                <w:bCs/>
                <w:sz w:val="20"/>
                <w:szCs w:val="20"/>
                <w:lang w:eastAsia="es-MX"/>
              </w:rPr>
            </w:pPr>
            <w:r>
              <w:rPr>
                <w:rFonts w:ascii="Gisha" w:eastAsia="Times New Roman" w:hAnsi="Gisha" w:cs="Gisha"/>
                <w:b/>
                <w:bCs/>
                <w:sz w:val="20"/>
                <w:szCs w:val="20"/>
                <w:lang w:eastAsia="es-MX"/>
              </w:rPr>
              <w:t xml:space="preserve">  10,819,945.53</w:t>
            </w:r>
          </w:p>
        </w:tc>
      </w:tr>
    </w:tbl>
    <w:p w14:paraId="15904DBC" w14:textId="77777777" w:rsidR="00EB5414" w:rsidRDefault="00EB5414" w:rsidP="00EB5414">
      <w:pPr>
        <w:tabs>
          <w:tab w:val="left" w:pos="7837"/>
        </w:tabs>
        <w:jc w:val="both"/>
        <w:rPr>
          <w:rFonts w:ascii="Gisha" w:hAnsi="Gisha" w:cs="Arial"/>
          <w:sz w:val="10"/>
          <w:szCs w:val="20"/>
        </w:rPr>
      </w:pPr>
    </w:p>
    <w:p w14:paraId="5C02F4A5" w14:textId="77777777" w:rsidR="00EB5414" w:rsidRDefault="00EB5414" w:rsidP="00EB5414">
      <w:pPr>
        <w:tabs>
          <w:tab w:val="left" w:pos="7837"/>
        </w:tabs>
        <w:jc w:val="both"/>
        <w:rPr>
          <w:rFonts w:ascii="Gisha" w:hAnsi="Gisha" w:cs="Arial"/>
          <w:sz w:val="10"/>
          <w:szCs w:val="20"/>
        </w:rPr>
      </w:pPr>
    </w:p>
    <w:p w14:paraId="7870457D" w14:textId="77777777" w:rsidR="00EB5414" w:rsidRDefault="00EB5414" w:rsidP="00EB5414">
      <w:pPr>
        <w:tabs>
          <w:tab w:val="left" w:pos="7837"/>
        </w:tabs>
        <w:jc w:val="both"/>
        <w:rPr>
          <w:rFonts w:ascii="Gisha" w:hAnsi="Gisha" w:cs="Arial"/>
          <w:sz w:val="10"/>
          <w:szCs w:val="20"/>
        </w:rPr>
      </w:pPr>
    </w:p>
    <w:p w14:paraId="0626CDAA" w14:textId="77777777" w:rsidR="00EB5414" w:rsidRDefault="00EB5414" w:rsidP="00EB5414">
      <w:pPr>
        <w:tabs>
          <w:tab w:val="left" w:pos="7837"/>
        </w:tabs>
        <w:jc w:val="both"/>
        <w:rPr>
          <w:rFonts w:ascii="Gisha" w:hAnsi="Gisha" w:cs="Arial"/>
          <w:sz w:val="10"/>
          <w:szCs w:val="20"/>
        </w:rPr>
      </w:pPr>
    </w:p>
    <w:tbl>
      <w:tblPr>
        <w:tblpPr w:leftFromText="141" w:rightFromText="141" w:vertAnchor="text" w:horzAnchor="margin" w:tblpXSpec="center" w:tblpY="-28"/>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4815"/>
        <w:gridCol w:w="2121"/>
      </w:tblGrid>
      <w:tr w:rsidR="00EB5414" w14:paraId="62A3AF65" w14:textId="77777777" w:rsidTr="00942B5F">
        <w:trPr>
          <w:trHeight w:val="553"/>
        </w:trPr>
        <w:tc>
          <w:tcPr>
            <w:tcW w:w="4815" w:type="dxa"/>
            <w:tcBorders>
              <w:top w:val="single" w:sz="8" w:space="0" w:color="000000"/>
              <w:left w:val="single" w:sz="8" w:space="0" w:color="000000"/>
              <w:bottom w:val="single" w:sz="18" w:space="0" w:color="000000"/>
              <w:right w:val="single" w:sz="8" w:space="0" w:color="000000"/>
            </w:tcBorders>
            <w:shd w:val="clear" w:color="auto" w:fill="auto"/>
            <w:vAlign w:val="center"/>
          </w:tcPr>
          <w:p w14:paraId="19ACB2F9" w14:textId="77777777" w:rsidR="00EB5414" w:rsidRDefault="00EB5414" w:rsidP="00942B5F">
            <w:pPr>
              <w:spacing w:after="0"/>
              <w:jc w:val="center"/>
              <w:rPr>
                <w:rFonts w:ascii="Gisha" w:eastAsia="Times New Roman" w:hAnsi="Gisha" w:cs="Gisha"/>
                <w:b/>
                <w:sz w:val="20"/>
                <w:szCs w:val="20"/>
              </w:rPr>
            </w:pPr>
            <w:proofErr w:type="gramStart"/>
            <w:r>
              <w:rPr>
                <w:rFonts w:ascii="Gisha" w:eastAsia="Times New Roman" w:hAnsi="Gisha" w:cs="Gisha"/>
                <w:b/>
                <w:sz w:val="20"/>
                <w:szCs w:val="20"/>
              </w:rPr>
              <w:t>TOTAL</w:t>
            </w:r>
            <w:proofErr w:type="gramEnd"/>
            <w:r>
              <w:rPr>
                <w:rFonts w:ascii="Gisha" w:eastAsia="Times New Roman" w:hAnsi="Gisha" w:cs="Gisha"/>
                <w:b/>
                <w:sz w:val="20"/>
                <w:szCs w:val="20"/>
              </w:rPr>
              <w:t xml:space="preserve"> ADEUDO DE ISR EJERCICIOS 2017</w:t>
            </w:r>
          </w:p>
        </w:tc>
        <w:tc>
          <w:tcPr>
            <w:tcW w:w="2121" w:type="dxa"/>
            <w:tcBorders>
              <w:top w:val="single" w:sz="8" w:space="0" w:color="000000"/>
              <w:left w:val="single" w:sz="8" w:space="0" w:color="000000"/>
              <w:bottom w:val="single" w:sz="18" w:space="0" w:color="000000"/>
              <w:right w:val="single" w:sz="8" w:space="0" w:color="000000"/>
            </w:tcBorders>
            <w:shd w:val="clear" w:color="auto" w:fill="auto"/>
            <w:vAlign w:val="center"/>
          </w:tcPr>
          <w:p w14:paraId="115AC77D" w14:textId="77777777" w:rsidR="00EB5414" w:rsidRDefault="00EB5414" w:rsidP="00942B5F">
            <w:pPr>
              <w:spacing w:after="0"/>
              <w:jc w:val="right"/>
              <w:rPr>
                <w:rFonts w:ascii="Gisha" w:eastAsia="Times New Roman" w:hAnsi="Gisha" w:cs="Gisha"/>
                <w:b/>
                <w:sz w:val="20"/>
                <w:szCs w:val="20"/>
              </w:rPr>
            </w:pPr>
            <w:r>
              <w:rPr>
                <w:rFonts w:ascii="Gisha" w:eastAsia="Times New Roman" w:hAnsi="Gisha" w:cs="Gisha"/>
                <w:b/>
                <w:bCs/>
                <w:sz w:val="20"/>
                <w:szCs w:val="20"/>
                <w:lang w:eastAsia="es-MX"/>
              </w:rPr>
              <w:t>10,819,945.53</w:t>
            </w:r>
          </w:p>
        </w:tc>
      </w:tr>
    </w:tbl>
    <w:p w14:paraId="3C8C9D3E" w14:textId="77777777" w:rsidR="00EB5414" w:rsidRDefault="00EB5414" w:rsidP="00EB5414">
      <w:pPr>
        <w:spacing w:after="0"/>
        <w:jc w:val="both"/>
        <w:rPr>
          <w:rFonts w:ascii="Gisha" w:hAnsi="Gisha" w:cs="Gisha"/>
          <w:sz w:val="20"/>
          <w:szCs w:val="20"/>
        </w:rPr>
      </w:pPr>
    </w:p>
    <w:p w14:paraId="79792E69" w14:textId="77777777" w:rsidR="00EB5414" w:rsidRDefault="00EB5414" w:rsidP="00EB5414">
      <w:pPr>
        <w:spacing w:after="0"/>
        <w:jc w:val="both"/>
        <w:rPr>
          <w:rFonts w:ascii="Gisha" w:hAnsi="Gisha" w:cs="Gisha"/>
          <w:sz w:val="20"/>
          <w:szCs w:val="20"/>
        </w:rPr>
      </w:pPr>
    </w:p>
    <w:p w14:paraId="38F658A6" w14:textId="77777777" w:rsidR="00EB5414" w:rsidRDefault="00EB5414" w:rsidP="00EB5414">
      <w:pPr>
        <w:spacing w:after="0"/>
        <w:jc w:val="both"/>
        <w:rPr>
          <w:rFonts w:ascii="Gisha" w:hAnsi="Gisha" w:cs="Gisha"/>
          <w:b/>
          <w:sz w:val="20"/>
          <w:szCs w:val="20"/>
        </w:rPr>
      </w:pPr>
    </w:p>
    <w:p w14:paraId="5DB39E5C" w14:textId="77777777" w:rsidR="00EB5414" w:rsidRDefault="00EB5414" w:rsidP="00EB5414">
      <w:pPr>
        <w:spacing w:after="0"/>
        <w:jc w:val="both"/>
        <w:rPr>
          <w:rFonts w:ascii="Gisha" w:hAnsi="Gisha" w:cs="Gisha"/>
          <w:b/>
          <w:sz w:val="20"/>
          <w:szCs w:val="20"/>
        </w:rPr>
      </w:pPr>
    </w:p>
    <w:p w14:paraId="4ECF2941" w14:textId="77777777" w:rsidR="00EB5414" w:rsidRDefault="00EB5414" w:rsidP="00EB5414">
      <w:pPr>
        <w:spacing w:after="0"/>
        <w:jc w:val="both"/>
        <w:rPr>
          <w:rFonts w:ascii="Gisha" w:hAnsi="Gisha" w:cs="Gisha"/>
          <w:b/>
          <w:sz w:val="20"/>
          <w:szCs w:val="20"/>
        </w:rPr>
      </w:pPr>
    </w:p>
    <w:p w14:paraId="7C6E89C9" w14:textId="77777777" w:rsidR="00EB5414" w:rsidRDefault="00EB5414" w:rsidP="00EB5414">
      <w:pPr>
        <w:spacing w:after="0"/>
        <w:jc w:val="both"/>
        <w:rPr>
          <w:rFonts w:ascii="Gisha" w:hAnsi="Gisha" w:cs="Gisha"/>
          <w:b/>
          <w:sz w:val="20"/>
          <w:szCs w:val="20"/>
        </w:rPr>
      </w:pPr>
    </w:p>
    <w:p w14:paraId="37A8E8CB" w14:textId="77777777" w:rsidR="00EB5414" w:rsidRDefault="00EB5414" w:rsidP="00EB5414">
      <w:pPr>
        <w:spacing w:after="0"/>
        <w:jc w:val="both"/>
        <w:rPr>
          <w:rFonts w:ascii="Gisha" w:hAnsi="Gisha" w:cs="Gisha"/>
          <w:b/>
          <w:sz w:val="20"/>
          <w:szCs w:val="20"/>
        </w:rPr>
      </w:pPr>
      <w:r>
        <w:rPr>
          <w:rFonts w:ascii="Gisha" w:hAnsi="Gisha" w:cs="Gisha"/>
          <w:b/>
          <w:sz w:val="20"/>
          <w:szCs w:val="20"/>
        </w:rPr>
        <w:t>II) NOTAS AL ESTADO DE ACTIVIDADES</w:t>
      </w:r>
    </w:p>
    <w:p w14:paraId="65F7887D" w14:textId="77777777" w:rsidR="00EB5414" w:rsidRDefault="00EB5414" w:rsidP="00EB5414">
      <w:pPr>
        <w:spacing w:after="0"/>
        <w:jc w:val="both"/>
        <w:rPr>
          <w:rFonts w:ascii="Gisha" w:hAnsi="Gisha" w:cs="Gisha"/>
          <w:sz w:val="20"/>
          <w:szCs w:val="20"/>
        </w:rPr>
      </w:pPr>
    </w:p>
    <w:p w14:paraId="643C0DF5" w14:textId="77777777" w:rsidR="00EB5414" w:rsidRDefault="00EB5414" w:rsidP="00EB5414">
      <w:pPr>
        <w:spacing w:after="0"/>
        <w:jc w:val="both"/>
        <w:rPr>
          <w:rFonts w:ascii="Gisha" w:hAnsi="Gisha" w:cs="Gisha"/>
          <w:b/>
          <w:sz w:val="20"/>
          <w:szCs w:val="20"/>
        </w:rPr>
      </w:pPr>
      <w:r>
        <w:rPr>
          <w:rFonts w:ascii="Gisha" w:hAnsi="Gisha" w:cs="Gisha"/>
          <w:b/>
          <w:sz w:val="20"/>
          <w:szCs w:val="20"/>
        </w:rPr>
        <w:t>Ingresos de Gestión</w:t>
      </w:r>
    </w:p>
    <w:p w14:paraId="6EF05514" w14:textId="77777777" w:rsidR="00EB5414" w:rsidRDefault="00EB5414" w:rsidP="00EB5414">
      <w:pPr>
        <w:spacing w:after="0"/>
        <w:jc w:val="both"/>
        <w:rPr>
          <w:rFonts w:ascii="Gisha" w:hAnsi="Gisha" w:cs="Gisha"/>
          <w:sz w:val="20"/>
          <w:szCs w:val="20"/>
        </w:rPr>
      </w:pPr>
      <w:r>
        <w:rPr>
          <w:rFonts w:ascii="Gisha" w:hAnsi="Gisha" w:cs="Gisha"/>
          <w:sz w:val="20"/>
          <w:szCs w:val="20"/>
        </w:rPr>
        <w:t>No aplica.</w:t>
      </w:r>
    </w:p>
    <w:p w14:paraId="14FCE1BF" w14:textId="77777777" w:rsidR="00EB5414" w:rsidRDefault="00EB5414" w:rsidP="00EB5414">
      <w:pPr>
        <w:pStyle w:val="Texto"/>
        <w:spacing w:after="60" w:line="224" w:lineRule="exact"/>
        <w:ind w:firstLine="0"/>
        <w:rPr>
          <w:rFonts w:ascii="Gisha" w:eastAsia="Calibri" w:hAnsi="Gisha" w:cs="Gisha"/>
          <w:b/>
          <w:sz w:val="20"/>
          <w:szCs w:val="20"/>
          <w:lang w:eastAsia="en-US"/>
        </w:rPr>
      </w:pPr>
    </w:p>
    <w:p w14:paraId="446D0B11" w14:textId="77777777" w:rsidR="00EB5414" w:rsidRDefault="00EB5414" w:rsidP="00EB5414">
      <w:pPr>
        <w:pStyle w:val="Texto"/>
        <w:spacing w:after="60" w:line="224" w:lineRule="exact"/>
        <w:ind w:firstLine="0"/>
        <w:rPr>
          <w:rFonts w:ascii="Gisha" w:eastAsia="Calibri" w:hAnsi="Gisha" w:cs="Gisha"/>
          <w:b/>
          <w:sz w:val="20"/>
          <w:szCs w:val="20"/>
          <w:lang w:eastAsia="en-US"/>
        </w:rPr>
      </w:pPr>
      <w:r>
        <w:rPr>
          <w:rFonts w:ascii="Gisha" w:eastAsia="Calibri" w:hAnsi="Gisha" w:cs="Gisha"/>
          <w:b/>
          <w:sz w:val="20"/>
          <w:szCs w:val="20"/>
          <w:lang w:eastAsia="en-US"/>
        </w:rPr>
        <w:t>Participaciones, Aportaciones, Convenios, Incentivos Derivados de la Colaboración Fiscal, Fondos Distintos de Aportaciones, Transferencias, Asignaciones, Subsidios y Subvenciones, y Pensiones y Jubilaciones</w:t>
      </w:r>
    </w:p>
    <w:p w14:paraId="264E6B3C" w14:textId="77777777" w:rsidR="00EB5414" w:rsidRDefault="00EB5414" w:rsidP="00EB5414">
      <w:pPr>
        <w:pStyle w:val="Texto"/>
        <w:spacing w:after="60" w:line="224" w:lineRule="exact"/>
        <w:ind w:firstLine="0"/>
        <w:rPr>
          <w:rFonts w:ascii="Gisha" w:eastAsia="Calibri" w:hAnsi="Gisha" w:cs="Gisha"/>
          <w:b/>
          <w:sz w:val="20"/>
          <w:szCs w:val="20"/>
          <w:lang w:eastAsia="en-US"/>
        </w:rPr>
      </w:pPr>
    </w:p>
    <w:p w14:paraId="2974B165" w14:textId="77777777" w:rsidR="00EB5414" w:rsidRDefault="00EB5414" w:rsidP="00EB5414">
      <w:pPr>
        <w:pStyle w:val="Texto"/>
        <w:spacing w:after="60" w:line="224" w:lineRule="exact"/>
        <w:ind w:firstLine="0"/>
        <w:rPr>
          <w:rFonts w:ascii="Gisha" w:eastAsia="Calibri" w:hAnsi="Gisha" w:cs="Gisha"/>
          <w:b/>
          <w:sz w:val="20"/>
          <w:szCs w:val="20"/>
          <w:lang w:eastAsia="en-US"/>
        </w:rPr>
      </w:pPr>
    </w:p>
    <w:p w14:paraId="7CC625F0" w14:textId="5D25298A" w:rsidR="00EB5414" w:rsidRPr="00534E93" w:rsidRDefault="00EB5414" w:rsidP="00EB5414">
      <w:pPr>
        <w:pStyle w:val="Prrafodelista"/>
        <w:numPr>
          <w:ilvl w:val="0"/>
          <w:numId w:val="8"/>
        </w:numPr>
        <w:spacing w:after="0" w:line="259" w:lineRule="auto"/>
        <w:jc w:val="both"/>
        <w:rPr>
          <w:rFonts w:ascii="Gisha" w:hAnsi="Gisha" w:cs="Gisha"/>
          <w:sz w:val="20"/>
          <w:szCs w:val="20"/>
          <w:lang w:val="es-ES"/>
        </w:rPr>
      </w:pPr>
      <w:r>
        <w:rPr>
          <w:rFonts w:ascii="Gisha" w:hAnsi="Gisha" w:cs="Gisha"/>
          <w:sz w:val="20"/>
          <w:szCs w:val="20"/>
          <w:lang w:val="es-ES"/>
        </w:rPr>
        <w:t xml:space="preserve">Ingreso recaudado a través de Transferencias por Subsidio, al </w:t>
      </w:r>
      <w:r>
        <w:rPr>
          <w:rFonts w:ascii="Gisha" w:hAnsi="Gisha" w:cs="Gisha"/>
          <w:b/>
          <w:bCs/>
          <w:sz w:val="20"/>
          <w:szCs w:val="20"/>
          <w:lang w:val="es-ES"/>
        </w:rPr>
        <w:t xml:space="preserve">31 de </w:t>
      </w:r>
      <w:r w:rsidR="006D05A6">
        <w:rPr>
          <w:rFonts w:ascii="Gisha" w:hAnsi="Gisha" w:cs="Gisha"/>
          <w:b/>
          <w:bCs/>
          <w:sz w:val="20"/>
          <w:szCs w:val="20"/>
          <w:lang w:val="es-ES"/>
        </w:rPr>
        <w:t xml:space="preserve">diciembre </w:t>
      </w:r>
      <w:r>
        <w:rPr>
          <w:rFonts w:ascii="Gisha" w:hAnsi="Gisha" w:cs="Gisha"/>
          <w:b/>
          <w:bCs/>
          <w:sz w:val="20"/>
          <w:szCs w:val="20"/>
          <w:lang w:val="es-ES"/>
        </w:rPr>
        <w:t>del 2024:</w:t>
      </w:r>
    </w:p>
    <w:p w14:paraId="58AA5582" w14:textId="77777777" w:rsidR="00EB5414" w:rsidRDefault="00EB5414" w:rsidP="00EB5414">
      <w:pPr>
        <w:pStyle w:val="Texto"/>
        <w:spacing w:after="60" w:line="224" w:lineRule="exact"/>
        <w:ind w:firstLine="0"/>
        <w:jc w:val="left"/>
        <w:rPr>
          <w:rFonts w:ascii="Gisha" w:eastAsia="Calibri" w:hAnsi="Gisha" w:cs="Gisha"/>
          <w:b/>
          <w:sz w:val="20"/>
          <w:szCs w:val="20"/>
          <w:lang w:eastAsia="en-US"/>
        </w:rPr>
      </w:pPr>
    </w:p>
    <w:p w14:paraId="199F36AB" w14:textId="77777777" w:rsidR="00EB5414" w:rsidRDefault="00EB5414" w:rsidP="00EB5414">
      <w:pPr>
        <w:pStyle w:val="Texto"/>
        <w:spacing w:after="60" w:line="224" w:lineRule="exact"/>
        <w:ind w:firstLine="0"/>
        <w:jc w:val="left"/>
        <w:rPr>
          <w:rFonts w:ascii="Gisha" w:eastAsia="Calibri" w:hAnsi="Gisha" w:cs="Gisha"/>
          <w:b/>
          <w:sz w:val="20"/>
          <w:szCs w:val="20"/>
          <w:lang w:eastAsia="en-US"/>
        </w:rPr>
      </w:pPr>
    </w:p>
    <w:p w14:paraId="0C00FAD1" w14:textId="77777777" w:rsidR="00EB5414" w:rsidRDefault="00EB5414" w:rsidP="00EB5414">
      <w:pPr>
        <w:pStyle w:val="Texto"/>
        <w:spacing w:after="60" w:line="224" w:lineRule="exact"/>
        <w:ind w:firstLine="0"/>
        <w:jc w:val="left"/>
        <w:rPr>
          <w:rFonts w:ascii="Gisha" w:eastAsia="Calibri" w:hAnsi="Gisha" w:cs="Gisha"/>
          <w:b/>
          <w:sz w:val="20"/>
          <w:szCs w:val="20"/>
          <w:lang w:eastAsia="en-US"/>
        </w:rPr>
      </w:pPr>
      <w:r>
        <w:rPr>
          <w:rFonts w:ascii="Gisha" w:eastAsia="Calibri" w:hAnsi="Gisha" w:cs="Gisha"/>
          <w:b/>
          <w:sz w:val="20"/>
          <w:szCs w:val="20"/>
          <w:lang w:eastAsia="en-US"/>
        </w:rPr>
        <w:t>Otros Ingresos y Beneficios</w:t>
      </w:r>
    </w:p>
    <w:p w14:paraId="1CA2DC59" w14:textId="77777777" w:rsidR="00EB5414" w:rsidRDefault="00EB5414" w:rsidP="00EB5414">
      <w:pPr>
        <w:pStyle w:val="Texto"/>
        <w:spacing w:after="60" w:line="224" w:lineRule="exact"/>
        <w:ind w:firstLine="0"/>
        <w:jc w:val="left"/>
        <w:rPr>
          <w:rFonts w:ascii="Gisha" w:eastAsia="Calibri" w:hAnsi="Gisha" w:cs="Gisha"/>
          <w:b/>
          <w:sz w:val="20"/>
          <w:szCs w:val="20"/>
          <w:lang w:eastAsia="en-US"/>
        </w:rPr>
      </w:pPr>
    </w:p>
    <w:p w14:paraId="2EEC138E" w14:textId="7BDFBDF1" w:rsidR="00EB5414" w:rsidRDefault="00EB5414" w:rsidP="00EB5414">
      <w:pPr>
        <w:spacing w:after="0"/>
        <w:jc w:val="both"/>
        <w:rPr>
          <w:rFonts w:ascii="Gisha" w:hAnsi="Gisha" w:cs="Gisha"/>
          <w:sz w:val="20"/>
          <w:szCs w:val="20"/>
        </w:rPr>
      </w:pPr>
      <w:r>
        <w:rPr>
          <w:rFonts w:ascii="Gisha" w:hAnsi="Gisha" w:cs="Gisha"/>
          <w:sz w:val="20"/>
          <w:szCs w:val="20"/>
        </w:rPr>
        <w:t xml:space="preserve">En el rubro de Ingresos Financieros se tiene un saldo al </w:t>
      </w:r>
      <w:r>
        <w:rPr>
          <w:rFonts w:ascii="Gisha" w:hAnsi="Gisha" w:cs="Gisha"/>
          <w:b/>
          <w:sz w:val="20"/>
          <w:szCs w:val="20"/>
        </w:rPr>
        <w:t>3</w:t>
      </w:r>
      <w:r w:rsidR="00955B22">
        <w:rPr>
          <w:rFonts w:ascii="Gisha" w:hAnsi="Gisha" w:cs="Gisha"/>
          <w:b/>
          <w:sz w:val="20"/>
          <w:szCs w:val="20"/>
        </w:rPr>
        <w:t>1</w:t>
      </w:r>
      <w:r>
        <w:rPr>
          <w:rFonts w:ascii="Gisha" w:hAnsi="Gisha" w:cs="Gisha"/>
          <w:b/>
          <w:sz w:val="20"/>
          <w:szCs w:val="20"/>
        </w:rPr>
        <w:t xml:space="preserve"> de </w:t>
      </w:r>
      <w:r w:rsidR="006D05A6">
        <w:rPr>
          <w:rFonts w:ascii="Gisha" w:hAnsi="Gisha" w:cs="Gisha"/>
          <w:b/>
          <w:sz w:val="20"/>
          <w:szCs w:val="20"/>
        </w:rPr>
        <w:t>diciembre</w:t>
      </w:r>
      <w:r>
        <w:rPr>
          <w:rFonts w:ascii="Gisha" w:hAnsi="Gisha" w:cs="Gisha"/>
          <w:b/>
          <w:sz w:val="20"/>
          <w:szCs w:val="20"/>
        </w:rPr>
        <w:t xml:space="preserve"> del 2024,</w:t>
      </w:r>
      <w:r>
        <w:rPr>
          <w:rFonts w:ascii="Gisha" w:hAnsi="Gisha" w:cs="Gisha"/>
          <w:sz w:val="20"/>
          <w:szCs w:val="20"/>
        </w:rPr>
        <w:t xml:space="preserve"> por la cantidad de </w:t>
      </w:r>
      <w:r>
        <w:rPr>
          <w:rFonts w:ascii="Gisha" w:hAnsi="Gisha" w:cs="Gisha"/>
          <w:b/>
          <w:sz w:val="20"/>
          <w:szCs w:val="20"/>
        </w:rPr>
        <w:t>$</w:t>
      </w:r>
      <w:r w:rsidR="006D05A6">
        <w:rPr>
          <w:rFonts w:ascii="Gisha" w:hAnsi="Gisha" w:cs="Gisha"/>
          <w:b/>
          <w:sz w:val="20"/>
          <w:szCs w:val="20"/>
        </w:rPr>
        <w:t>2.00</w:t>
      </w:r>
      <w:r>
        <w:rPr>
          <w:rFonts w:ascii="Gisha" w:hAnsi="Gisha" w:cs="Gisha"/>
          <w:b/>
          <w:sz w:val="20"/>
          <w:szCs w:val="20"/>
        </w:rPr>
        <w:t xml:space="preserve"> (D</w:t>
      </w:r>
      <w:r w:rsidR="006D05A6">
        <w:rPr>
          <w:rFonts w:ascii="Gisha" w:hAnsi="Gisha" w:cs="Gisha"/>
          <w:b/>
          <w:sz w:val="20"/>
          <w:szCs w:val="20"/>
        </w:rPr>
        <w:t xml:space="preserve">os </w:t>
      </w:r>
      <w:r>
        <w:rPr>
          <w:rFonts w:ascii="Gisha" w:hAnsi="Gisha" w:cs="Gisha"/>
          <w:b/>
          <w:sz w:val="20"/>
          <w:szCs w:val="20"/>
        </w:rPr>
        <w:t xml:space="preserve">pesos </w:t>
      </w:r>
      <w:r w:rsidR="006D05A6">
        <w:rPr>
          <w:rFonts w:ascii="Gisha" w:hAnsi="Gisha" w:cs="Gisha"/>
          <w:b/>
          <w:sz w:val="20"/>
          <w:szCs w:val="20"/>
        </w:rPr>
        <w:t>00</w:t>
      </w:r>
      <w:r>
        <w:rPr>
          <w:rFonts w:ascii="Gisha" w:hAnsi="Gisha" w:cs="Gisha"/>
          <w:b/>
          <w:sz w:val="20"/>
          <w:szCs w:val="20"/>
        </w:rPr>
        <w:t>/100 M.N.)</w:t>
      </w:r>
      <w:r>
        <w:rPr>
          <w:rFonts w:ascii="Gisha" w:hAnsi="Gisha" w:cs="Gisha"/>
          <w:sz w:val="20"/>
          <w:szCs w:val="20"/>
        </w:rPr>
        <w:t xml:space="preserve">, correspondiente a los intereses ganados por la cuenta que se tiene con la Institución Bancaria </w:t>
      </w:r>
      <w:proofErr w:type="spellStart"/>
      <w:r>
        <w:rPr>
          <w:rFonts w:ascii="Gisha" w:hAnsi="Gisha" w:cs="Gisha"/>
          <w:sz w:val="20"/>
          <w:szCs w:val="20"/>
        </w:rPr>
        <w:t>Banbajío</w:t>
      </w:r>
      <w:proofErr w:type="spellEnd"/>
      <w:r>
        <w:rPr>
          <w:rFonts w:ascii="Gisha" w:hAnsi="Gisha" w:cs="Gisha"/>
          <w:sz w:val="20"/>
          <w:szCs w:val="20"/>
        </w:rPr>
        <w:t xml:space="preserve">.  </w:t>
      </w:r>
    </w:p>
    <w:p w14:paraId="31B70488" w14:textId="77777777" w:rsidR="00EB5414" w:rsidRDefault="00EB5414" w:rsidP="00EB5414">
      <w:pPr>
        <w:spacing w:after="0"/>
        <w:jc w:val="both"/>
        <w:rPr>
          <w:rFonts w:ascii="Gisha" w:hAnsi="Gisha" w:cs="Gisha"/>
          <w:b/>
          <w:sz w:val="20"/>
          <w:szCs w:val="20"/>
        </w:rPr>
      </w:pPr>
    </w:p>
    <w:p w14:paraId="553595FE" w14:textId="77777777" w:rsidR="00EB5414" w:rsidRDefault="00EB5414" w:rsidP="00EB5414">
      <w:pPr>
        <w:spacing w:after="0"/>
        <w:jc w:val="both"/>
        <w:rPr>
          <w:rFonts w:ascii="Gisha" w:hAnsi="Gisha" w:cs="Gisha"/>
          <w:b/>
          <w:sz w:val="20"/>
          <w:szCs w:val="20"/>
        </w:rPr>
      </w:pPr>
    </w:p>
    <w:p w14:paraId="03C82125" w14:textId="77777777" w:rsidR="00EB5414" w:rsidRDefault="00EB5414" w:rsidP="00EB5414">
      <w:pPr>
        <w:spacing w:after="0"/>
        <w:jc w:val="both"/>
        <w:rPr>
          <w:rFonts w:ascii="Gisha" w:hAnsi="Gisha" w:cs="Gisha"/>
          <w:b/>
          <w:sz w:val="20"/>
          <w:szCs w:val="20"/>
        </w:rPr>
      </w:pPr>
      <w:r>
        <w:rPr>
          <w:rFonts w:ascii="Gisha" w:hAnsi="Gisha" w:cs="Gisha"/>
          <w:b/>
          <w:sz w:val="20"/>
          <w:szCs w:val="20"/>
        </w:rPr>
        <w:t>Gastos y Otras Pérdidas</w:t>
      </w:r>
    </w:p>
    <w:p w14:paraId="2FAC4330" w14:textId="77777777" w:rsidR="00EB5414" w:rsidRDefault="00EB5414" w:rsidP="00EB5414">
      <w:pPr>
        <w:spacing w:after="0"/>
        <w:jc w:val="both"/>
        <w:rPr>
          <w:rFonts w:ascii="Gisha" w:hAnsi="Gisha" w:cs="Gisha"/>
          <w:b/>
          <w:sz w:val="20"/>
          <w:szCs w:val="20"/>
        </w:rPr>
      </w:pPr>
    </w:p>
    <w:p w14:paraId="7E9A4B7F" w14:textId="77777777" w:rsidR="00EB5414" w:rsidRDefault="00EB5414" w:rsidP="00EB5414">
      <w:pPr>
        <w:spacing w:after="0"/>
        <w:jc w:val="both"/>
        <w:rPr>
          <w:rFonts w:ascii="Gisha" w:hAnsi="Gisha" w:cs="Gisha"/>
          <w:sz w:val="12"/>
          <w:szCs w:val="20"/>
        </w:rPr>
      </w:pPr>
    </w:p>
    <w:tbl>
      <w:tblPr>
        <w:tblW w:w="6404" w:type="dxa"/>
        <w:jc w:val="center"/>
        <w:tblCellMar>
          <w:left w:w="70" w:type="dxa"/>
          <w:right w:w="70" w:type="dxa"/>
        </w:tblCellMar>
        <w:tblLook w:val="04A0" w:firstRow="1" w:lastRow="0" w:firstColumn="1" w:lastColumn="0" w:noHBand="0" w:noVBand="1"/>
      </w:tblPr>
      <w:tblGrid>
        <w:gridCol w:w="4558"/>
        <w:gridCol w:w="1846"/>
      </w:tblGrid>
      <w:tr w:rsidR="00EB5414" w14:paraId="55E42116" w14:textId="77777777" w:rsidTr="00942B5F">
        <w:trPr>
          <w:trHeight w:val="240"/>
          <w:jc w:val="center"/>
        </w:trPr>
        <w:tc>
          <w:tcPr>
            <w:tcW w:w="45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F36C9" w14:textId="77777777" w:rsidR="00EB5414" w:rsidRDefault="00EB5414" w:rsidP="00942B5F">
            <w:pPr>
              <w:spacing w:after="0" w:line="240" w:lineRule="auto"/>
              <w:jc w:val="center"/>
              <w:rPr>
                <w:rFonts w:ascii="Gisha" w:hAnsi="Gisha" w:cs="Gisha"/>
                <w:b/>
                <w:sz w:val="20"/>
                <w:szCs w:val="20"/>
              </w:rPr>
            </w:pPr>
            <w:r>
              <w:rPr>
                <w:rFonts w:ascii="Gisha" w:hAnsi="Gisha" w:cs="Gisha"/>
                <w:b/>
                <w:sz w:val="20"/>
                <w:szCs w:val="20"/>
              </w:rPr>
              <w:t>CONCEPTO</w:t>
            </w:r>
          </w:p>
        </w:tc>
        <w:tc>
          <w:tcPr>
            <w:tcW w:w="1846" w:type="dxa"/>
            <w:tcBorders>
              <w:top w:val="single" w:sz="4" w:space="0" w:color="auto"/>
              <w:left w:val="nil"/>
              <w:bottom w:val="single" w:sz="4" w:space="0" w:color="auto"/>
              <w:right w:val="single" w:sz="4" w:space="0" w:color="auto"/>
            </w:tcBorders>
            <w:vAlign w:val="center"/>
          </w:tcPr>
          <w:p w14:paraId="79F56301" w14:textId="77777777" w:rsidR="00EB5414" w:rsidRDefault="00EB5414" w:rsidP="00942B5F">
            <w:pPr>
              <w:spacing w:after="0" w:line="240" w:lineRule="auto"/>
              <w:jc w:val="center"/>
              <w:rPr>
                <w:rFonts w:ascii="Gisha" w:hAnsi="Gisha" w:cs="Gisha"/>
                <w:b/>
                <w:sz w:val="20"/>
                <w:szCs w:val="20"/>
              </w:rPr>
            </w:pPr>
            <w:r>
              <w:rPr>
                <w:rFonts w:ascii="Gisha" w:hAnsi="Gisha" w:cs="Gisha"/>
                <w:b/>
                <w:sz w:val="20"/>
                <w:szCs w:val="20"/>
              </w:rPr>
              <w:t>IMPORTE TOTAL</w:t>
            </w:r>
          </w:p>
        </w:tc>
      </w:tr>
      <w:tr w:rsidR="00EB5414" w14:paraId="35103BF8" w14:textId="77777777" w:rsidTr="00942B5F">
        <w:trPr>
          <w:trHeight w:val="330"/>
          <w:jc w:val="center"/>
        </w:trPr>
        <w:tc>
          <w:tcPr>
            <w:tcW w:w="45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D63DA8" w14:textId="77777777" w:rsidR="00EB5414" w:rsidRDefault="00EB5414" w:rsidP="00942B5F">
            <w:pPr>
              <w:spacing w:after="0" w:line="240" w:lineRule="auto"/>
              <w:rPr>
                <w:rFonts w:ascii="Gisha" w:hAnsi="Gisha" w:cs="Gisha"/>
                <w:b/>
                <w:sz w:val="20"/>
                <w:szCs w:val="20"/>
              </w:rPr>
            </w:pPr>
            <w:r>
              <w:rPr>
                <w:rFonts w:ascii="Gisha" w:hAnsi="Gisha" w:cs="Gisha"/>
                <w:b/>
                <w:sz w:val="20"/>
                <w:szCs w:val="20"/>
              </w:rPr>
              <w:t>Gastos de Funcionamiento:</w:t>
            </w:r>
          </w:p>
        </w:tc>
        <w:tc>
          <w:tcPr>
            <w:tcW w:w="1846" w:type="dxa"/>
            <w:tcBorders>
              <w:top w:val="single" w:sz="4" w:space="0" w:color="auto"/>
              <w:left w:val="nil"/>
              <w:bottom w:val="single" w:sz="4" w:space="0" w:color="auto"/>
              <w:right w:val="single" w:sz="4" w:space="0" w:color="auto"/>
            </w:tcBorders>
            <w:vAlign w:val="center"/>
          </w:tcPr>
          <w:p w14:paraId="550828C0" w14:textId="77777777" w:rsidR="00EB5414" w:rsidRDefault="00EB5414" w:rsidP="00942B5F">
            <w:pPr>
              <w:spacing w:after="0" w:line="240" w:lineRule="auto"/>
              <w:jc w:val="right"/>
              <w:rPr>
                <w:rFonts w:ascii="Gisha" w:hAnsi="Gisha" w:cs="Gisha"/>
                <w:sz w:val="20"/>
                <w:szCs w:val="20"/>
              </w:rPr>
            </w:pPr>
          </w:p>
        </w:tc>
      </w:tr>
      <w:tr w:rsidR="00EB5414" w14:paraId="34F630B4" w14:textId="77777777" w:rsidTr="00942B5F">
        <w:trPr>
          <w:trHeight w:val="208"/>
          <w:jc w:val="center"/>
        </w:trPr>
        <w:tc>
          <w:tcPr>
            <w:tcW w:w="45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D97A5A" w14:textId="77777777" w:rsidR="00EB5414" w:rsidRDefault="00EB5414" w:rsidP="00942B5F">
            <w:pPr>
              <w:pStyle w:val="Prrafodelista"/>
              <w:numPr>
                <w:ilvl w:val="0"/>
                <w:numId w:val="5"/>
              </w:numPr>
              <w:spacing w:after="0" w:line="240" w:lineRule="auto"/>
              <w:rPr>
                <w:rFonts w:ascii="Gisha" w:hAnsi="Gisha" w:cs="Gisha"/>
                <w:sz w:val="20"/>
                <w:szCs w:val="20"/>
                <w:lang w:val="es-ES"/>
              </w:rPr>
            </w:pPr>
            <w:r>
              <w:rPr>
                <w:rFonts w:ascii="Gisha" w:hAnsi="Gisha" w:cs="Gisha"/>
                <w:sz w:val="20"/>
                <w:szCs w:val="20"/>
                <w:lang w:val="es-ES"/>
              </w:rPr>
              <w:t>Servicios Personales</w:t>
            </w:r>
          </w:p>
        </w:tc>
        <w:tc>
          <w:tcPr>
            <w:tcW w:w="1846" w:type="dxa"/>
            <w:tcBorders>
              <w:top w:val="single" w:sz="4" w:space="0" w:color="auto"/>
              <w:left w:val="nil"/>
              <w:bottom w:val="single" w:sz="4" w:space="0" w:color="auto"/>
              <w:right w:val="single" w:sz="4" w:space="0" w:color="auto"/>
            </w:tcBorders>
            <w:vAlign w:val="center"/>
          </w:tcPr>
          <w:p w14:paraId="14379FB2" w14:textId="571E9B91" w:rsidR="00EB5414" w:rsidRDefault="002B5DE9" w:rsidP="00942B5F">
            <w:pPr>
              <w:spacing w:after="0" w:line="240" w:lineRule="auto"/>
              <w:jc w:val="right"/>
              <w:rPr>
                <w:rFonts w:ascii="Gisha" w:hAnsi="Gisha" w:cs="Gisha"/>
                <w:sz w:val="20"/>
                <w:szCs w:val="20"/>
              </w:rPr>
            </w:pPr>
            <w:r>
              <w:rPr>
                <w:rFonts w:ascii="Gisha" w:hAnsi="Gisha" w:cs="Gisha"/>
                <w:sz w:val="20"/>
                <w:szCs w:val="20"/>
              </w:rPr>
              <w:t>98,142,510.52</w:t>
            </w:r>
          </w:p>
        </w:tc>
      </w:tr>
      <w:tr w:rsidR="00EB5414" w14:paraId="2610C002" w14:textId="77777777" w:rsidTr="00942B5F">
        <w:trPr>
          <w:trHeight w:val="198"/>
          <w:jc w:val="center"/>
        </w:trPr>
        <w:tc>
          <w:tcPr>
            <w:tcW w:w="45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73657" w14:textId="77777777" w:rsidR="00EB5414" w:rsidRDefault="00EB5414" w:rsidP="00942B5F">
            <w:pPr>
              <w:pStyle w:val="Prrafodelista"/>
              <w:numPr>
                <w:ilvl w:val="0"/>
                <w:numId w:val="5"/>
              </w:numPr>
              <w:spacing w:after="0" w:line="240" w:lineRule="auto"/>
              <w:rPr>
                <w:rFonts w:ascii="Gisha" w:hAnsi="Gisha" w:cs="Gisha"/>
                <w:sz w:val="20"/>
                <w:szCs w:val="20"/>
                <w:lang w:val="es-ES"/>
              </w:rPr>
            </w:pPr>
            <w:r>
              <w:rPr>
                <w:rFonts w:ascii="Gisha" w:hAnsi="Gisha" w:cs="Gisha"/>
                <w:sz w:val="20"/>
                <w:szCs w:val="20"/>
                <w:lang w:val="es-ES"/>
              </w:rPr>
              <w:t>Materiales y Suministros</w:t>
            </w:r>
          </w:p>
        </w:tc>
        <w:tc>
          <w:tcPr>
            <w:tcW w:w="1846" w:type="dxa"/>
            <w:tcBorders>
              <w:top w:val="single" w:sz="4" w:space="0" w:color="auto"/>
              <w:left w:val="nil"/>
              <w:bottom w:val="single" w:sz="4" w:space="0" w:color="auto"/>
              <w:right w:val="single" w:sz="4" w:space="0" w:color="auto"/>
            </w:tcBorders>
            <w:vAlign w:val="center"/>
          </w:tcPr>
          <w:p w14:paraId="06AC965A" w14:textId="495E7962" w:rsidR="00EB5414" w:rsidRDefault="002B5DE9" w:rsidP="00942B5F">
            <w:pPr>
              <w:spacing w:after="0" w:line="240" w:lineRule="auto"/>
              <w:jc w:val="right"/>
              <w:rPr>
                <w:rFonts w:ascii="Gisha" w:hAnsi="Gisha" w:cs="Gisha"/>
                <w:sz w:val="20"/>
                <w:szCs w:val="20"/>
              </w:rPr>
            </w:pPr>
            <w:r>
              <w:rPr>
                <w:rFonts w:ascii="Gisha" w:hAnsi="Gisha" w:cs="Gisha"/>
                <w:sz w:val="20"/>
                <w:szCs w:val="20"/>
              </w:rPr>
              <w:t>1,104,572.16</w:t>
            </w:r>
          </w:p>
        </w:tc>
      </w:tr>
      <w:tr w:rsidR="00EB5414" w14:paraId="4BC992CB" w14:textId="77777777" w:rsidTr="00942B5F">
        <w:trPr>
          <w:trHeight w:val="216"/>
          <w:jc w:val="center"/>
        </w:trPr>
        <w:tc>
          <w:tcPr>
            <w:tcW w:w="45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2C0E0" w14:textId="77777777" w:rsidR="00EB5414" w:rsidRDefault="00EB5414" w:rsidP="00942B5F">
            <w:pPr>
              <w:pStyle w:val="Prrafodelista"/>
              <w:numPr>
                <w:ilvl w:val="0"/>
                <w:numId w:val="5"/>
              </w:numPr>
              <w:spacing w:after="0" w:line="240" w:lineRule="auto"/>
              <w:rPr>
                <w:rFonts w:ascii="Gisha" w:hAnsi="Gisha" w:cs="Gisha"/>
                <w:sz w:val="20"/>
                <w:szCs w:val="20"/>
                <w:lang w:val="es-ES"/>
              </w:rPr>
            </w:pPr>
            <w:r>
              <w:rPr>
                <w:rFonts w:ascii="Gisha" w:hAnsi="Gisha" w:cs="Gisha"/>
                <w:sz w:val="20"/>
                <w:szCs w:val="20"/>
                <w:lang w:val="es-ES"/>
              </w:rPr>
              <w:t>Servicios Generales</w:t>
            </w:r>
          </w:p>
        </w:tc>
        <w:tc>
          <w:tcPr>
            <w:tcW w:w="1846" w:type="dxa"/>
            <w:tcBorders>
              <w:top w:val="single" w:sz="4" w:space="0" w:color="auto"/>
              <w:left w:val="nil"/>
              <w:bottom w:val="single" w:sz="4" w:space="0" w:color="auto"/>
              <w:right w:val="single" w:sz="4" w:space="0" w:color="auto"/>
            </w:tcBorders>
            <w:vAlign w:val="center"/>
          </w:tcPr>
          <w:p w14:paraId="5DCE3B66" w14:textId="743482DF" w:rsidR="00EB5414" w:rsidRDefault="002B5DE9" w:rsidP="00942B5F">
            <w:pPr>
              <w:spacing w:after="0" w:line="240" w:lineRule="auto"/>
              <w:jc w:val="right"/>
              <w:rPr>
                <w:rFonts w:ascii="Gisha" w:hAnsi="Gisha" w:cs="Gisha"/>
                <w:sz w:val="20"/>
                <w:szCs w:val="20"/>
              </w:rPr>
            </w:pPr>
            <w:r>
              <w:rPr>
                <w:rFonts w:ascii="Gisha" w:hAnsi="Gisha" w:cs="Gisha"/>
                <w:sz w:val="20"/>
                <w:szCs w:val="20"/>
              </w:rPr>
              <w:t>5,344,364.65</w:t>
            </w:r>
          </w:p>
        </w:tc>
      </w:tr>
      <w:tr w:rsidR="00EB5414" w14:paraId="6E6ABF81" w14:textId="77777777" w:rsidTr="00942B5F">
        <w:trPr>
          <w:trHeight w:val="397"/>
          <w:jc w:val="center"/>
        </w:trPr>
        <w:tc>
          <w:tcPr>
            <w:tcW w:w="45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14E51" w14:textId="77777777" w:rsidR="00EB5414" w:rsidRDefault="00EB5414" w:rsidP="00942B5F">
            <w:pPr>
              <w:pStyle w:val="Prrafodelista"/>
              <w:numPr>
                <w:ilvl w:val="0"/>
                <w:numId w:val="5"/>
              </w:numPr>
              <w:spacing w:after="0" w:line="240" w:lineRule="auto"/>
              <w:rPr>
                <w:rFonts w:ascii="Gisha" w:hAnsi="Gisha" w:cs="Gisha"/>
                <w:sz w:val="20"/>
                <w:szCs w:val="20"/>
                <w:lang w:val="es-ES"/>
              </w:rPr>
            </w:pPr>
            <w:r>
              <w:rPr>
                <w:rFonts w:ascii="Gisha" w:hAnsi="Gisha" w:cs="Gisha"/>
                <w:sz w:val="20"/>
                <w:szCs w:val="20"/>
                <w:lang w:val="es-ES"/>
              </w:rPr>
              <w:t>Transferencias, Asignaciones, Subsidios y Otras Ayudas</w:t>
            </w:r>
          </w:p>
        </w:tc>
        <w:tc>
          <w:tcPr>
            <w:tcW w:w="1846" w:type="dxa"/>
            <w:tcBorders>
              <w:top w:val="single" w:sz="4" w:space="0" w:color="auto"/>
              <w:left w:val="nil"/>
              <w:bottom w:val="single" w:sz="4" w:space="0" w:color="auto"/>
              <w:right w:val="single" w:sz="4" w:space="0" w:color="auto"/>
            </w:tcBorders>
            <w:vAlign w:val="center"/>
          </w:tcPr>
          <w:p w14:paraId="25F6215D" w14:textId="77777777" w:rsidR="00EB5414" w:rsidRDefault="00EB5414" w:rsidP="00942B5F">
            <w:pPr>
              <w:spacing w:after="0" w:line="240" w:lineRule="auto"/>
              <w:jc w:val="right"/>
              <w:rPr>
                <w:rFonts w:ascii="Gisha" w:hAnsi="Gisha" w:cs="Gisha"/>
                <w:sz w:val="20"/>
                <w:szCs w:val="20"/>
              </w:rPr>
            </w:pPr>
            <w:r>
              <w:rPr>
                <w:rFonts w:ascii="Gisha" w:hAnsi="Gisha" w:cs="Gisha"/>
                <w:sz w:val="20"/>
                <w:szCs w:val="20"/>
              </w:rPr>
              <w:t>0</w:t>
            </w:r>
          </w:p>
        </w:tc>
      </w:tr>
      <w:tr w:rsidR="00EB5414" w14:paraId="66013955" w14:textId="77777777" w:rsidTr="00942B5F">
        <w:trPr>
          <w:trHeight w:val="397"/>
          <w:jc w:val="center"/>
        </w:trPr>
        <w:tc>
          <w:tcPr>
            <w:tcW w:w="45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1A616" w14:textId="77777777" w:rsidR="00EB5414" w:rsidRDefault="00EB5414" w:rsidP="00942B5F">
            <w:pPr>
              <w:spacing w:after="0" w:line="240" w:lineRule="auto"/>
              <w:rPr>
                <w:rFonts w:ascii="Gisha" w:hAnsi="Gisha" w:cs="Gisha"/>
                <w:b/>
                <w:sz w:val="20"/>
                <w:szCs w:val="20"/>
              </w:rPr>
            </w:pPr>
            <w:r>
              <w:rPr>
                <w:rFonts w:ascii="Gisha" w:hAnsi="Gisha" w:cs="Gisha"/>
                <w:b/>
                <w:sz w:val="20"/>
                <w:szCs w:val="20"/>
              </w:rPr>
              <w:t>Intereses, Comisiones y Otros Gastos de la Deuda Pública</w:t>
            </w:r>
          </w:p>
        </w:tc>
        <w:tc>
          <w:tcPr>
            <w:tcW w:w="1846" w:type="dxa"/>
            <w:tcBorders>
              <w:top w:val="single" w:sz="4" w:space="0" w:color="auto"/>
              <w:left w:val="nil"/>
              <w:bottom w:val="single" w:sz="4" w:space="0" w:color="auto"/>
              <w:right w:val="single" w:sz="4" w:space="0" w:color="auto"/>
            </w:tcBorders>
            <w:vAlign w:val="center"/>
          </w:tcPr>
          <w:p w14:paraId="418D54F6" w14:textId="77777777" w:rsidR="00EB5414" w:rsidRDefault="00EB5414" w:rsidP="00942B5F">
            <w:pPr>
              <w:spacing w:after="0" w:line="240" w:lineRule="auto"/>
              <w:jc w:val="right"/>
              <w:rPr>
                <w:rFonts w:ascii="Gisha" w:hAnsi="Gisha" w:cs="Gisha"/>
                <w:sz w:val="20"/>
                <w:szCs w:val="20"/>
              </w:rPr>
            </w:pPr>
            <w:r>
              <w:rPr>
                <w:rFonts w:ascii="Gisha" w:hAnsi="Gisha" w:cs="Gisha"/>
                <w:sz w:val="20"/>
                <w:szCs w:val="20"/>
              </w:rPr>
              <w:t xml:space="preserve">                    -</w:t>
            </w:r>
          </w:p>
        </w:tc>
      </w:tr>
      <w:tr w:rsidR="00EB5414" w14:paraId="40AFF691" w14:textId="77777777" w:rsidTr="00942B5F">
        <w:trPr>
          <w:trHeight w:val="397"/>
          <w:jc w:val="center"/>
        </w:trPr>
        <w:tc>
          <w:tcPr>
            <w:tcW w:w="45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15528" w14:textId="77777777" w:rsidR="00EB5414" w:rsidRDefault="00EB5414" w:rsidP="00942B5F">
            <w:pPr>
              <w:spacing w:after="0" w:line="240" w:lineRule="auto"/>
              <w:rPr>
                <w:rFonts w:ascii="Gisha" w:hAnsi="Gisha" w:cs="Gisha"/>
                <w:b/>
                <w:sz w:val="20"/>
                <w:szCs w:val="20"/>
              </w:rPr>
            </w:pPr>
            <w:r>
              <w:rPr>
                <w:rFonts w:ascii="Gisha" w:hAnsi="Gisha" w:cs="Gisha"/>
                <w:b/>
                <w:sz w:val="20"/>
                <w:szCs w:val="20"/>
              </w:rPr>
              <w:t>Otros Gastos y Pérdidas Extraordinarias</w:t>
            </w:r>
          </w:p>
        </w:tc>
        <w:tc>
          <w:tcPr>
            <w:tcW w:w="1846" w:type="dxa"/>
            <w:tcBorders>
              <w:top w:val="single" w:sz="4" w:space="0" w:color="auto"/>
              <w:left w:val="nil"/>
              <w:bottom w:val="single" w:sz="4" w:space="0" w:color="auto"/>
              <w:right w:val="single" w:sz="4" w:space="0" w:color="auto"/>
            </w:tcBorders>
            <w:vAlign w:val="center"/>
          </w:tcPr>
          <w:p w14:paraId="462CD338" w14:textId="77777777" w:rsidR="00EB5414" w:rsidRDefault="00EB5414" w:rsidP="00942B5F">
            <w:pPr>
              <w:spacing w:after="0" w:line="240" w:lineRule="auto"/>
              <w:jc w:val="right"/>
              <w:rPr>
                <w:rFonts w:ascii="Gisha" w:hAnsi="Gisha" w:cs="Gisha"/>
                <w:sz w:val="20"/>
                <w:szCs w:val="20"/>
              </w:rPr>
            </w:pPr>
            <w:r>
              <w:rPr>
                <w:rFonts w:ascii="Gisha" w:hAnsi="Gisha" w:cs="Gisha"/>
                <w:sz w:val="20"/>
                <w:szCs w:val="20"/>
              </w:rPr>
              <w:t xml:space="preserve">                    -</w:t>
            </w:r>
          </w:p>
        </w:tc>
      </w:tr>
      <w:tr w:rsidR="00EB5414" w14:paraId="1B8F1C90" w14:textId="77777777" w:rsidTr="00942B5F">
        <w:trPr>
          <w:trHeight w:val="272"/>
          <w:jc w:val="center"/>
        </w:trPr>
        <w:tc>
          <w:tcPr>
            <w:tcW w:w="455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2EFBE" w14:textId="77777777" w:rsidR="00EB5414" w:rsidRDefault="00EB5414" w:rsidP="00942B5F">
            <w:pPr>
              <w:spacing w:after="0" w:line="240" w:lineRule="auto"/>
              <w:rPr>
                <w:rFonts w:ascii="Gisha" w:hAnsi="Gisha" w:cs="Gisha"/>
                <w:b/>
                <w:sz w:val="20"/>
                <w:szCs w:val="20"/>
              </w:rPr>
            </w:pPr>
            <w:r>
              <w:rPr>
                <w:rFonts w:ascii="Gisha" w:hAnsi="Gisha" w:cs="Gisha"/>
                <w:b/>
                <w:sz w:val="20"/>
                <w:szCs w:val="20"/>
              </w:rPr>
              <w:t>Suma de GASTOS Y OTRAS PÉRDIDAS</w:t>
            </w:r>
          </w:p>
        </w:tc>
        <w:tc>
          <w:tcPr>
            <w:tcW w:w="1846" w:type="dxa"/>
            <w:tcBorders>
              <w:top w:val="single" w:sz="4" w:space="0" w:color="auto"/>
              <w:left w:val="single" w:sz="4" w:space="0" w:color="auto"/>
              <w:bottom w:val="single" w:sz="4" w:space="0" w:color="auto"/>
              <w:right w:val="single" w:sz="4" w:space="0" w:color="auto"/>
            </w:tcBorders>
            <w:vAlign w:val="center"/>
          </w:tcPr>
          <w:p w14:paraId="55042869" w14:textId="3E92AEE3" w:rsidR="00EB5414" w:rsidRPr="00444A90" w:rsidRDefault="002B5DE9" w:rsidP="00942B5F">
            <w:pPr>
              <w:spacing w:after="0" w:line="240" w:lineRule="auto"/>
              <w:jc w:val="right"/>
              <w:rPr>
                <w:rFonts w:ascii="Gisha" w:hAnsi="Gisha" w:cs="Gisha"/>
                <w:b/>
                <w:bCs/>
                <w:sz w:val="20"/>
                <w:szCs w:val="20"/>
              </w:rPr>
            </w:pPr>
            <w:r>
              <w:rPr>
                <w:rFonts w:ascii="Gisha" w:hAnsi="Gisha" w:cs="Gisha"/>
                <w:b/>
                <w:bCs/>
                <w:sz w:val="20"/>
                <w:szCs w:val="20"/>
              </w:rPr>
              <w:t>105,941,451.03</w:t>
            </w:r>
          </w:p>
        </w:tc>
      </w:tr>
    </w:tbl>
    <w:p w14:paraId="5C4780AD" w14:textId="77777777" w:rsidR="00EB5414" w:rsidRDefault="00EB5414" w:rsidP="00EB5414">
      <w:pPr>
        <w:spacing w:after="0"/>
        <w:jc w:val="both"/>
        <w:rPr>
          <w:rFonts w:ascii="Gisha" w:hAnsi="Gisha" w:cs="Gisha"/>
          <w:b/>
          <w:sz w:val="20"/>
          <w:szCs w:val="20"/>
        </w:rPr>
      </w:pPr>
    </w:p>
    <w:p w14:paraId="3E2047D0" w14:textId="77777777" w:rsidR="00EB5414" w:rsidRDefault="00EB5414" w:rsidP="00EB5414">
      <w:pPr>
        <w:spacing w:after="0"/>
        <w:jc w:val="both"/>
        <w:rPr>
          <w:rFonts w:ascii="Gisha" w:hAnsi="Gisha" w:cs="Gisha"/>
          <w:b/>
          <w:bCs/>
          <w:sz w:val="20"/>
          <w:szCs w:val="20"/>
        </w:rPr>
      </w:pPr>
    </w:p>
    <w:p w14:paraId="776FBDAB"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                      </w:t>
      </w:r>
    </w:p>
    <w:p w14:paraId="14CC316D" w14:textId="77777777" w:rsidR="00EB5414" w:rsidRDefault="00EB5414" w:rsidP="00EB5414">
      <w:pPr>
        <w:spacing w:after="0"/>
        <w:jc w:val="both"/>
        <w:rPr>
          <w:rFonts w:ascii="Gisha" w:hAnsi="Gisha" w:cs="Gisha"/>
          <w:b/>
          <w:sz w:val="20"/>
          <w:szCs w:val="20"/>
        </w:rPr>
      </w:pPr>
    </w:p>
    <w:p w14:paraId="2FB64EDC" w14:textId="77777777" w:rsidR="002B5DE9" w:rsidRDefault="002B5DE9" w:rsidP="00EB5414">
      <w:pPr>
        <w:spacing w:after="0"/>
        <w:jc w:val="both"/>
        <w:rPr>
          <w:rFonts w:ascii="Gisha" w:hAnsi="Gisha" w:cs="Gisha"/>
          <w:b/>
          <w:sz w:val="20"/>
          <w:szCs w:val="20"/>
        </w:rPr>
      </w:pPr>
    </w:p>
    <w:p w14:paraId="062CA56C" w14:textId="77777777" w:rsidR="002B5DE9" w:rsidRDefault="002B5DE9" w:rsidP="00EB5414">
      <w:pPr>
        <w:spacing w:after="0"/>
        <w:jc w:val="both"/>
        <w:rPr>
          <w:rFonts w:ascii="Gisha" w:hAnsi="Gisha" w:cs="Gisha"/>
          <w:b/>
          <w:sz w:val="20"/>
          <w:szCs w:val="20"/>
        </w:rPr>
      </w:pPr>
    </w:p>
    <w:p w14:paraId="293BB157" w14:textId="77777777" w:rsidR="002B5DE9" w:rsidRDefault="002B5DE9" w:rsidP="00EB5414">
      <w:pPr>
        <w:spacing w:after="0"/>
        <w:jc w:val="both"/>
        <w:rPr>
          <w:rFonts w:ascii="Gisha" w:hAnsi="Gisha" w:cs="Gisha"/>
          <w:b/>
          <w:sz w:val="20"/>
          <w:szCs w:val="20"/>
        </w:rPr>
      </w:pPr>
    </w:p>
    <w:p w14:paraId="7890D013" w14:textId="2504FF66" w:rsidR="00EB5414" w:rsidRDefault="00EB5414" w:rsidP="00EB5414">
      <w:pPr>
        <w:spacing w:after="0"/>
        <w:jc w:val="both"/>
        <w:rPr>
          <w:rFonts w:ascii="Gisha" w:hAnsi="Gisha" w:cs="Gisha"/>
          <w:b/>
          <w:sz w:val="20"/>
          <w:szCs w:val="20"/>
        </w:rPr>
      </w:pPr>
      <w:r>
        <w:rPr>
          <w:rFonts w:ascii="Gisha" w:hAnsi="Gisha" w:cs="Gisha"/>
          <w:b/>
          <w:sz w:val="20"/>
          <w:szCs w:val="20"/>
        </w:rPr>
        <w:lastRenderedPageBreak/>
        <w:t xml:space="preserve">NOTA </w:t>
      </w:r>
      <w:r w:rsidR="002B5DE9">
        <w:rPr>
          <w:rFonts w:ascii="Gisha" w:hAnsi="Gisha" w:cs="Gisha"/>
          <w:b/>
          <w:sz w:val="20"/>
          <w:szCs w:val="20"/>
        </w:rPr>
        <w:t>I</w:t>
      </w:r>
      <w:r>
        <w:rPr>
          <w:rFonts w:ascii="Gisha" w:hAnsi="Gisha" w:cs="Gisha"/>
          <w:b/>
          <w:sz w:val="20"/>
          <w:szCs w:val="20"/>
        </w:rPr>
        <w:t>: se hace mención que NO se ha reflejado los importes del capítulo 1000 en los Estados Financieros de los meses de enero a marzo del presente año, debido que o se cuenta con la totalidad de la información, la cual es emitida por la dirección de Recursos Humanos de la secretaria de Finanzas, por lo que este instituto así no está en posibilidades de reflejarla en los Estados Financieros.</w:t>
      </w:r>
    </w:p>
    <w:p w14:paraId="4AB9E2FC" w14:textId="77777777" w:rsidR="002B5DE9" w:rsidRDefault="002B5DE9" w:rsidP="00EB5414">
      <w:pPr>
        <w:spacing w:after="0"/>
        <w:jc w:val="both"/>
        <w:rPr>
          <w:rFonts w:ascii="Gisha" w:hAnsi="Gisha" w:cs="Gisha"/>
          <w:b/>
          <w:sz w:val="20"/>
          <w:szCs w:val="20"/>
        </w:rPr>
      </w:pPr>
    </w:p>
    <w:p w14:paraId="54E436F9" w14:textId="32E04C5D" w:rsidR="002B5DE9" w:rsidRDefault="002B5DE9" w:rsidP="00EB5414">
      <w:pPr>
        <w:spacing w:after="0"/>
        <w:jc w:val="both"/>
        <w:rPr>
          <w:rFonts w:ascii="Gisha" w:hAnsi="Gisha" w:cs="Gisha"/>
          <w:b/>
          <w:sz w:val="20"/>
          <w:szCs w:val="20"/>
        </w:rPr>
      </w:pPr>
      <w:r>
        <w:rPr>
          <w:rFonts w:ascii="Gisha" w:hAnsi="Gisha" w:cs="Gisha"/>
          <w:b/>
          <w:sz w:val="20"/>
          <w:szCs w:val="20"/>
        </w:rPr>
        <w:t>NOTA: II: SE HACE MENCIÓN QUE LOS MONTOS DEL CAPITULO 1000 DE SUELDOS Y SALARIOS Y 3 % SOBRE NOMINA</w:t>
      </w:r>
      <w:r w:rsidR="00976C22">
        <w:rPr>
          <w:rFonts w:ascii="Gisha" w:hAnsi="Gisha" w:cs="Gisha"/>
          <w:b/>
          <w:sz w:val="20"/>
          <w:szCs w:val="20"/>
        </w:rPr>
        <w:t>, ASI COMO TAMBIEN DEL CAPITULO 4000,</w:t>
      </w:r>
      <w:r>
        <w:rPr>
          <w:rFonts w:ascii="Gisha" w:hAnsi="Gisha" w:cs="Gisha"/>
          <w:b/>
          <w:sz w:val="20"/>
          <w:szCs w:val="20"/>
        </w:rPr>
        <w:t xml:space="preserve"> SE CUADRARON CON LA MINUTA DE CONCILIACIÓN DEL 4TO TRIMESTRE, DONDE TAMBIENSE REALIZARON LAS REDUCCIONES PERTINENTES PA</w:t>
      </w:r>
      <w:r w:rsidR="00F64071">
        <w:rPr>
          <w:rFonts w:ascii="Gisha" w:hAnsi="Gisha" w:cs="Gisha"/>
          <w:b/>
          <w:sz w:val="20"/>
          <w:szCs w:val="20"/>
        </w:rPr>
        <w:t>RA AJUSTARNOS AL PRESUPUESTO MODIFICADO.</w:t>
      </w:r>
    </w:p>
    <w:p w14:paraId="29751940" w14:textId="77777777" w:rsidR="00976C22" w:rsidRDefault="00976C22" w:rsidP="00EB5414">
      <w:pPr>
        <w:spacing w:after="0"/>
        <w:jc w:val="both"/>
        <w:rPr>
          <w:rFonts w:ascii="Gisha" w:hAnsi="Gisha" w:cs="Gisha"/>
          <w:b/>
          <w:sz w:val="20"/>
          <w:szCs w:val="20"/>
        </w:rPr>
      </w:pPr>
    </w:p>
    <w:p w14:paraId="668B72EB" w14:textId="69C8704C" w:rsidR="00EB5414" w:rsidRDefault="00AF5F56" w:rsidP="00EB5414">
      <w:pPr>
        <w:spacing w:after="0"/>
        <w:jc w:val="both"/>
        <w:rPr>
          <w:rFonts w:ascii="Gisha" w:hAnsi="Gisha" w:cs="Gisha"/>
          <w:b/>
          <w:sz w:val="20"/>
          <w:szCs w:val="20"/>
        </w:rPr>
      </w:pPr>
      <w:r w:rsidRPr="00AF5F56">
        <w:rPr>
          <w:noProof/>
        </w:rPr>
        <w:drawing>
          <wp:inline distT="0" distB="0" distL="0" distR="0" wp14:anchorId="406DE108" wp14:editId="2314A346">
            <wp:extent cx="3190875" cy="9620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90875" cy="962025"/>
                    </a:xfrm>
                    <a:prstGeom prst="rect">
                      <a:avLst/>
                    </a:prstGeom>
                    <a:noFill/>
                    <a:ln>
                      <a:noFill/>
                    </a:ln>
                  </pic:spPr>
                </pic:pic>
              </a:graphicData>
            </a:graphic>
          </wp:inline>
        </w:drawing>
      </w:r>
    </w:p>
    <w:p w14:paraId="1CC5DCB1" w14:textId="77777777" w:rsidR="00AB5BF6" w:rsidRDefault="00AB5BF6" w:rsidP="00EB5414">
      <w:pPr>
        <w:spacing w:after="0"/>
        <w:jc w:val="both"/>
        <w:rPr>
          <w:rFonts w:ascii="Gisha" w:hAnsi="Gisha" w:cs="Gisha"/>
          <w:b/>
          <w:sz w:val="20"/>
          <w:szCs w:val="20"/>
        </w:rPr>
      </w:pPr>
    </w:p>
    <w:p w14:paraId="1CD6703D" w14:textId="77777777" w:rsidR="00AB5BF6" w:rsidRDefault="00AB5BF6" w:rsidP="00EB5414">
      <w:pPr>
        <w:spacing w:after="0"/>
        <w:jc w:val="both"/>
        <w:rPr>
          <w:rFonts w:ascii="Gisha" w:hAnsi="Gisha" w:cs="Gisha"/>
          <w:b/>
          <w:sz w:val="20"/>
          <w:szCs w:val="20"/>
        </w:rPr>
      </w:pPr>
    </w:p>
    <w:p w14:paraId="37D529D1" w14:textId="77777777" w:rsidR="00AB5BF6" w:rsidRDefault="00AB5BF6" w:rsidP="00EB5414">
      <w:pPr>
        <w:spacing w:after="0"/>
        <w:jc w:val="both"/>
        <w:rPr>
          <w:rFonts w:ascii="Gisha" w:hAnsi="Gisha" w:cs="Gisha"/>
          <w:b/>
          <w:sz w:val="20"/>
          <w:szCs w:val="20"/>
        </w:rPr>
      </w:pPr>
    </w:p>
    <w:p w14:paraId="5179EC12" w14:textId="77777777" w:rsidR="00AB5BF6" w:rsidRDefault="00AB5BF6" w:rsidP="00EB5414">
      <w:pPr>
        <w:spacing w:after="0"/>
        <w:jc w:val="both"/>
        <w:rPr>
          <w:rFonts w:ascii="Gisha" w:hAnsi="Gisha" w:cs="Gisha"/>
          <w:b/>
          <w:sz w:val="20"/>
          <w:szCs w:val="20"/>
        </w:rPr>
      </w:pPr>
    </w:p>
    <w:p w14:paraId="0EC491B1" w14:textId="77777777" w:rsidR="00EB5414" w:rsidRDefault="00EB5414" w:rsidP="00EB5414">
      <w:pPr>
        <w:spacing w:after="0"/>
        <w:jc w:val="both"/>
        <w:rPr>
          <w:rFonts w:ascii="Gisha" w:hAnsi="Gisha" w:cs="Gisha"/>
          <w:b/>
          <w:sz w:val="20"/>
          <w:szCs w:val="20"/>
        </w:rPr>
      </w:pPr>
    </w:p>
    <w:p w14:paraId="2615F17E" w14:textId="579C6FA3" w:rsidR="00EB5414" w:rsidRDefault="00EB5414" w:rsidP="00EB5414">
      <w:pPr>
        <w:spacing w:after="0"/>
        <w:jc w:val="both"/>
        <w:rPr>
          <w:rFonts w:ascii="Gisha" w:hAnsi="Gisha" w:cs="Gisha"/>
          <w:b/>
          <w:sz w:val="20"/>
          <w:szCs w:val="20"/>
        </w:rPr>
      </w:pPr>
      <w:r>
        <w:rPr>
          <w:rFonts w:ascii="Gisha" w:hAnsi="Gisha" w:cs="Gisha"/>
          <w:b/>
          <w:sz w:val="20"/>
          <w:szCs w:val="20"/>
        </w:rPr>
        <w:t>NOTA I</w:t>
      </w:r>
      <w:r w:rsidR="002B5DE9">
        <w:rPr>
          <w:rFonts w:ascii="Gisha" w:hAnsi="Gisha" w:cs="Gisha"/>
          <w:b/>
          <w:sz w:val="20"/>
          <w:szCs w:val="20"/>
        </w:rPr>
        <w:t>V</w:t>
      </w:r>
      <w:r>
        <w:rPr>
          <w:rFonts w:ascii="Gisha" w:hAnsi="Gisha" w:cs="Gisha"/>
          <w:b/>
          <w:sz w:val="20"/>
          <w:szCs w:val="20"/>
        </w:rPr>
        <w:t xml:space="preserve">: SE HACE MENCIÓN QUE EN ESTE MES DE </w:t>
      </w:r>
      <w:r w:rsidR="00AF5F56">
        <w:rPr>
          <w:rFonts w:ascii="Gisha" w:hAnsi="Gisha" w:cs="Gisha"/>
          <w:b/>
          <w:sz w:val="20"/>
          <w:szCs w:val="20"/>
        </w:rPr>
        <w:t>DICIEMBRE</w:t>
      </w:r>
      <w:r>
        <w:rPr>
          <w:rFonts w:ascii="Gisha" w:hAnsi="Gisha" w:cs="Gisha"/>
          <w:b/>
          <w:sz w:val="20"/>
          <w:szCs w:val="20"/>
        </w:rPr>
        <w:t xml:space="preserve"> SE REALIZARON TRASPASOS PARA DAR SUFICIENCIA A LOS CAPITULOS</w:t>
      </w:r>
      <w:r w:rsidR="00AF5F56">
        <w:rPr>
          <w:rFonts w:ascii="Gisha" w:hAnsi="Gisha" w:cs="Gisha"/>
          <w:b/>
          <w:sz w:val="20"/>
          <w:szCs w:val="20"/>
        </w:rPr>
        <w:t xml:space="preserve"> 1000,</w:t>
      </w:r>
      <w:r>
        <w:rPr>
          <w:rFonts w:ascii="Gisha" w:hAnsi="Gisha" w:cs="Gisha"/>
          <w:b/>
          <w:sz w:val="20"/>
          <w:szCs w:val="20"/>
        </w:rPr>
        <w:t xml:space="preserve"> 2000</w:t>
      </w:r>
      <w:r w:rsidR="00AF5F56">
        <w:rPr>
          <w:rFonts w:ascii="Gisha" w:hAnsi="Gisha" w:cs="Gisha"/>
          <w:b/>
          <w:sz w:val="20"/>
          <w:szCs w:val="20"/>
        </w:rPr>
        <w:t>,</w:t>
      </w:r>
      <w:r>
        <w:rPr>
          <w:rFonts w:ascii="Gisha" w:hAnsi="Gisha" w:cs="Gisha"/>
          <w:b/>
          <w:sz w:val="20"/>
          <w:szCs w:val="20"/>
        </w:rPr>
        <w:t xml:space="preserve"> 3000</w:t>
      </w:r>
      <w:r w:rsidR="00AF5F56">
        <w:rPr>
          <w:rFonts w:ascii="Gisha" w:hAnsi="Gisha" w:cs="Gisha"/>
          <w:b/>
          <w:sz w:val="20"/>
          <w:szCs w:val="20"/>
        </w:rPr>
        <w:t xml:space="preserve"> Y 5000</w:t>
      </w:r>
      <w:r>
        <w:rPr>
          <w:rFonts w:ascii="Gisha" w:hAnsi="Gisha" w:cs="Gisha"/>
          <w:b/>
          <w:sz w:val="20"/>
          <w:szCs w:val="20"/>
        </w:rPr>
        <w:t>, ESTO RESPETANDO LA ESTRUCTURA PRESUPUESTAL DE CADA PROYECTO Y FUENTE DE FINANCIAMIENTO, TAMBIEN SE REALIZO UN TRASPASO ENTRECUENTAS DEL CAPITULO 4000 A LOS CAPITULOS 1000 Y 3000 ESTO AUTORIZADO POR LA SECRETARIA DE FINANZAS, DIRECCIÓN DE PROGRAMACIÓN Y PRESUPUESTO Y COMO LA COMICIÓN DE GASTO DE FINANCIAMIENTO Y CON LA JUNTA DE GOBIERNO.</w:t>
      </w:r>
    </w:p>
    <w:p w14:paraId="128C027C" w14:textId="77777777" w:rsidR="00EB5414" w:rsidRDefault="00EB5414" w:rsidP="00EB5414">
      <w:pPr>
        <w:spacing w:after="0"/>
        <w:jc w:val="both"/>
        <w:rPr>
          <w:rFonts w:ascii="Gisha" w:hAnsi="Gisha" w:cs="Gisha"/>
          <w:b/>
          <w:sz w:val="20"/>
          <w:szCs w:val="20"/>
        </w:rPr>
      </w:pPr>
    </w:p>
    <w:p w14:paraId="204815EE" w14:textId="77777777" w:rsidR="00EB5414" w:rsidRDefault="00EB5414" w:rsidP="00EB5414">
      <w:pPr>
        <w:spacing w:after="0"/>
        <w:jc w:val="both"/>
        <w:rPr>
          <w:rFonts w:ascii="Gisha" w:hAnsi="Gisha" w:cs="Gisha"/>
          <w:b/>
          <w:sz w:val="20"/>
          <w:szCs w:val="20"/>
        </w:rPr>
      </w:pPr>
    </w:p>
    <w:p w14:paraId="3C017E69" w14:textId="1456A8C7" w:rsidR="00EB5414" w:rsidRDefault="00AF5F56" w:rsidP="00EB5414">
      <w:pPr>
        <w:spacing w:after="0"/>
        <w:jc w:val="both"/>
        <w:rPr>
          <w:rFonts w:ascii="Gisha" w:hAnsi="Gisha" w:cs="Gisha"/>
          <w:b/>
          <w:sz w:val="20"/>
          <w:szCs w:val="20"/>
        </w:rPr>
      </w:pPr>
      <w:r w:rsidRPr="00AF5F56">
        <w:rPr>
          <w:noProof/>
        </w:rPr>
        <w:lastRenderedPageBreak/>
        <w:drawing>
          <wp:inline distT="0" distB="0" distL="0" distR="0" wp14:anchorId="3F94B0D4" wp14:editId="4120AA70">
            <wp:extent cx="2395220" cy="809625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5220" cy="8096250"/>
                    </a:xfrm>
                    <a:prstGeom prst="rect">
                      <a:avLst/>
                    </a:prstGeom>
                    <a:noFill/>
                    <a:ln>
                      <a:noFill/>
                    </a:ln>
                  </pic:spPr>
                </pic:pic>
              </a:graphicData>
            </a:graphic>
          </wp:inline>
        </w:drawing>
      </w:r>
    </w:p>
    <w:p w14:paraId="205B5791" w14:textId="77777777" w:rsidR="00EB5414" w:rsidRDefault="00EB5414" w:rsidP="00EB5414">
      <w:pPr>
        <w:spacing w:after="0"/>
        <w:jc w:val="both"/>
        <w:rPr>
          <w:rFonts w:ascii="Gisha" w:hAnsi="Gisha" w:cs="Gisha"/>
          <w:b/>
          <w:sz w:val="20"/>
          <w:szCs w:val="20"/>
        </w:rPr>
      </w:pPr>
    </w:p>
    <w:p w14:paraId="6B3B0BD9" w14:textId="77777777" w:rsidR="00EB5414" w:rsidRDefault="00EB5414" w:rsidP="00EB5414">
      <w:pPr>
        <w:spacing w:after="0"/>
        <w:jc w:val="both"/>
        <w:rPr>
          <w:rFonts w:ascii="Gisha" w:hAnsi="Gisha" w:cs="Gisha"/>
          <w:b/>
          <w:sz w:val="20"/>
          <w:szCs w:val="20"/>
        </w:rPr>
      </w:pPr>
      <w:r>
        <w:rPr>
          <w:rFonts w:ascii="Gisha" w:hAnsi="Gisha" w:cs="Gisha"/>
          <w:b/>
          <w:sz w:val="20"/>
          <w:szCs w:val="20"/>
        </w:rPr>
        <w:t>III) NOTAS AL ESTADO DE VARIACIÓN EN LA HACIENDA PÚBLICA</w:t>
      </w:r>
    </w:p>
    <w:p w14:paraId="53426A2F" w14:textId="77777777" w:rsidR="00EB5414" w:rsidRDefault="00EB5414" w:rsidP="00EB5414">
      <w:pPr>
        <w:spacing w:after="0"/>
        <w:jc w:val="both"/>
        <w:rPr>
          <w:rFonts w:ascii="Gisha" w:hAnsi="Gisha" w:cs="Gisha"/>
          <w:b/>
          <w:sz w:val="20"/>
          <w:szCs w:val="20"/>
        </w:rPr>
      </w:pPr>
      <w:r>
        <w:rPr>
          <w:rFonts w:ascii="Gisha" w:hAnsi="Gisha" w:cs="Gisha"/>
          <w:b/>
          <w:sz w:val="20"/>
          <w:szCs w:val="20"/>
        </w:rPr>
        <w:t xml:space="preserve">                                       </w:t>
      </w:r>
    </w:p>
    <w:p w14:paraId="35F06BB6" w14:textId="77777777" w:rsidR="00EB5414" w:rsidRDefault="00EB5414" w:rsidP="00EB5414">
      <w:pPr>
        <w:spacing w:after="0"/>
        <w:jc w:val="both"/>
        <w:rPr>
          <w:rFonts w:ascii="Gisha" w:hAnsi="Gisha" w:cs="Gisha"/>
          <w:b/>
          <w:sz w:val="20"/>
          <w:szCs w:val="20"/>
        </w:rPr>
      </w:pPr>
      <w:r>
        <w:rPr>
          <w:rFonts w:ascii="Gisha" w:hAnsi="Gisha" w:cs="Gisha"/>
          <w:b/>
          <w:sz w:val="20"/>
          <w:szCs w:val="20"/>
        </w:rPr>
        <w:t xml:space="preserve">                                         </w:t>
      </w:r>
    </w:p>
    <w:p w14:paraId="6360E867" w14:textId="2605F5DB" w:rsidR="00EB5414" w:rsidRDefault="00EB5414" w:rsidP="00EB5414">
      <w:pPr>
        <w:spacing w:after="0"/>
        <w:jc w:val="both"/>
        <w:rPr>
          <w:rFonts w:ascii="Gisha" w:hAnsi="Gisha" w:cs="Gisha"/>
          <w:b/>
          <w:sz w:val="20"/>
          <w:szCs w:val="20"/>
        </w:rPr>
      </w:pPr>
      <w:r>
        <w:rPr>
          <w:rFonts w:ascii="Gisha" w:hAnsi="Gisha" w:cs="Gisha"/>
          <w:b/>
          <w:sz w:val="20"/>
          <w:szCs w:val="20"/>
        </w:rPr>
        <w:t xml:space="preserve">                               </w:t>
      </w:r>
      <w:r w:rsidR="00F64071" w:rsidRPr="00F64071">
        <w:rPr>
          <w:rFonts w:ascii="Gisha" w:hAnsi="Gisha" w:cs="Gisha"/>
          <w:b/>
          <w:noProof/>
          <w:sz w:val="20"/>
          <w:szCs w:val="20"/>
        </w:rPr>
        <w:drawing>
          <wp:inline distT="0" distB="0" distL="0" distR="0" wp14:anchorId="4DB5A0C9" wp14:editId="2E089863">
            <wp:extent cx="3326130" cy="438150"/>
            <wp:effectExtent l="0" t="0" r="762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26130" cy="438150"/>
                    </a:xfrm>
                    <a:prstGeom prst="rect">
                      <a:avLst/>
                    </a:prstGeom>
                  </pic:spPr>
                </pic:pic>
              </a:graphicData>
            </a:graphic>
          </wp:inline>
        </w:drawing>
      </w:r>
      <w:r>
        <w:rPr>
          <w:rFonts w:ascii="Gisha" w:hAnsi="Gisha" w:cs="Gisha"/>
          <w:b/>
          <w:sz w:val="20"/>
          <w:szCs w:val="20"/>
        </w:rPr>
        <w:t xml:space="preserve"> </w:t>
      </w:r>
    </w:p>
    <w:p w14:paraId="17C0959B" w14:textId="47F6DC1A" w:rsidR="00EB5414" w:rsidRDefault="00F64071" w:rsidP="00EB5414">
      <w:pPr>
        <w:spacing w:after="0"/>
        <w:jc w:val="both"/>
        <w:rPr>
          <w:rFonts w:ascii="Gisha" w:hAnsi="Gisha" w:cs="Gisha"/>
          <w:b/>
          <w:sz w:val="20"/>
          <w:szCs w:val="20"/>
        </w:rPr>
      </w:pPr>
      <w:r w:rsidRPr="00F64071">
        <w:rPr>
          <w:rFonts w:ascii="Gisha" w:hAnsi="Gisha" w:cs="Gisha"/>
          <w:b/>
          <w:noProof/>
          <w:sz w:val="20"/>
          <w:szCs w:val="20"/>
        </w:rPr>
        <w:drawing>
          <wp:inline distT="0" distB="0" distL="0" distR="0" wp14:anchorId="6466B4E0" wp14:editId="1D1C3388">
            <wp:extent cx="5612130" cy="3498215"/>
            <wp:effectExtent l="0" t="0" r="7620" b="698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3498215"/>
                    </a:xfrm>
                    <a:prstGeom prst="rect">
                      <a:avLst/>
                    </a:prstGeom>
                  </pic:spPr>
                </pic:pic>
              </a:graphicData>
            </a:graphic>
          </wp:inline>
        </w:drawing>
      </w:r>
    </w:p>
    <w:p w14:paraId="52381B26" w14:textId="77777777" w:rsidR="00EB5414" w:rsidRDefault="00EB5414" w:rsidP="00EB5414">
      <w:pPr>
        <w:spacing w:after="0"/>
        <w:jc w:val="both"/>
        <w:rPr>
          <w:rFonts w:ascii="Gisha" w:hAnsi="Gisha" w:cs="Gisha"/>
          <w:b/>
          <w:sz w:val="20"/>
          <w:szCs w:val="20"/>
        </w:rPr>
      </w:pPr>
    </w:p>
    <w:p w14:paraId="4D76515A" w14:textId="77777777" w:rsidR="00EB5414" w:rsidRDefault="00EB5414" w:rsidP="00EB5414">
      <w:pPr>
        <w:spacing w:after="0"/>
        <w:jc w:val="both"/>
        <w:rPr>
          <w:rFonts w:ascii="Gisha" w:hAnsi="Gisha" w:cs="Gisha"/>
          <w:b/>
          <w:sz w:val="20"/>
          <w:szCs w:val="20"/>
        </w:rPr>
      </w:pPr>
    </w:p>
    <w:p w14:paraId="4F1BCDA6" w14:textId="77777777" w:rsidR="00EB5414" w:rsidRDefault="00EB5414" w:rsidP="00EB5414">
      <w:pPr>
        <w:spacing w:after="0"/>
        <w:jc w:val="both"/>
        <w:rPr>
          <w:rFonts w:ascii="Gisha" w:hAnsi="Gisha" w:cs="Gisha"/>
          <w:b/>
          <w:sz w:val="20"/>
          <w:szCs w:val="20"/>
        </w:rPr>
      </w:pPr>
    </w:p>
    <w:p w14:paraId="78AD3EFB" w14:textId="77777777" w:rsidR="00EB5414" w:rsidRDefault="00EB5414" w:rsidP="00EB5414">
      <w:pPr>
        <w:spacing w:after="0"/>
        <w:jc w:val="both"/>
        <w:rPr>
          <w:rFonts w:ascii="Gisha" w:hAnsi="Gisha" w:cs="Gisha"/>
          <w:b/>
          <w:sz w:val="20"/>
          <w:szCs w:val="20"/>
        </w:rPr>
      </w:pPr>
    </w:p>
    <w:p w14:paraId="29560FAE" w14:textId="77777777" w:rsidR="00EB5414" w:rsidRDefault="00EB5414" w:rsidP="00EB5414">
      <w:pPr>
        <w:spacing w:after="0"/>
        <w:jc w:val="both"/>
        <w:rPr>
          <w:rFonts w:ascii="Gisha" w:hAnsi="Gisha" w:cs="Gisha"/>
          <w:sz w:val="20"/>
          <w:szCs w:val="20"/>
        </w:rPr>
      </w:pPr>
      <w:r>
        <w:rPr>
          <w:rFonts w:ascii="Gisha" w:hAnsi="Gisha" w:cs="Gisha"/>
          <w:b/>
          <w:sz w:val="20"/>
          <w:szCs w:val="20"/>
        </w:rPr>
        <w:t>IV) NOTAS AL ESTADO DE FLUJOS DE EFECTIVO</w:t>
      </w:r>
    </w:p>
    <w:p w14:paraId="65A460A6" w14:textId="77777777" w:rsidR="00EB5414" w:rsidRDefault="00EB5414" w:rsidP="00EB5414">
      <w:pPr>
        <w:spacing w:after="0"/>
        <w:jc w:val="both"/>
        <w:rPr>
          <w:rFonts w:ascii="Gisha" w:hAnsi="Gisha" w:cs="Gisha"/>
          <w:sz w:val="20"/>
          <w:szCs w:val="20"/>
        </w:rPr>
      </w:pPr>
    </w:p>
    <w:p w14:paraId="6E1CA35B" w14:textId="77777777" w:rsidR="00EB5414" w:rsidRDefault="00EB5414" w:rsidP="00EB5414">
      <w:pPr>
        <w:spacing w:after="0"/>
        <w:jc w:val="both"/>
        <w:rPr>
          <w:rFonts w:ascii="Gisha" w:hAnsi="Gisha" w:cs="Gisha"/>
          <w:sz w:val="20"/>
          <w:szCs w:val="20"/>
        </w:rPr>
      </w:pPr>
    </w:p>
    <w:p w14:paraId="5BB3DF34" w14:textId="77777777" w:rsidR="00EB5414" w:rsidRDefault="00EB5414" w:rsidP="00EB5414">
      <w:pPr>
        <w:spacing w:after="0"/>
        <w:jc w:val="both"/>
        <w:rPr>
          <w:rFonts w:ascii="Gisha" w:hAnsi="Gisha" w:cs="Gisha"/>
          <w:sz w:val="20"/>
          <w:szCs w:val="20"/>
        </w:rPr>
      </w:pPr>
    </w:p>
    <w:p w14:paraId="1E86C58E" w14:textId="77777777" w:rsidR="00EB5414" w:rsidRDefault="00EB5414" w:rsidP="00EB5414">
      <w:pPr>
        <w:spacing w:after="0"/>
        <w:jc w:val="both"/>
        <w:rPr>
          <w:rFonts w:ascii="Gisha" w:hAnsi="Gisha" w:cs="Gisha"/>
          <w:b/>
          <w:sz w:val="20"/>
          <w:szCs w:val="20"/>
        </w:rPr>
      </w:pPr>
      <w:r>
        <w:rPr>
          <w:rFonts w:ascii="Gisha" w:hAnsi="Gisha" w:cs="Gisha"/>
          <w:b/>
          <w:sz w:val="20"/>
          <w:szCs w:val="20"/>
        </w:rPr>
        <w:t>Efectivo y equivalentes</w:t>
      </w:r>
    </w:p>
    <w:p w14:paraId="33558F23" w14:textId="77777777" w:rsidR="00EB5414" w:rsidRDefault="00EB5414" w:rsidP="00EB5414">
      <w:pPr>
        <w:spacing w:after="0"/>
        <w:jc w:val="both"/>
        <w:rPr>
          <w:rFonts w:ascii="Gisha" w:hAnsi="Gisha" w:cs="Gisha"/>
          <w:sz w:val="20"/>
          <w:szCs w:val="20"/>
        </w:rPr>
      </w:pPr>
    </w:p>
    <w:p w14:paraId="7460EE2E" w14:textId="77777777" w:rsidR="00EB5414" w:rsidRDefault="00EB5414" w:rsidP="00EB5414">
      <w:pPr>
        <w:spacing w:after="0"/>
        <w:jc w:val="both"/>
        <w:rPr>
          <w:rFonts w:ascii="Gisha" w:hAnsi="Gisha" w:cs="Gisha"/>
          <w:sz w:val="20"/>
          <w:szCs w:val="20"/>
        </w:rPr>
      </w:pPr>
    </w:p>
    <w:p w14:paraId="459E4AF4" w14:textId="77777777" w:rsidR="00EB5414" w:rsidRDefault="00EB5414" w:rsidP="00EB5414">
      <w:pPr>
        <w:spacing w:after="0"/>
        <w:jc w:val="both"/>
        <w:rPr>
          <w:rFonts w:ascii="Gisha" w:hAnsi="Gisha" w:cs="Gisha"/>
          <w:sz w:val="20"/>
          <w:szCs w:val="20"/>
        </w:rPr>
      </w:pPr>
    </w:p>
    <w:p w14:paraId="64AE5060" w14:textId="77777777" w:rsidR="00EB5414" w:rsidRPr="00547FE6" w:rsidRDefault="00EB5414" w:rsidP="00EB5414">
      <w:pPr>
        <w:pStyle w:val="Prrafodelista"/>
        <w:numPr>
          <w:ilvl w:val="0"/>
          <w:numId w:val="9"/>
        </w:numPr>
        <w:spacing w:after="0" w:line="259" w:lineRule="auto"/>
        <w:jc w:val="both"/>
        <w:rPr>
          <w:rFonts w:ascii="Gisha" w:hAnsi="Gisha" w:cs="Gisha"/>
          <w:sz w:val="20"/>
          <w:szCs w:val="20"/>
          <w:lang w:val="es-ES"/>
        </w:rPr>
      </w:pPr>
      <w:r>
        <w:rPr>
          <w:rFonts w:ascii="Gisha" w:hAnsi="Gisha" w:cs="Gisha"/>
          <w:sz w:val="20"/>
          <w:szCs w:val="20"/>
          <w:lang w:val="es-ES"/>
        </w:rPr>
        <w:t>A continuación, se indica el análisis de los saldos inicial y final que figuran en la última parte del Estado de Flujo de Efectivo en la cuenta de efectivo y equivalentes:</w:t>
      </w:r>
    </w:p>
    <w:p w14:paraId="0E4E55A2" w14:textId="77777777" w:rsidR="00EB5414" w:rsidRDefault="00EB5414" w:rsidP="00EB5414">
      <w:pPr>
        <w:spacing w:after="0"/>
        <w:jc w:val="both"/>
        <w:rPr>
          <w:rFonts w:ascii="Gisha" w:hAnsi="Gisha" w:cs="Gisha"/>
          <w:sz w:val="12"/>
          <w:szCs w:val="20"/>
        </w:rPr>
      </w:pPr>
    </w:p>
    <w:p w14:paraId="6E37EAC3" w14:textId="77777777" w:rsidR="00EB5414" w:rsidRDefault="00EB5414" w:rsidP="00EB5414">
      <w:pPr>
        <w:spacing w:after="0"/>
        <w:jc w:val="both"/>
        <w:rPr>
          <w:rFonts w:ascii="Gisha" w:hAnsi="Gisha" w:cs="Gisha"/>
          <w:sz w:val="12"/>
          <w:szCs w:val="20"/>
        </w:rPr>
      </w:pPr>
    </w:p>
    <w:p w14:paraId="72361C8B" w14:textId="77777777" w:rsidR="00EB5414" w:rsidRDefault="00EB5414" w:rsidP="00EB5414">
      <w:pPr>
        <w:spacing w:after="0"/>
        <w:jc w:val="both"/>
        <w:rPr>
          <w:rFonts w:ascii="Gisha" w:hAnsi="Gisha" w:cs="Gisha"/>
          <w:sz w:val="12"/>
          <w:szCs w:val="20"/>
        </w:rPr>
      </w:pPr>
    </w:p>
    <w:p w14:paraId="20F1FB4E" w14:textId="77777777" w:rsidR="00EB5414" w:rsidRDefault="00EB5414" w:rsidP="00EB5414">
      <w:pPr>
        <w:spacing w:after="0"/>
        <w:jc w:val="both"/>
        <w:rPr>
          <w:rFonts w:ascii="Gisha" w:hAnsi="Gisha" w:cs="Gisha"/>
          <w:sz w:val="12"/>
          <w:szCs w:val="20"/>
        </w:rPr>
      </w:pPr>
    </w:p>
    <w:p w14:paraId="7E42AE15" w14:textId="77777777" w:rsidR="00EB5414" w:rsidRDefault="00EB5414" w:rsidP="00EB5414">
      <w:pPr>
        <w:spacing w:after="0"/>
        <w:jc w:val="both"/>
        <w:rPr>
          <w:rFonts w:ascii="Gisha" w:hAnsi="Gisha" w:cs="Gisha"/>
          <w:sz w:val="12"/>
          <w:szCs w:val="20"/>
        </w:rPr>
      </w:pPr>
    </w:p>
    <w:tbl>
      <w:tblPr>
        <w:tblW w:w="0" w:type="auto"/>
        <w:jc w:val="center"/>
        <w:tblLayout w:type="fixed"/>
        <w:tblLook w:val="04A0" w:firstRow="1" w:lastRow="0" w:firstColumn="1" w:lastColumn="0" w:noHBand="0" w:noVBand="1"/>
      </w:tblPr>
      <w:tblGrid>
        <w:gridCol w:w="4479"/>
        <w:gridCol w:w="1418"/>
        <w:gridCol w:w="1843"/>
      </w:tblGrid>
      <w:tr w:rsidR="00EB5414" w14:paraId="08FEE89C" w14:textId="77777777" w:rsidTr="00942B5F">
        <w:trPr>
          <w:cantSplit/>
          <w:jc w:val="center"/>
        </w:trPr>
        <w:tc>
          <w:tcPr>
            <w:tcW w:w="4479" w:type="dxa"/>
            <w:tcBorders>
              <w:top w:val="single" w:sz="6" w:space="0" w:color="auto"/>
              <w:left w:val="single" w:sz="6" w:space="0" w:color="auto"/>
              <w:bottom w:val="single" w:sz="6" w:space="0" w:color="auto"/>
              <w:right w:val="single" w:sz="6" w:space="0" w:color="auto"/>
            </w:tcBorders>
            <w:vAlign w:val="center"/>
          </w:tcPr>
          <w:p w14:paraId="5F1D5828" w14:textId="77777777" w:rsidR="00EB5414" w:rsidRDefault="00EB5414" w:rsidP="00942B5F">
            <w:pPr>
              <w:spacing w:after="0"/>
              <w:jc w:val="center"/>
              <w:rPr>
                <w:rFonts w:ascii="Gisha" w:hAnsi="Gisha" w:cs="Gisha"/>
                <w:b/>
                <w:sz w:val="20"/>
                <w:szCs w:val="20"/>
              </w:rPr>
            </w:pPr>
            <w:r>
              <w:rPr>
                <w:rFonts w:ascii="Gisha" w:hAnsi="Gisha" w:cs="Gisha"/>
                <w:b/>
                <w:sz w:val="20"/>
                <w:szCs w:val="20"/>
              </w:rPr>
              <w:t>Flujo de Efectivo</w:t>
            </w:r>
          </w:p>
        </w:tc>
        <w:tc>
          <w:tcPr>
            <w:tcW w:w="1418" w:type="dxa"/>
            <w:tcBorders>
              <w:top w:val="single" w:sz="6" w:space="0" w:color="auto"/>
              <w:left w:val="single" w:sz="6" w:space="0" w:color="auto"/>
              <w:bottom w:val="single" w:sz="6" w:space="0" w:color="auto"/>
              <w:right w:val="single" w:sz="6" w:space="0" w:color="auto"/>
            </w:tcBorders>
            <w:vAlign w:val="center"/>
          </w:tcPr>
          <w:p w14:paraId="03CBF28B" w14:textId="77777777" w:rsidR="00EB5414" w:rsidRDefault="00EB5414" w:rsidP="00942B5F">
            <w:pPr>
              <w:spacing w:after="0"/>
              <w:jc w:val="center"/>
              <w:rPr>
                <w:rFonts w:ascii="Gisha" w:hAnsi="Gisha" w:cs="Gisha"/>
                <w:b/>
                <w:sz w:val="20"/>
                <w:szCs w:val="20"/>
              </w:rPr>
            </w:pPr>
            <w:r>
              <w:rPr>
                <w:rFonts w:ascii="Gisha" w:hAnsi="Gisha" w:cs="Gisha"/>
                <w:b/>
                <w:sz w:val="20"/>
                <w:szCs w:val="20"/>
              </w:rPr>
              <w:t>2024</w:t>
            </w:r>
          </w:p>
        </w:tc>
        <w:tc>
          <w:tcPr>
            <w:tcW w:w="1843" w:type="dxa"/>
            <w:tcBorders>
              <w:top w:val="single" w:sz="6" w:space="0" w:color="auto"/>
              <w:left w:val="single" w:sz="6" w:space="0" w:color="auto"/>
              <w:bottom w:val="single" w:sz="6" w:space="0" w:color="auto"/>
              <w:right w:val="single" w:sz="6" w:space="0" w:color="auto"/>
            </w:tcBorders>
            <w:vAlign w:val="center"/>
          </w:tcPr>
          <w:p w14:paraId="42246336" w14:textId="77777777" w:rsidR="00EB5414" w:rsidRDefault="00EB5414" w:rsidP="00942B5F">
            <w:pPr>
              <w:spacing w:after="0"/>
              <w:jc w:val="center"/>
              <w:rPr>
                <w:rFonts w:ascii="Gisha" w:hAnsi="Gisha" w:cs="Gisha"/>
                <w:b/>
                <w:sz w:val="20"/>
                <w:szCs w:val="20"/>
              </w:rPr>
            </w:pPr>
            <w:r>
              <w:rPr>
                <w:rFonts w:ascii="Gisha" w:hAnsi="Gisha" w:cs="Gisha"/>
                <w:b/>
                <w:sz w:val="20"/>
                <w:szCs w:val="20"/>
              </w:rPr>
              <w:t>2023</w:t>
            </w:r>
          </w:p>
        </w:tc>
      </w:tr>
      <w:tr w:rsidR="00EB5414" w14:paraId="5658D7F4" w14:textId="77777777" w:rsidTr="00942B5F">
        <w:trPr>
          <w:cantSplit/>
          <w:trHeight w:val="170"/>
          <w:jc w:val="center"/>
        </w:trPr>
        <w:tc>
          <w:tcPr>
            <w:tcW w:w="4479" w:type="dxa"/>
            <w:tcBorders>
              <w:top w:val="single" w:sz="6" w:space="0" w:color="auto"/>
              <w:left w:val="single" w:sz="6" w:space="0" w:color="auto"/>
              <w:bottom w:val="single" w:sz="6" w:space="0" w:color="auto"/>
              <w:right w:val="single" w:sz="6" w:space="0" w:color="auto"/>
            </w:tcBorders>
            <w:vAlign w:val="center"/>
          </w:tcPr>
          <w:p w14:paraId="362E61EB" w14:textId="77777777" w:rsidR="00EB5414" w:rsidRDefault="00EB5414" w:rsidP="00942B5F">
            <w:pPr>
              <w:spacing w:after="0"/>
              <w:rPr>
                <w:rFonts w:ascii="Gisha" w:hAnsi="Gisha" w:cs="Gisha"/>
                <w:sz w:val="20"/>
                <w:szCs w:val="20"/>
              </w:rPr>
            </w:pPr>
            <w:r>
              <w:rPr>
                <w:rFonts w:ascii="Gisha" w:hAnsi="Gisha" w:cs="Gisha"/>
                <w:sz w:val="20"/>
                <w:szCs w:val="20"/>
              </w:rPr>
              <w:t>Efectivo</w:t>
            </w:r>
          </w:p>
        </w:tc>
        <w:tc>
          <w:tcPr>
            <w:tcW w:w="1418" w:type="dxa"/>
            <w:tcBorders>
              <w:top w:val="single" w:sz="6" w:space="0" w:color="auto"/>
              <w:left w:val="single" w:sz="6" w:space="0" w:color="auto"/>
              <w:bottom w:val="single" w:sz="6" w:space="0" w:color="auto"/>
              <w:right w:val="single" w:sz="6" w:space="0" w:color="auto"/>
            </w:tcBorders>
            <w:vAlign w:val="center"/>
          </w:tcPr>
          <w:p w14:paraId="2C6F4585" w14:textId="77777777" w:rsidR="00EB5414" w:rsidRDefault="00EB5414" w:rsidP="00942B5F">
            <w:pPr>
              <w:spacing w:after="0"/>
              <w:jc w:val="right"/>
              <w:rPr>
                <w:rFonts w:ascii="Gisha" w:hAnsi="Gisha" w:cs="Gisha"/>
                <w:sz w:val="20"/>
                <w:szCs w:val="20"/>
              </w:rPr>
            </w:pPr>
            <w:r>
              <w:rPr>
                <w:rFonts w:ascii="Gisha" w:hAnsi="Gisha" w:cs="Gisha"/>
                <w:sz w:val="20"/>
                <w:szCs w:val="20"/>
              </w:rPr>
              <w:t>0.00</w:t>
            </w:r>
          </w:p>
        </w:tc>
        <w:tc>
          <w:tcPr>
            <w:tcW w:w="1843" w:type="dxa"/>
            <w:tcBorders>
              <w:top w:val="single" w:sz="6" w:space="0" w:color="auto"/>
              <w:left w:val="single" w:sz="6" w:space="0" w:color="auto"/>
              <w:bottom w:val="single" w:sz="6" w:space="0" w:color="auto"/>
              <w:right w:val="single" w:sz="6" w:space="0" w:color="auto"/>
            </w:tcBorders>
            <w:vAlign w:val="center"/>
          </w:tcPr>
          <w:p w14:paraId="43CACE4A" w14:textId="77777777" w:rsidR="00EB5414" w:rsidRDefault="00EB5414" w:rsidP="00942B5F">
            <w:pPr>
              <w:spacing w:after="0"/>
              <w:jc w:val="right"/>
              <w:rPr>
                <w:rFonts w:ascii="Gisha" w:hAnsi="Gisha" w:cs="Gisha"/>
                <w:sz w:val="20"/>
                <w:szCs w:val="20"/>
              </w:rPr>
            </w:pPr>
            <w:r>
              <w:rPr>
                <w:rFonts w:ascii="Gisha" w:hAnsi="Gisha" w:cs="Gisha"/>
                <w:sz w:val="20"/>
                <w:szCs w:val="20"/>
              </w:rPr>
              <w:t>0.00</w:t>
            </w:r>
          </w:p>
        </w:tc>
      </w:tr>
      <w:tr w:rsidR="00EB5414" w14:paraId="56E4799A" w14:textId="77777777" w:rsidTr="00942B5F">
        <w:trPr>
          <w:cantSplit/>
          <w:trHeight w:val="170"/>
          <w:jc w:val="center"/>
        </w:trPr>
        <w:tc>
          <w:tcPr>
            <w:tcW w:w="4479" w:type="dxa"/>
            <w:tcBorders>
              <w:top w:val="single" w:sz="6" w:space="0" w:color="auto"/>
              <w:left w:val="single" w:sz="6" w:space="0" w:color="auto"/>
              <w:bottom w:val="single" w:sz="6" w:space="0" w:color="auto"/>
              <w:right w:val="single" w:sz="6" w:space="0" w:color="auto"/>
            </w:tcBorders>
            <w:vAlign w:val="center"/>
          </w:tcPr>
          <w:p w14:paraId="29619B23" w14:textId="77777777" w:rsidR="00EB5414" w:rsidRDefault="00EB5414" w:rsidP="00942B5F">
            <w:pPr>
              <w:spacing w:after="0"/>
              <w:rPr>
                <w:rFonts w:ascii="Gisha" w:hAnsi="Gisha" w:cs="Gisha"/>
                <w:sz w:val="20"/>
                <w:szCs w:val="20"/>
              </w:rPr>
            </w:pPr>
            <w:r>
              <w:rPr>
                <w:rFonts w:ascii="Gisha" w:hAnsi="Gisha" w:cs="Gisha"/>
                <w:sz w:val="20"/>
                <w:szCs w:val="20"/>
              </w:rPr>
              <w:t xml:space="preserve">Bancos/Tesorería </w:t>
            </w:r>
            <w:r>
              <w:rPr>
                <w:rFonts w:ascii="Gisha" w:hAnsi="Gisha" w:cs="Gisha"/>
                <w:b/>
                <w:sz w:val="20"/>
                <w:szCs w:val="20"/>
              </w:rPr>
              <w:t>al inicio del Ejercicio</w:t>
            </w:r>
          </w:p>
        </w:tc>
        <w:tc>
          <w:tcPr>
            <w:tcW w:w="1418" w:type="dxa"/>
            <w:tcBorders>
              <w:top w:val="single" w:sz="6" w:space="0" w:color="auto"/>
              <w:left w:val="single" w:sz="6" w:space="0" w:color="auto"/>
              <w:bottom w:val="single" w:sz="6" w:space="0" w:color="auto"/>
              <w:right w:val="single" w:sz="6" w:space="0" w:color="auto"/>
            </w:tcBorders>
            <w:vAlign w:val="center"/>
          </w:tcPr>
          <w:p w14:paraId="20894BFC" w14:textId="77777777" w:rsidR="00EB5414" w:rsidRDefault="00EB5414" w:rsidP="00942B5F">
            <w:pPr>
              <w:spacing w:after="0"/>
              <w:jc w:val="right"/>
              <w:rPr>
                <w:rFonts w:ascii="Gisha" w:hAnsi="Gisha" w:cs="Gisha"/>
                <w:sz w:val="20"/>
                <w:szCs w:val="20"/>
              </w:rPr>
            </w:pPr>
            <w:r>
              <w:rPr>
                <w:rFonts w:ascii="Gisha" w:hAnsi="Gisha" w:cs="Gisha"/>
                <w:b/>
                <w:sz w:val="20"/>
                <w:szCs w:val="20"/>
              </w:rPr>
              <w:t>12,765.46</w:t>
            </w:r>
          </w:p>
        </w:tc>
        <w:tc>
          <w:tcPr>
            <w:tcW w:w="1843" w:type="dxa"/>
            <w:tcBorders>
              <w:top w:val="single" w:sz="6" w:space="0" w:color="auto"/>
              <w:left w:val="single" w:sz="6" w:space="0" w:color="auto"/>
              <w:bottom w:val="single" w:sz="6" w:space="0" w:color="auto"/>
              <w:right w:val="single" w:sz="6" w:space="0" w:color="auto"/>
            </w:tcBorders>
            <w:vAlign w:val="center"/>
          </w:tcPr>
          <w:p w14:paraId="4E34B3D9" w14:textId="77777777" w:rsidR="00EB5414" w:rsidRDefault="00EB5414" w:rsidP="00942B5F">
            <w:pPr>
              <w:spacing w:after="0"/>
              <w:jc w:val="right"/>
              <w:rPr>
                <w:rFonts w:ascii="Gisha" w:hAnsi="Gisha" w:cs="Gisha"/>
                <w:sz w:val="20"/>
                <w:szCs w:val="20"/>
              </w:rPr>
            </w:pPr>
            <w:r>
              <w:rPr>
                <w:rFonts w:ascii="Gisha" w:hAnsi="Gisha" w:cs="Gisha"/>
                <w:b/>
                <w:sz w:val="20"/>
                <w:szCs w:val="20"/>
              </w:rPr>
              <w:t>12,765.46</w:t>
            </w:r>
          </w:p>
        </w:tc>
      </w:tr>
      <w:tr w:rsidR="00EB5414" w14:paraId="04534C6D" w14:textId="77777777" w:rsidTr="00942B5F">
        <w:trPr>
          <w:cantSplit/>
          <w:trHeight w:val="170"/>
          <w:jc w:val="center"/>
        </w:trPr>
        <w:tc>
          <w:tcPr>
            <w:tcW w:w="4479" w:type="dxa"/>
            <w:tcBorders>
              <w:top w:val="single" w:sz="6" w:space="0" w:color="auto"/>
              <w:left w:val="single" w:sz="6" w:space="0" w:color="auto"/>
              <w:bottom w:val="single" w:sz="6" w:space="0" w:color="auto"/>
              <w:right w:val="single" w:sz="6" w:space="0" w:color="auto"/>
            </w:tcBorders>
            <w:vAlign w:val="center"/>
          </w:tcPr>
          <w:p w14:paraId="1619E6C2" w14:textId="77777777" w:rsidR="00EB5414" w:rsidRDefault="00EB5414" w:rsidP="00942B5F">
            <w:pPr>
              <w:spacing w:after="0"/>
              <w:rPr>
                <w:rFonts w:ascii="Gisha" w:hAnsi="Gisha" w:cs="Gisha"/>
                <w:sz w:val="20"/>
                <w:szCs w:val="20"/>
              </w:rPr>
            </w:pPr>
            <w:r>
              <w:rPr>
                <w:rFonts w:ascii="Gisha" w:hAnsi="Gisha" w:cs="Gisha"/>
                <w:sz w:val="20"/>
                <w:szCs w:val="20"/>
              </w:rPr>
              <w:t xml:space="preserve">Bancos/Dependencias y Otros </w:t>
            </w:r>
          </w:p>
        </w:tc>
        <w:tc>
          <w:tcPr>
            <w:tcW w:w="1418" w:type="dxa"/>
            <w:tcBorders>
              <w:top w:val="single" w:sz="6" w:space="0" w:color="auto"/>
              <w:left w:val="single" w:sz="6" w:space="0" w:color="auto"/>
              <w:bottom w:val="single" w:sz="6" w:space="0" w:color="auto"/>
              <w:right w:val="single" w:sz="6" w:space="0" w:color="auto"/>
            </w:tcBorders>
            <w:vAlign w:val="center"/>
          </w:tcPr>
          <w:p w14:paraId="7AB663D5" w14:textId="77777777" w:rsidR="00EB5414" w:rsidRDefault="00EB5414" w:rsidP="00942B5F">
            <w:pPr>
              <w:spacing w:after="0"/>
              <w:jc w:val="right"/>
              <w:rPr>
                <w:rFonts w:ascii="Gisha" w:hAnsi="Gisha" w:cs="Gisha"/>
                <w:sz w:val="20"/>
                <w:szCs w:val="20"/>
              </w:rPr>
            </w:pPr>
            <w:r>
              <w:rPr>
                <w:rFonts w:ascii="Gisha" w:hAnsi="Gisha" w:cs="Gisha"/>
                <w:sz w:val="20"/>
                <w:szCs w:val="20"/>
              </w:rPr>
              <w:t>0.00</w:t>
            </w:r>
          </w:p>
        </w:tc>
        <w:tc>
          <w:tcPr>
            <w:tcW w:w="1843" w:type="dxa"/>
            <w:tcBorders>
              <w:top w:val="single" w:sz="6" w:space="0" w:color="auto"/>
              <w:left w:val="single" w:sz="6" w:space="0" w:color="auto"/>
              <w:bottom w:val="single" w:sz="6" w:space="0" w:color="auto"/>
              <w:right w:val="single" w:sz="6" w:space="0" w:color="auto"/>
            </w:tcBorders>
            <w:vAlign w:val="center"/>
          </w:tcPr>
          <w:p w14:paraId="4220EDE5" w14:textId="77777777" w:rsidR="00EB5414" w:rsidRDefault="00EB5414" w:rsidP="00942B5F">
            <w:pPr>
              <w:spacing w:after="0"/>
              <w:jc w:val="right"/>
              <w:rPr>
                <w:rFonts w:ascii="Gisha" w:hAnsi="Gisha" w:cs="Gisha"/>
                <w:sz w:val="20"/>
                <w:szCs w:val="20"/>
              </w:rPr>
            </w:pPr>
            <w:r>
              <w:rPr>
                <w:rFonts w:ascii="Gisha" w:hAnsi="Gisha" w:cs="Gisha"/>
                <w:sz w:val="20"/>
                <w:szCs w:val="20"/>
              </w:rPr>
              <w:t>0.00</w:t>
            </w:r>
          </w:p>
        </w:tc>
      </w:tr>
      <w:tr w:rsidR="00EB5414" w14:paraId="540C4A8E" w14:textId="77777777" w:rsidTr="00942B5F">
        <w:trPr>
          <w:cantSplit/>
          <w:trHeight w:val="170"/>
          <w:jc w:val="center"/>
        </w:trPr>
        <w:tc>
          <w:tcPr>
            <w:tcW w:w="4479" w:type="dxa"/>
            <w:tcBorders>
              <w:top w:val="single" w:sz="6" w:space="0" w:color="auto"/>
              <w:left w:val="single" w:sz="6" w:space="0" w:color="auto"/>
              <w:bottom w:val="single" w:sz="6" w:space="0" w:color="auto"/>
              <w:right w:val="single" w:sz="6" w:space="0" w:color="auto"/>
            </w:tcBorders>
            <w:vAlign w:val="center"/>
          </w:tcPr>
          <w:p w14:paraId="0AA7AA19" w14:textId="77777777" w:rsidR="00EB5414" w:rsidRDefault="00EB5414" w:rsidP="00942B5F">
            <w:pPr>
              <w:spacing w:after="0"/>
              <w:rPr>
                <w:rFonts w:ascii="Gisha" w:hAnsi="Gisha" w:cs="Gisha"/>
                <w:sz w:val="20"/>
                <w:szCs w:val="20"/>
              </w:rPr>
            </w:pPr>
            <w:r>
              <w:rPr>
                <w:rFonts w:ascii="Gisha" w:hAnsi="Gisha" w:cs="Gisha"/>
                <w:sz w:val="20"/>
                <w:szCs w:val="20"/>
              </w:rPr>
              <w:t>Inversiones Temporales (Hasta 3 meses)</w:t>
            </w:r>
          </w:p>
        </w:tc>
        <w:tc>
          <w:tcPr>
            <w:tcW w:w="1418" w:type="dxa"/>
            <w:tcBorders>
              <w:top w:val="single" w:sz="6" w:space="0" w:color="auto"/>
              <w:left w:val="single" w:sz="6" w:space="0" w:color="auto"/>
              <w:bottom w:val="single" w:sz="6" w:space="0" w:color="auto"/>
              <w:right w:val="single" w:sz="6" w:space="0" w:color="auto"/>
            </w:tcBorders>
            <w:vAlign w:val="center"/>
          </w:tcPr>
          <w:p w14:paraId="5D3532E8" w14:textId="77777777" w:rsidR="00EB5414" w:rsidRDefault="00EB5414" w:rsidP="00942B5F">
            <w:pPr>
              <w:spacing w:after="0"/>
              <w:jc w:val="right"/>
              <w:rPr>
                <w:rFonts w:ascii="Gisha" w:hAnsi="Gisha" w:cs="Gisha"/>
                <w:sz w:val="20"/>
                <w:szCs w:val="20"/>
              </w:rPr>
            </w:pPr>
            <w:r>
              <w:rPr>
                <w:rFonts w:ascii="Gisha" w:hAnsi="Gisha" w:cs="Gisha"/>
                <w:sz w:val="20"/>
                <w:szCs w:val="20"/>
              </w:rPr>
              <w:t>0.00</w:t>
            </w:r>
          </w:p>
        </w:tc>
        <w:tc>
          <w:tcPr>
            <w:tcW w:w="1843" w:type="dxa"/>
            <w:tcBorders>
              <w:top w:val="single" w:sz="6" w:space="0" w:color="auto"/>
              <w:left w:val="single" w:sz="6" w:space="0" w:color="auto"/>
              <w:bottom w:val="single" w:sz="6" w:space="0" w:color="auto"/>
              <w:right w:val="single" w:sz="6" w:space="0" w:color="auto"/>
            </w:tcBorders>
            <w:vAlign w:val="center"/>
          </w:tcPr>
          <w:p w14:paraId="5CEEE677" w14:textId="77777777" w:rsidR="00EB5414" w:rsidRDefault="00EB5414" w:rsidP="00942B5F">
            <w:pPr>
              <w:spacing w:after="0"/>
              <w:jc w:val="right"/>
              <w:rPr>
                <w:rFonts w:ascii="Gisha" w:hAnsi="Gisha" w:cs="Gisha"/>
                <w:sz w:val="20"/>
                <w:szCs w:val="20"/>
              </w:rPr>
            </w:pPr>
            <w:r>
              <w:rPr>
                <w:rFonts w:ascii="Gisha" w:hAnsi="Gisha" w:cs="Gisha"/>
                <w:sz w:val="20"/>
                <w:szCs w:val="20"/>
              </w:rPr>
              <w:t>0.00</w:t>
            </w:r>
          </w:p>
        </w:tc>
      </w:tr>
      <w:tr w:rsidR="00EB5414" w14:paraId="2F3EB6AF" w14:textId="77777777" w:rsidTr="00942B5F">
        <w:trPr>
          <w:cantSplit/>
          <w:trHeight w:val="170"/>
          <w:jc w:val="center"/>
        </w:trPr>
        <w:tc>
          <w:tcPr>
            <w:tcW w:w="4479" w:type="dxa"/>
            <w:tcBorders>
              <w:top w:val="single" w:sz="6" w:space="0" w:color="auto"/>
              <w:left w:val="single" w:sz="6" w:space="0" w:color="auto"/>
              <w:bottom w:val="single" w:sz="6" w:space="0" w:color="auto"/>
              <w:right w:val="single" w:sz="6" w:space="0" w:color="auto"/>
            </w:tcBorders>
            <w:vAlign w:val="center"/>
          </w:tcPr>
          <w:p w14:paraId="769515EE" w14:textId="77777777" w:rsidR="00EB5414" w:rsidRDefault="00EB5414" w:rsidP="00942B5F">
            <w:pPr>
              <w:spacing w:after="0"/>
              <w:rPr>
                <w:rFonts w:ascii="Gisha" w:hAnsi="Gisha" w:cs="Gisha"/>
                <w:sz w:val="20"/>
                <w:szCs w:val="20"/>
              </w:rPr>
            </w:pPr>
            <w:r>
              <w:rPr>
                <w:rFonts w:ascii="Gisha" w:hAnsi="Gisha" w:cs="Gisha"/>
                <w:sz w:val="20"/>
                <w:szCs w:val="20"/>
              </w:rPr>
              <w:t>Fondos con Afectación Específica</w:t>
            </w:r>
          </w:p>
        </w:tc>
        <w:tc>
          <w:tcPr>
            <w:tcW w:w="1418" w:type="dxa"/>
            <w:tcBorders>
              <w:top w:val="single" w:sz="6" w:space="0" w:color="auto"/>
              <w:left w:val="single" w:sz="6" w:space="0" w:color="auto"/>
              <w:bottom w:val="single" w:sz="6" w:space="0" w:color="auto"/>
              <w:right w:val="single" w:sz="6" w:space="0" w:color="auto"/>
            </w:tcBorders>
            <w:vAlign w:val="center"/>
          </w:tcPr>
          <w:p w14:paraId="50773E53" w14:textId="77777777" w:rsidR="00EB5414" w:rsidRDefault="00EB5414" w:rsidP="00942B5F">
            <w:pPr>
              <w:spacing w:after="0"/>
              <w:jc w:val="right"/>
              <w:rPr>
                <w:rFonts w:ascii="Gisha" w:hAnsi="Gisha" w:cs="Gisha"/>
                <w:sz w:val="20"/>
                <w:szCs w:val="20"/>
              </w:rPr>
            </w:pPr>
            <w:r>
              <w:rPr>
                <w:rFonts w:ascii="Gisha" w:hAnsi="Gisha" w:cs="Gisha"/>
                <w:sz w:val="20"/>
                <w:szCs w:val="20"/>
              </w:rPr>
              <w:t>0.00</w:t>
            </w:r>
          </w:p>
        </w:tc>
        <w:tc>
          <w:tcPr>
            <w:tcW w:w="1843" w:type="dxa"/>
            <w:tcBorders>
              <w:top w:val="single" w:sz="6" w:space="0" w:color="auto"/>
              <w:left w:val="single" w:sz="6" w:space="0" w:color="auto"/>
              <w:bottom w:val="single" w:sz="6" w:space="0" w:color="auto"/>
              <w:right w:val="single" w:sz="6" w:space="0" w:color="auto"/>
            </w:tcBorders>
            <w:vAlign w:val="center"/>
          </w:tcPr>
          <w:p w14:paraId="099EE187" w14:textId="77777777" w:rsidR="00EB5414" w:rsidRDefault="00EB5414" w:rsidP="00942B5F">
            <w:pPr>
              <w:spacing w:after="0"/>
              <w:jc w:val="right"/>
              <w:rPr>
                <w:rFonts w:ascii="Gisha" w:hAnsi="Gisha" w:cs="Gisha"/>
                <w:sz w:val="20"/>
                <w:szCs w:val="20"/>
              </w:rPr>
            </w:pPr>
            <w:r>
              <w:rPr>
                <w:rFonts w:ascii="Gisha" w:hAnsi="Gisha" w:cs="Gisha"/>
                <w:sz w:val="20"/>
                <w:szCs w:val="20"/>
              </w:rPr>
              <w:t>0.00</w:t>
            </w:r>
          </w:p>
        </w:tc>
      </w:tr>
      <w:tr w:rsidR="00EB5414" w14:paraId="703E3355" w14:textId="77777777" w:rsidTr="00942B5F">
        <w:trPr>
          <w:cantSplit/>
          <w:trHeight w:val="170"/>
          <w:jc w:val="center"/>
        </w:trPr>
        <w:tc>
          <w:tcPr>
            <w:tcW w:w="4479" w:type="dxa"/>
            <w:tcBorders>
              <w:top w:val="single" w:sz="6" w:space="0" w:color="auto"/>
              <w:left w:val="single" w:sz="6" w:space="0" w:color="auto"/>
              <w:bottom w:val="single" w:sz="4" w:space="0" w:color="auto"/>
              <w:right w:val="single" w:sz="6" w:space="0" w:color="auto"/>
            </w:tcBorders>
            <w:vAlign w:val="center"/>
          </w:tcPr>
          <w:p w14:paraId="13F32BB9" w14:textId="77777777" w:rsidR="00EB5414" w:rsidRDefault="00EB5414" w:rsidP="00942B5F">
            <w:pPr>
              <w:spacing w:after="0"/>
              <w:rPr>
                <w:rFonts w:ascii="Gisha" w:hAnsi="Gisha" w:cs="Gisha"/>
                <w:sz w:val="20"/>
                <w:szCs w:val="20"/>
              </w:rPr>
            </w:pPr>
            <w:r>
              <w:rPr>
                <w:rFonts w:ascii="Gisha" w:hAnsi="Gisha" w:cs="Gisha"/>
                <w:sz w:val="20"/>
                <w:szCs w:val="20"/>
              </w:rPr>
              <w:t>Depósitos de Fondos de Terceros en Garantía y/o Administración</w:t>
            </w:r>
          </w:p>
        </w:tc>
        <w:tc>
          <w:tcPr>
            <w:tcW w:w="1418" w:type="dxa"/>
            <w:tcBorders>
              <w:top w:val="single" w:sz="6" w:space="0" w:color="auto"/>
              <w:left w:val="single" w:sz="6" w:space="0" w:color="auto"/>
              <w:bottom w:val="single" w:sz="4" w:space="0" w:color="auto"/>
              <w:right w:val="single" w:sz="6" w:space="0" w:color="auto"/>
            </w:tcBorders>
            <w:vAlign w:val="center"/>
          </w:tcPr>
          <w:p w14:paraId="72E10B01" w14:textId="77777777" w:rsidR="00EB5414" w:rsidRDefault="00EB5414" w:rsidP="00942B5F">
            <w:pPr>
              <w:spacing w:after="0"/>
              <w:jc w:val="right"/>
              <w:rPr>
                <w:rFonts w:ascii="Gisha" w:hAnsi="Gisha" w:cs="Gisha"/>
                <w:sz w:val="20"/>
                <w:szCs w:val="20"/>
              </w:rPr>
            </w:pPr>
            <w:r>
              <w:rPr>
                <w:rFonts w:ascii="Gisha" w:hAnsi="Gisha" w:cs="Gisha"/>
                <w:sz w:val="20"/>
                <w:szCs w:val="20"/>
              </w:rPr>
              <w:t>0.00</w:t>
            </w:r>
          </w:p>
        </w:tc>
        <w:tc>
          <w:tcPr>
            <w:tcW w:w="1843" w:type="dxa"/>
            <w:tcBorders>
              <w:top w:val="single" w:sz="6" w:space="0" w:color="auto"/>
              <w:left w:val="single" w:sz="6" w:space="0" w:color="auto"/>
              <w:bottom w:val="single" w:sz="4" w:space="0" w:color="auto"/>
              <w:right w:val="single" w:sz="6" w:space="0" w:color="auto"/>
            </w:tcBorders>
            <w:vAlign w:val="center"/>
          </w:tcPr>
          <w:p w14:paraId="3E702B69" w14:textId="77777777" w:rsidR="00EB5414" w:rsidRDefault="00EB5414" w:rsidP="00942B5F">
            <w:pPr>
              <w:spacing w:after="0"/>
              <w:jc w:val="right"/>
              <w:rPr>
                <w:rFonts w:ascii="Gisha" w:hAnsi="Gisha" w:cs="Gisha"/>
                <w:sz w:val="20"/>
                <w:szCs w:val="20"/>
              </w:rPr>
            </w:pPr>
            <w:r>
              <w:rPr>
                <w:rFonts w:ascii="Gisha" w:hAnsi="Gisha" w:cs="Gisha"/>
                <w:sz w:val="20"/>
                <w:szCs w:val="20"/>
              </w:rPr>
              <w:t>0.00</w:t>
            </w:r>
          </w:p>
        </w:tc>
      </w:tr>
      <w:tr w:rsidR="00EB5414" w14:paraId="761C7250" w14:textId="77777777" w:rsidTr="00942B5F">
        <w:trPr>
          <w:cantSplit/>
          <w:trHeight w:val="170"/>
          <w:jc w:val="center"/>
        </w:trPr>
        <w:tc>
          <w:tcPr>
            <w:tcW w:w="4479" w:type="dxa"/>
            <w:tcBorders>
              <w:top w:val="single" w:sz="6" w:space="0" w:color="auto"/>
              <w:left w:val="single" w:sz="6" w:space="0" w:color="auto"/>
              <w:bottom w:val="single" w:sz="4" w:space="0" w:color="auto"/>
              <w:right w:val="single" w:sz="6" w:space="0" w:color="auto"/>
            </w:tcBorders>
            <w:vAlign w:val="center"/>
          </w:tcPr>
          <w:p w14:paraId="1D443C11" w14:textId="77777777" w:rsidR="00EB5414" w:rsidRDefault="00EB5414" w:rsidP="00942B5F">
            <w:pPr>
              <w:spacing w:after="0"/>
              <w:rPr>
                <w:rFonts w:ascii="Gisha" w:hAnsi="Gisha" w:cs="Gisha"/>
                <w:sz w:val="20"/>
                <w:szCs w:val="20"/>
              </w:rPr>
            </w:pPr>
            <w:r>
              <w:rPr>
                <w:rFonts w:ascii="Gisha" w:hAnsi="Gisha" w:cs="Gisha"/>
                <w:sz w:val="20"/>
                <w:szCs w:val="20"/>
              </w:rPr>
              <w:t>Otros Efectivos y Equivalentes</w:t>
            </w:r>
          </w:p>
        </w:tc>
        <w:tc>
          <w:tcPr>
            <w:tcW w:w="1418" w:type="dxa"/>
            <w:tcBorders>
              <w:top w:val="single" w:sz="6" w:space="0" w:color="auto"/>
              <w:left w:val="single" w:sz="6" w:space="0" w:color="auto"/>
              <w:bottom w:val="single" w:sz="4" w:space="0" w:color="auto"/>
              <w:right w:val="single" w:sz="6" w:space="0" w:color="auto"/>
            </w:tcBorders>
            <w:vAlign w:val="center"/>
          </w:tcPr>
          <w:p w14:paraId="5DC11923" w14:textId="77777777" w:rsidR="00EB5414" w:rsidRDefault="00EB5414" w:rsidP="00942B5F">
            <w:pPr>
              <w:spacing w:after="0"/>
              <w:jc w:val="right"/>
              <w:rPr>
                <w:rFonts w:ascii="Gisha" w:hAnsi="Gisha" w:cs="Gisha"/>
                <w:sz w:val="20"/>
                <w:szCs w:val="20"/>
              </w:rPr>
            </w:pPr>
            <w:r>
              <w:rPr>
                <w:rFonts w:ascii="Gisha" w:hAnsi="Gisha" w:cs="Gisha"/>
                <w:sz w:val="20"/>
                <w:szCs w:val="20"/>
              </w:rPr>
              <w:t>0.00</w:t>
            </w:r>
          </w:p>
        </w:tc>
        <w:tc>
          <w:tcPr>
            <w:tcW w:w="1843" w:type="dxa"/>
            <w:tcBorders>
              <w:top w:val="single" w:sz="6" w:space="0" w:color="auto"/>
              <w:left w:val="single" w:sz="6" w:space="0" w:color="auto"/>
              <w:bottom w:val="single" w:sz="4" w:space="0" w:color="auto"/>
              <w:right w:val="single" w:sz="6" w:space="0" w:color="auto"/>
            </w:tcBorders>
            <w:vAlign w:val="center"/>
          </w:tcPr>
          <w:p w14:paraId="53EE400F" w14:textId="77777777" w:rsidR="00EB5414" w:rsidRDefault="00EB5414" w:rsidP="00942B5F">
            <w:pPr>
              <w:spacing w:after="0"/>
              <w:jc w:val="right"/>
              <w:rPr>
                <w:rFonts w:ascii="Gisha" w:hAnsi="Gisha" w:cs="Gisha"/>
                <w:sz w:val="20"/>
                <w:szCs w:val="20"/>
              </w:rPr>
            </w:pPr>
            <w:r>
              <w:rPr>
                <w:rFonts w:ascii="Gisha" w:hAnsi="Gisha" w:cs="Gisha"/>
                <w:sz w:val="20"/>
                <w:szCs w:val="20"/>
              </w:rPr>
              <w:t>0.00</w:t>
            </w:r>
          </w:p>
        </w:tc>
      </w:tr>
      <w:tr w:rsidR="00EB5414" w14:paraId="597EF781" w14:textId="77777777" w:rsidTr="00942B5F">
        <w:trPr>
          <w:cantSplit/>
          <w:trHeight w:val="364"/>
          <w:jc w:val="center"/>
        </w:trPr>
        <w:tc>
          <w:tcPr>
            <w:tcW w:w="4479" w:type="dxa"/>
            <w:tcBorders>
              <w:top w:val="single" w:sz="4" w:space="0" w:color="auto"/>
              <w:left w:val="single" w:sz="4" w:space="0" w:color="auto"/>
              <w:bottom w:val="single" w:sz="4" w:space="0" w:color="auto"/>
              <w:right w:val="single" w:sz="4" w:space="0" w:color="auto"/>
            </w:tcBorders>
            <w:vAlign w:val="center"/>
          </w:tcPr>
          <w:p w14:paraId="3C5A525C" w14:textId="77777777" w:rsidR="00EB5414" w:rsidRDefault="00EB5414" w:rsidP="00942B5F">
            <w:pPr>
              <w:spacing w:after="0"/>
              <w:rPr>
                <w:rFonts w:ascii="Gisha" w:hAnsi="Gisha" w:cs="Gisha"/>
                <w:b/>
                <w:sz w:val="20"/>
                <w:szCs w:val="20"/>
              </w:rPr>
            </w:pPr>
            <w:proofErr w:type="gramStart"/>
            <w:r>
              <w:rPr>
                <w:rFonts w:ascii="Gisha" w:hAnsi="Gisha" w:cs="Gisha"/>
                <w:b/>
                <w:sz w:val="20"/>
                <w:szCs w:val="20"/>
              </w:rPr>
              <w:t>Total</w:t>
            </w:r>
            <w:proofErr w:type="gramEnd"/>
            <w:r>
              <w:rPr>
                <w:rFonts w:ascii="Gisha" w:hAnsi="Gisha" w:cs="Gisha"/>
                <w:b/>
                <w:sz w:val="20"/>
                <w:szCs w:val="20"/>
              </w:rPr>
              <w:t xml:space="preserve"> de Efectivo y Equivalentes al final del Ejercicio</w:t>
            </w:r>
          </w:p>
        </w:tc>
        <w:tc>
          <w:tcPr>
            <w:tcW w:w="1418" w:type="dxa"/>
            <w:tcBorders>
              <w:top w:val="single" w:sz="4" w:space="0" w:color="auto"/>
              <w:left w:val="single" w:sz="4" w:space="0" w:color="auto"/>
              <w:bottom w:val="single" w:sz="4" w:space="0" w:color="auto"/>
              <w:right w:val="single" w:sz="4" w:space="0" w:color="auto"/>
            </w:tcBorders>
            <w:vAlign w:val="center"/>
          </w:tcPr>
          <w:p w14:paraId="70167174" w14:textId="73EB1AED" w:rsidR="00EB5414" w:rsidRDefault="00F64071" w:rsidP="00942B5F">
            <w:pPr>
              <w:spacing w:after="0"/>
              <w:jc w:val="right"/>
              <w:rPr>
                <w:rFonts w:ascii="Gisha" w:hAnsi="Gisha" w:cs="Gisha"/>
                <w:b/>
                <w:sz w:val="20"/>
                <w:szCs w:val="20"/>
              </w:rPr>
            </w:pPr>
            <w:r>
              <w:rPr>
                <w:rFonts w:ascii="Gisha" w:hAnsi="Gisha" w:cs="Gisha"/>
                <w:b/>
                <w:sz w:val="20"/>
                <w:szCs w:val="20"/>
              </w:rPr>
              <w:t>74,919.50</w:t>
            </w:r>
          </w:p>
        </w:tc>
        <w:tc>
          <w:tcPr>
            <w:tcW w:w="1843" w:type="dxa"/>
            <w:tcBorders>
              <w:top w:val="single" w:sz="4" w:space="0" w:color="auto"/>
              <w:left w:val="single" w:sz="4" w:space="0" w:color="auto"/>
              <w:bottom w:val="single" w:sz="4" w:space="0" w:color="auto"/>
              <w:right w:val="single" w:sz="4" w:space="0" w:color="auto"/>
            </w:tcBorders>
            <w:vAlign w:val="center"/>
          </w:tcPr>
          <w:p w14:paraId="280B6DC5" w14:textId="77777777" w:rsidR="00EB5414" w:rsidRDefault="00EB5414" w:rsidP="00942B5F">
            <w:pPr>
              <w:spacing w:after="0"/>
              <w:jc w:val="right"/>
              <w:rPr>
                <w:rFonts w:ascii="Gisha" w:hAnsi="Gisha" w:cs="Gisha"/>
                <w:b/>
                <w:sz w:val="20"/>
                <w:szCs w:val="20"/>
              </w:rPr>
            </w:pPr>
            <w:r>
              <w:rPr>
                <w:rFonts w:ascii="Gisha" w:hAnsi="Gisha" w:cs="Gisha"/>
                <w:b/>
                <w:sz w:val="20"/>
                <w:szCs w:val="20"/>
              </w:rPr>
              <w:t>12,765.46</w:t>
            </w:r>
          </w:p>
        </w:tc>
      </w:tr>
    </w:tbl>
    <w:p w14:paraId="76EA0101" w14:textId="77777777" w:rsidR="00EB5414" w:rsidRDefault="00EB5414" w:rsidP="00EB5414">
      <w:pPr>
        <w:spacing w:after="0"/>
        <w:jc w:val="both"/>
        <w:rPr>
          <w:rFonts w:ascii="Gisha" w:hAnsi="Gisha" w:cs="Gisha"/>
          <w:sz w:val="20"/>
          <w:szCs w:val="20"/>
        </w:rPr>
      </w:pPr>
    </w:p>
    <w:p w14:paraId="0A3567D9" w14:textId="77777777" w:rsidR="00EB5414" w:rsidRDefault="00EB5414" w:rsidP="00EB5414">
      <w:pPr>
        <w:spacing w:after="0"/>
        <w:jc w:val="both"/>
        <w:rPr>
          <w:rFonts w:ascii="Gisha" w:hAnsi="Gisha" w:cs="Gisha"/>
          <w:sz w:val="20"/>
          <w:szCs w:val="20"/>
        </w:rPr>
      </w:pPr>
    </w:p>
    <w:p w14:paraId="3DDD9346" w14:textId="77777777" w:rsidR="00EB5414" w:rsidRDefault="00EB5414" w:rsidP="00EB5414">
      <w:pPr>
        <w:spacing w:after="0"/>
        <w:jc w:val="both"/>
        <w:rPr>
          <w:rFonts w:ascii="Gisha" w:hAnsi="Gisha" w:cs="Gisha"/>
          <w:sz w:val="20"/>
          <w:szCs w:val="20"/>
        </w:rPr>
      </w:pPr>
    </w:p>
    <w:p w14:paraId="7867BB0B" w14:textId="77777777" w:rsidR="00EB5414" w:rsidRDefault="00EB5414" w:rsidP="00EB5414">
      <w:pPr>
        <w:spacing w:after="0"/>
        <w:jc w:val="both"/>
        <w:rPr>
          <w:rFonts w:ascii="Gisha" w:hAnsi="Gisha" w:cs="Gisha"/>
          <w:sz w:val="20"/>
          <w:szCs w:val="20"/>
        </w:rPr>
      </w:pPr>
    </w:p>
    <w:tbl>
      <w:tblPr>
        <w:tblW w:w="0" w:type="auto"/>
        <w:jc w:val="center"/>
        <w:tblLayout w:type="fixed"/>
        <w:tblLook w:val="0000" w:firstRow="0" w:lastRow="0" w:firstColumn="0" w:lastColumn="0" w:noHBand="0" w:noVBand="0"/>
      </w:tblPr>
      <w:tblGrid>
        <w:gridCol w:w="4139"/>
        <w:gridCol w:w="1494"/>
        <w:gridCol w:w="1622"/>
      </w:tblGrid>
      <w:tr w:rsidR="00EB5414" w:rsidRPr="00B34412" w14:paraId="3F6918D4" w14:textId="77777777" w:rsidTr="00942B5F">
        <w:trPr>
          <w:trHeight w:val="18"/>
          <w:jc w:val="center"/>
        </w:trPr>
        <w:tc>
          <w:tcPr>
            <w:tcW w:w="7255" w:type="dxa"/>
            <w:gridSpan w:val="3"/>
            <w:tcBorders>
              <w:top w:val="single" w:sz="6" w:space="0" w:color="auto"/>
              <w:left w:val="single" w:sz="6" w:space="0" w:color="auto"/>
              <w:bottom w:val="single" w:sz="6" w:space="0" w:color="auto"/>
              <w:right w:val="single" w:sz="6" w:space="0" w:color="auto"/>
            </w:tcBorders>
            <w:shd w:val="clear" w:color="auto" w:fill="D9D9D9"/>
          </w:tcPr>
          <w:p w14:paraId="3E7F944D" w14:textId="77777777" w:rsidR="00EB5414" w:rsidRPr="00B34412" w:rsidRDefault="00EB5414" w:rsidP="00942B5F">
            <w:pPr>
              <w:spacing w:after="0"/>
              <w:jc w:val="both"/>
              <w:rPr>
                <w:rFonts w:ascii="Gisha" w:hAnsi="Gisha" w:cs="Gisha"/>
                <w:b/>
                <w:sz w:val="20"/>
                <w:szCs w:val="20"/>
                <w:lang w:val="es-MX"/>
              </w:rPr>
            </w:pPr>
            <w:r w:rsidRPr="00B34412">
              <w:rPr>
                <w:rFonts w:ascii="Gisha" w:hAnsi="Gisha" w:cs="Gisha"/>
                <w:b/>
                <w:sz w:val="20"/>
                <w:szCs w:val="20"/>
                <w:lang w:val="es-MX"/>
              </w:rPr>
              <w:t>CONCILIACION DE FLUJOS DE EFECTIVO NETOS</w:t>
            </w:r>
          </w:p>
        </w:tc>
      </w:tr>
      <w:tr w:rsidR="00EB5414" w:rsidRPr="00B34412" w14:paraId="688A3DB6" w14:textId="77777777" w:rsidTr="00942B5F">
        <w:trPr>
          <w:trHeight w:val="18"/>
          <w:jc w:val="center"/>
        </w:trPr>
        <w:tc>
          <w:tcPr>
            <w:tcW w:w="4139" w:type="dxa"/>
            <w:tcBorders>
              <w:top w:val="single" w:sz="6" w:space="0" w:color="auto"/>
              <w:left w:val="single" w:sz="6" w:space="0" w:color="auto"/>
              <w:bottom w:val="single" w:sz="6" w:space="0" w:color="auto"/>
              <w:right w:val="single" w:sz="6" w:space="0" w:color="auto"/>
            </w:tcBorders>
            <w:shd w:val="clear" w:color="auto" w:fill="D9D9D9"/>
          </w:tcPr>
          <w:p w14:paraId="3DEA421A" w14:textId="77777777" w:rsidR="00EB5414" w:rsidRPr="00B34412" w:rsidRDefault="00EB5414" w:rsidP="00942B5F">
            <w:pPr>
              <w:spacing w:after="0"/>
              <w:jc w:val="both"/>
              <w:rPr>
                <w:rFonts w:ascii="Gisha" w:hAnsi="Gisha" w:cs="Gisha"/>
                <w:sz w:val="20"/>
                <w:szCs w:val="20"/>
                <w:lang w:val="es-MX"/>
              </w:rPr>
            </w:pPr>
            <w:r w:rsidRPr="00B34412">
              <w:rPr>
                <w:rFonts w:ascii="Gisha" w:hAnsi="Gisha" w:cs="Gisha"/>
                <w:b/>
                <w:sz w:val="20"/>
                <w:szCs w:val="20"/>
                <w:lang w:val="es-MX"/>
              </w:rPr>
              <w:t>Concepto</w:t>
            </w:r>
          </w:p>
        </w:tc>
        <w:tc>
          <w:tcPr>
            <w:tcW w:w="1494" w:type="dxa"/>
            <w:tcBorders>
              <w:top w:val="single" w:sz="6" w:space="0" w:color="auto"/>
              <w:left w:val="single" w:sz="6" w:space="0" w:color="auto"/>
              <w:bottom w:val="single" w:sz="6" w:space="0" w:color="auto"/>
              <w:right w:val="single" w:sz="6" w:space="0" w:color="auto"/>
            </w:tcBorders>
            <w:shd w:val="clear" w:color="auto" w:fill="D9D9D9"/>
          </w:tcPr>
          <w:p w14:paraId="5EF6A50D" w14:textId="77777777" w:rsidR="00EB5414" w:rsidRPr="00B34412" w:rsidRDefault="00EB5414" w:rsidP="00942B5F">
            <w:pPr>
              <w:spacing w:after="0"/>
              <w:jc w:val="both"/>
              <w:rPr>
                <w:rFonts w:ascii="Gisha" w:hAnsi="Gisha" w:cs="Gisha"/>
                <w:b/>
                <w:sz w:val="20"/>
                <w:szCs w:val="20"/>
                <w:lang w:val="es-MX"/>
              </w:rPr>
            </w:pPr>
            <w:r>
              <w:rPr>
                <w:rFonts w:ascii="Gisha" w:hAnsi="Gisha" w:cs="Gisha"/>
                <w:b/>
                <w:sz w:val="20"/>
                <w:szCs w:val="20"/>
                <w:lang w:val="es-MX"/>
              </w:rPr>
              <w:t>2024</w:t>
            </w:r>
          </w:p>
        </w:tc>
        <w:tc>
          <w:tcPr>
            <w:tcW w:w="1621" w:type="dxa"/>
            <w:tcBorders>
              <w:top w:val="single" w:sz="6" w:space="0" w:color="auto"/>
              <w:left w:val="single" w:sz="6" w:space="0" w:color="auto"/>
              <w:bottom w:val="single" w:sz="6" w:space="0" w:color="auto"/>
              <w:right w:val="single" w:sz="6" w:space="0" w:color="auto"/>
            </w:tcBorders>
            <w:shd w:val="clear" w:color="auto" w:fill="D9D9D9"/>
          </w:tcPr>
          <w:p w14:paraId="3726DA1C" w14:textId="77777777" w:rsidR="00EB5414" w:rsidRPr="00B34412" w:rsidRDefault="00EB5414" w:rsidP="00942B5F">
            <w:pPr>
              <w:spacing w:after="0"/>
              <w:jc w:val="both"/>
              <w:rPr>
                <w:rFonts w:ascii="Gisha" w:hAnsi="Gisha" w:cs="Gisha"/>
                <w:b/>
                <w:sz w:val="20"/>
                <w:szCs w:val="20"/>
                <w:lang w:val="es-MX"/>
              </w:rPr>
            </w:pPr>
            <w:r>
              <w:rPr>
                <w:rFonts w:ascii="Gisha" w:hAnsi="Gisha" w:cs="Gisha"/>
                <w:b/>
                <w:sz w:val="20"/>
                <w:szCs w:val="20"/>
                <w:lang w:val="es-MX"/>
              </w:rPr>
              <w:t>2023</w:t>
            </w:r>
          </w:p>
        </w:tc>
      </w:tr>
      <w:tr w:rsidR="00EB5414" w:rsidRPr="00B34412" w14:paraId="0780C6AD" w14:textId="77777777" w:rsidTr="00942B5F">
        <w:trPr>
          <w:trHeight w:val="18"/>
          <w:jc w:val="center"/>
        </w:trPr>
        <w:tc>
          <w:tcPr>
            <w:tcW w:w="4139" w:type="dxa"/>
            <w:tcBorders>
              <w:top w:val="single" w:sz="6" w:space="0" w:color="auto"/>
              <w:left w:val="single" w:sz="6" w:space="0" w:color="auto"/>
              <w:bottom w:val="single" w:sz="6" w:space="0" w:color="auto"/>
              <w:right w:val="single" w:sz="6" w:space="0" w:color="auto"/>
            </w:tcBorders>
          </w:tcPr>
          <w:p w14:paraId="1A6E4B48" w14:textId="77777777" w:rsidR="00EB5414" w:rsidRPr="00B34412" w:rsidRDefault="00EB5414" w:rsidP="00942B5F">
            <w:pPr>
              <w:spacing w:after="0"/>
              <w:jc w:val="both"/>
              <w:rPr>
                <w:rFonts w:ascii="Gisha" w:hAnsi="Gisha" w:cs="Gisha"/>
                <w:b/>
                <w:sz w:val="20"/>
                <w:szCs w:val="20"/>
                <w:lang w:val="es-MX"/>
              </w:rPr>
            </w:pPr>
            <w:r w:rsidRPr="00B34412">
              <w:rPr>
                <w:rFonts w:ascii="Gisha" w:hAnsi="Gisha" w:cs="Gisha"/>
                <w:b/>
                <w:sz w:val="20"/>
                <w:szCs w:val="20"/>
                <w:lang w:val="es-MX"/>
              </w:rPr>
              <w:t>Resultados del Ejercicio Ahorro/Desahorro</w:t>
            </w:r>
          </w:p>
        </w:tc>
        <w:tc>
          <w:tcPr>
            <w:tcW w:w="1494" w:type="dxa"/>
            <w:tcBorders>
              <w:top w:val="single" w:sz="6" w:space="0" w:color="auto"/>
              <w:left w:val="single" w:sz="6" w:space="0" w:color="auto"/>
              <w:bottom w:val="single" w:sz="6" w:space="0" w:color="auto"/>
              <w:right w:val="single" w:sz="6" w:space="0" w:color="auto"/>
            </w:tcBorders>
          </w:tcPr>
          <w:p w14:paraId="144ACCAB" w14:textId="298FD1BD" w:rsidR="00EB5414" w:rsidRPr="00B34412" w:rsidRDefault="00EB5414" w:rsidP="00942B5F">
            <w:pPr>
              <w:spacing w:after="0"/>
              <w:jc w:val="both"/>
              <w:rPr>
                <w:rFonts w:ascii="Gisha" w:hAnsi="Gisha" w:cs="Gisha"/>
                <w:b/>
                <w:sz w:val="20"/>
                <w:szCs w:val="20"/>
                <w:lang w:val="es-MX"/>
              </w:rPr>
            </w:pPr>
            <w:r>
              <w:rPr>
                <w:rFonts w:ascii="Gisha" w:hAnsi="Gisha" w:cs="Gisha"/>
                <w:b/>
                <w:sz w:val="20"/>
                <w:szCs w:val="20"/>
                <w:lang w:val="es-MX"/>
              </w:rPr>
              <w:t>1,</w:t>
            </w:r>
            <w:r w:rsidR="00F64071">
              <w:rPr>
                <w:rFonts w:ascii="Gisha" w:hAnsi="Gisha" w:cs="Gisha"/>
                <w:b/>
                <w:sz w:val="20"/>
                <w:szCs w:val="20"/>
                <w:lang w:val="es-MX"/>
              </w:rPr>
              <w:t>2,95,593.67</w:t>
            </w:r>
          </w:p>
        </w:tc>
        <w:tc>
          <w:tcPr>
            <w:tcW w:w="1621" w:type="dxa"/>
            <w:tcBorders>
              <w:top w:val="single" w:sz="6" w:space="0" w:color="auto"/>
              <w:left w:val="single" w:sz="6" w:space="0" w:color="auto"/>
              <w:bottom w:val="single" w:sz="6" w:space="0" w:color="auto"/>
              <w:right w:val="single" w:sz="6" w:space="0" w:color="auto"/>
            </w:tcBorders>
          </w:tcPr>
          <w:p w14:paraId="149A88DA" w14:textId="77777777" w:rsidR="00EB5414" w:rsidRPr="00B34412" w:rsidRDefault="00EB5414" w:rsidP="00942B5F">
            <w:pPr>
              <w:spacing w:after="0"/>
              <w:jc w:val="both"/>
              <w:rPr>
                <w:rFonts w:ascii="Gisha" w:hAnsi="Gisha" w:cs="Gisha"/>
                <w:b/>
                <w:sz w:val="20"/>
                <w:szCs w:val="20"/>
                <w:lang w:val="es-MX"/>
              </w:rPr>
            </w:pPr>
            <w:r>
              <w:rPr>
                <w:rFonts w:ascii="Gisha" w:hAnsi="Gisha" w:cs="Gisha"/>
                <w:b/>
                <w:sz w:val="20"/>
                <w:szCs w:val="20"/>
                <w:lang w:val="es-MX"/>
              </w:rPr>
              <w:t>1,862,155.15</w:t>
            </w:r>
          </w:p>
        </w:tc>
      </w:tr>
      <w:tr w:rsidR="00EB5414" w:rsidRPr="00B34412" w14:paraId="5BE894FD" w14:textId="77777777" w:rsidTr="00942B5F">
        <w:trPr>
          <w:trHeight w:val="18"/>
          <w:jc w:val="center"/>
        </w:trPr>
        <w:tc>
          <w:tcPr>
            <w:tcW w:w="4139" w:type="dxa"/>
            <w:tcBorders>
              <w:top w:val="single" w:sz="6" w:space="0" w:color="auto"/>
              <w:left w:val="single" w:sz="6" w:space="0" w:color="auto"/>
              <w:bottom w:val="single" w:sz="6" w:space="0" w:color="auto"/>
              <w:right w:val="single" w:sz="6" w:space="0" w:color="auto"/>
            </w:tcBorders>
          </w:tcPr>
          <w:p w14:paraId="72528627" w14:textId="77777777" w:rsidR="00EB5414" w:rsidRPr="00B34412" w:rsidRDefault="00EB5414" w:rsidP="00942B5F">
            <w:pPr>
              <w:spacing w:after="0"/>
              <w:jc w:val="both"/>
              <w:rPr>
                <w:rFonts w:ascii="Gisha" w:hAnsi="Gisha" w:cs="Gisha"/>
                <w:b/>
                <w:sz w:val="20"/>
                <w:szCs w:val="20"/>
                <w:lang w:val="es-MX"/>
              </w:rPr>
            </w:pPr>
            <w:r w:rsidRPr="00B34412">
              <w:rPr>
                <w:rFonts w:ascii="Gisha" w:hAnsi="Gisha" w:cs="Gisha"/>
                <w:b/>
                <w:sz w:val="20"/>
                <w:szCs w:val="20"/>
                <w:lang w:val="es-MX"/>
              </w:rPr>
              <w:t>Movimientos de partidas (o rubros) que no afectan al efectivo</w:t>
            </w:r>
          </w:p>
        </w:tc>
        <w:tc>
          <w:tcPr>
            <w:tcW w:w="1494" w:type="dxa"/>
            <w:tcBorders>
              <w:top w:val="single" w:sz="6" w:space="0" w:color="auto"/>
              <w:left w:val="single" w:sz="6" w:space="0" w:color="auto"/>
              <w:bottom w:val="single" w:sz="6" w:space="0" w:color="auto"/>
              <w:right w:val="single" w:sz="6" w:space="0" w:color="auto"/>
            </w:tcBorders>
          </w:tcPr>
          <w:p w14:paraId="62F185EB" w14:textId="77777777" w:rsidR="00EB5414" w:rsidRPr="00B34412" w:rsidRDefault="00EB5414" w:rsidP="00942B5F">
            <w:pPr>
              <w:spacing w:after="0"/>
              <w:jc w:val="both"/>
              <w:rPr>
                <w:rFonts w:ascii="Gisha" w:hAnsi="Gisha" w:cs="Gisha"/>
                <w:b/>
                <w:sz w:val="20"/>
                <w:szCs w:val="20"/>
                <w:lang w:val="es-MX"/>
              </w:rPr>
            </w:pPr>
            <w:r>
              <w:rPr>
                <w:rFonts w:ascii="Gisha" w:hAnsi="Gisha" w:cs="Gisha"/>
                <w:b/>
                <w:sz w:val="20"/>
                <w:szCs w:val="20"/>
                <w:lang w:val="es-MX"/>
              </w:rPr>
              <w:t>0</w:t>
            </w:r>
          </w:p>
        </w:tc>
        <w:tc>
          <w:tcPr>
            <w:tcW w:w="1621" w:type="dxa"/>
            <w:tcBorders>
              <w:top w:val="single" w:sz="6" w:space="0" w:color="auto"/>
              <w:left w:val="single" w:sz="6" w:space="0" w:color="auto"/>
              <w:bottom w:val="single" w:sz="6" w:space="0" w:color="auto"/>
              <w:right w:val="single" w:sz="6" w:space="0" w:color="auto"/>
            </w:tcBorders>
          </w:tcPr>
          <w:p w14:paraId="66AB7D08" w14:textId="77777777" w:rsidR="00EB5414" w:rsidRPr="00B34412" w:rsidRDefault="00EB5414" w:rsidP="00942B5F">
            <w:pPr>
              <w:spacing w:after="0"/>
              <w:jc w:val="both"/>
              <w:rPr>
                <w:rFonts w:ascii="Gisha" w:hAnsi="Gisha" w:cs="Gisha"/>
                <w:b/>
                <w:sz w:val="20"/>
                <w:szCs w:val="20"/>
                <w:lang w:val="es-MX"/>
              </w:rPr>
            </w:pPr>
            <w:r>
              <w:rPr>
                <w:rFonts w:ascii="Gisha" w:hAnsi="Gisha" w:cs="Gisha"/>
                <w:b/>
                <w:sz w:val="20"/>
                <w:szCs w:val="20"/>
                <w:lang w:val="es-MX"/>
              </w:rPr>
              <w:t>0</w:t>
            </w:r>
          </w:p>
        </w:tc>
      </w:tr>
      <w:tr w:rsidR="00EB5414" w:rsidRPr="00B34412" w14:paraId="7BDB1980" w14:textId="77777777" w:rsidTr="00942B5F">
        <w:trPr>
          <w:trHeight w:val="18"/>
          <w:jc w:val="center"/>
        </w:trPr>
        <w:tc>
          <w:tcPr>
            <w:tcW w:w="4139" w:type="dxa"/>
            <w:tcBorders>
              <w:top w:val="single" w:sz="6" w:space="0" w:color="auto"/>
              <w:left w:val="single" w:sz="6" w:space="0" w:color="auto"/>
              <w:bottom w:val="single" w:sz="6" w:space="0" w:color="auto"/>
              <w:right w:val="single" w:sz="6" w:space="0" w:color="auto"/>
            </w:tcBorders>
          </w:tcPr>
          <w:p w14:paraId="04A89C22" w14:textId="77777777" w:rsidR="00EB5414" w:rsidRPr="00B34412" w:rsidRDefault="00EB5414" w:rsidP="00942B5F">
            <w:pPr>
              <w:spacing w:after="0"/>
              <w:jc w:val="both"/>
              <w:rPr>
                <w:rFonts w:ascii="Gisha" w:hAnsi="Gisha" w:cs="Gisha"/>
                <w:sz w:val="20"/>
                <w:szCs w:val="20"/>
                <w:lang w:val="es-MX"/>
              </w:rPr>
            </w:pPr>
            <w:r w:rsidRPr="00B34412">
              <w:rPr>
                <w:rFonts w:ascii="Gisha" w:hAnsi="Gisha" w:cs="Gisha"/>
                <w:sz w:val="20"/>
                <w:szCs w:val="20"/>
                <w:lang w:val="es-MX"/>
              </w:rPr>
              <w:t>Depreciación</w:t>
            </w:r>
          </w:p>
        </w:tc>
        <w:tc>
          <w:tcPr>
            <w:tcW w:w="1494" w:type="dxa"/>
            <w:tcBorders>
              <w:top w:val="single" w:sz="6" w:space="0" w:color="auto"/>
              <w:left w:val="single" w:sz="6" w:space="0" w:color="auto"/>
              <w:bottom w:val="single" w:sz="6" w:space="0" w:color="auto"/>
              <w:right w:val="single" w:sz="6" w:space="0" w:color="auto"/>
            </w:tcBorders>
          </w:tcPr>
          <w:p w14:paraId="537A7F3F" w14:textId="0B81B67D" w:rsidR="00EB5414" w:rsidRPr="00B34412" w:rsidRDefault="00EB5414" w:rsidP="00942B5F">
            <w:pPr>
              <w:spacing w:after="0"/>
              <w:jc w:val="both"/>
              <w:rPr>
                <w:rFonts w:ascii="Gisha" w:hAnsi="Gisha" w:cs="Gisha"/>
                <w:sz w:val="20"/>
                <w:szCs w:val="20"/>
                <w:lang w:val="es-MX"/>
              </w:rPr>
            </w:pPr>
            <w:r>
              <w:rPr>
                <w:rFonts w:ascii="Gisha" w:hAnsi="Gisha" w:cs="Gisha"/>
                <w:sz w:val="20"/>
                <w:szCs w:val="20"/>
                <w:lang w:val="es-MX"/>
              </w:rPr>
              <w:t>6</w:t>
            </w:r>
            <w:r w:rsidR="00F64071">
              <w:rPr>
                <w:rFonts w:ascii="Gisha" w:hAnsi="Gisha" w:cs="Gisha"/>
                <w:sz w:val="20"/>
                <w:szCs w:val="20"/>
                <w:lang w:val="es-MX"/>
              </w:rPr>
              <w:t>8,916.45</w:t>
            </w:r>
          </w:p>
        </w:tc>
        <w:tc>
          <w:tcPr>
            <w:tcW w:w="1621" w:type="dxa"/>
            <w:tcBorders>
              <w:top w:val="single" w:sz="6" w:space="0" w:color="auto"/>
              <w:left w:val="single" w:sz="6" w:space="0" w:color="auto"/>
              <w:bottom w:val="single" w:sz="6" w:space="0" w:color="auto"/>
              <w:right w:val="single" w:sz="6" w:space="0" w:color="auto"/>
            </w:tcBorders>
          </w:tcPr>
          <w:p w14:paraId="1D7064E3" w14:textId="77777777" w:rsidR="00EB5414" w:rsidRPr="00B34412" w:rsidRDefault="00EB5414" w:rsidP="00942B5F">
            <w:pPr>
              <w:spacing w:after="0"/>
              <w:jc w:val="both"/>
              <w:rPr>
                <w:rFonts w:ascii="Gisha" w:hAnsi="Gisha" w:cs="Gisha"/>
                <w:sz w:val="20"/>
                <w:szCs w:val="20"/>
                <w:lang w:val="es-MX"/>
              </w:rPr>
            </w:pPr>
            <w:r>
              <w:rPr>
                <w:rFonts w:ascii="Gisha" w:hAnsi="Gisha" w:cs="Gisha"/>
                <w:sz w:val="20"/>
                <w:szCs w:val="20"/>
                <w:lang w:val="es-MX"/>
              </w:rPr>
              <w:t>0</w:t>
            </w:r>
          </w:p>
        </w:tc>
      </w:tr>
      <w:tr w:rsidR="00EB5414" w:rsidRPr="00B34412" w14:paraId="0C95B522" w14:textId="77777777" w:rsidTr="00942B5F">
        <w:trPr>
          <w:trHeight w:val="18"/>
          <w:jc w:val="center"/>
        </w:trPr>
        <w:tc>
          <w:tcPr>
            <w:tcW w:w="4139" w:type="dxa"/>
            <w:tcBorders>
              <w:top w:val="single" w:sz="6" w:space="0" w:color="auto"/>
              <w:left w:val="single" w:sz="6" w:space="0" w:color="auto"/>
              <w:bottom w:val="single" w:sz="6" w:space="0" w:color="auto"/>
              <w:right w:val="single" w:sz="6" w:space="0" w:color="auto"/>
            </w:tcBorders>
          </w:tcPr>
          <w:p w14:paraId="1F6E36D1" w14:textId="77777777" w:rsidR="00EB5414" w:rsidRPr="00B34412" w:rsidRDefault="00EB5414" w:rsidP="00942B5F">
            <w:pPr>
              <w:spacing w:after="0"/>
              <w:jc w:val="both"/>
              <w:rPr>
                <w:rFonts w:ascii="Gisha" w:hAnsi="Gisha" w:cs="Gisha"/>
                <w:sz w:val="20"/>
                <w:szCs w:val="20"/>
                <w:lang w:val="es-MX"/>
              </w:rPr>
            </w:pPr>
            <w:r w:rsidRPr="00B34412">
              <w:rPr>
                <w:rFonts w:ascii="Gisha" w:hAnsi="Gisha" w:cs="Gisha"/>
                <w:sz w:val="20"/>
                <w:szCs w:val="20"/>
                <w:lang w:val="es-MX"/>
              </w:rPr>
              <w:t>Amortización</w:t>
            </w:r>
          </w:p>
        </w:tc>
        <w:tc>
          <w:tcPr>
            <w:tcW w:w="1494" w:type="dxa"/>
            <w:tcBorders>
              <w:top w:val="single" w:sz="6" w:space="0" w:color="auto"/>
              <w:left w:val="single" w:sz="6" w:space="0" w:color="auto"/>
              <w:bottom w:val="single" w:sz="6" w:space="0" w:color="auto"/>
              <w:right w:val="single" w:sz="6" w:space="0" w:color="auto"/>
            </w:tcBorders>
          </w:tcPr>
          <w:p w14:paraId="6239B861" w14:textId="77777777" w:rsidR="00EB5414" w:rsidRPr="00B34412" w:rsidRDefault="00EB5414" w:rsidP="00942B5F">
            <w:pPr>
              <w:spacing w:after="0"/>
              <w:jc w:val="both"/>
              <w:rPr>
                <w:rFonts w:ascii="Gisha" w:hAnsi="Gisha" w:cs="Gisha"/>
                <w:sz w:val="20"/>
                <w:szCs w:val="20"/>
                <w:lang w:val="es-MX"/>
              </w:rPr>
            </w:pPr>
          </w:p>
        </w:tc>
        <w:tc>
          <w:tcPr>
            <w:tcW w:w="1621" w:type="dxa"/>
            <w:tcBorders>
              <w:top w:val="single" w:sz="6" w:space="0" w:color="auto"/>
              <w:left w:val="single" w:sz="6" w:space="0" w:color="auto"/>
              <w:bottom w:val="single" w:sz="6" w:space="0" w:color="auto"/>
              <w:right w:val="single" w:sz="6" w:space="0" w:color="auto"/>
            </w:tcBorders>
          </w:tcPr>
          <w:p w14:paraId="5B6353E1" w14:textId="77777777" w:rsidR="00EB5414" w:rsidRPr="00B34412" w:rsidRDefault="00EB5414" w:rsidP="00942B5F">
            <w:pPr>
              <w:spacing w:after="0"/>
              <w:jc w:val="both"/>
              <w:rPr>
                <w:rFonts w:ascii="Gisha" w:hAnsi="Gisha" w:cs="Gisha"/>
                <w:sz w:val="20"/>
                <w:szCs w:val="20"/>
                <w:lang w:val="es-MX"/>
              </w:rPr>
            </w:pPr>
          </w:p>
        </w:tc>
      </w:tr>
      <w:tr w:rsidR="00EB5414" w:rsidRPr="00B34412" w14:paraId="2F6CD88E" w14:textId="77777777" w:rsidTr="00942B5F">
        <w:trPr>
          <w:trHeight w:val="18"/>
          <w:jc w:val="center"/>
        </w:trPr>
        <w:tc>
          <w:tcPr>
            <w:tcW w:w="4139" w:type="dxa"/>
            <w:tcBorders>
              <w:top w:val="single" w:sz="6" w:space="0" w:color="auto"/>
              <w:left w:val="single" w:sz="6" w:space="0" w:color="auto"/>
              <w:bottom w:val="single" w:sz="6" w:space="0" w:color="auto"/>
              <w:right w:val="single" w:sz="6" w:space="0" w:color="auto"/>
            </w:tcBorders>
          </w:tcPr>
          <w:p w14:paraId="66529D62" w14:textId="77777777" w:rsidR="00EB5414" w:rsidRPr="00B34412" w:rsidRDefault="00EB5414" w:rsidP="00942B5F">
            <w:pPr>
              <w:spacing w:after="0"/>
              <w:jc w:val="both"/>
              <w:rPr>
                <w:rFonts w:ascii="Gisha" w:hAnsi="Gisha" w:cs="Gisha"/>
                <w:sz w:val="20"/>
                <w:szCs w:val="20"/>
                <w:lang w:val="es-MX"/>
              </w:rPr>
            </w:pPr>
            <w:r w:rsidRPr="00B34412">
              <w:rPr>
                <w:rFonts w:ascii="Gisha" w:hAnsi="Gisha" w:cs="Gisha"/>
                <w:sz w:val="20"/>
                <w:szCs w:val="20"/>
                <w:lang w:val="es-MX"/>
              </w:rPr>
              <w:t>Incrementos en las provisiones</w:t>
            </w:r>
          </w:p>
        </w:tc>
        <w:tc>
          <w:tcPr>
            <w:tcW w:w="1494" w:type="dxa"/>
            <w:tcBorders>
              <w:top w:val="single" w:sz="6" w:space="0" w:color="auto"/>
              <w:left w:val="single" w:sz="6" w:space="0" w:color="auto"/>
              <w:bottom w:val="single" w:sz="6" w:space="0" w:color="auto"/>
              <w:right w:val="single" w:sz="6" w:space="0" w:color="auto"/>
            </w:tcBorders>
          </w:tcPr>
          <w:p w14:paraId="0A6CB61C" w14:textId="77777777" w:rsidR="00EB5414" w:rsidRPr="00B34412" w:rsidRDefault="00EB5414" w:rsidP="00942B5F">
            <w:pPr>
              <w:spacing w:after="0"/>
              <w:jc w:val="both"/>
              <w:rPr>
                <w:rFonts w:ascii="Gisha" w:hAnsi="Gisha" w:cs="Gisha"/>
                <w:sz w:val="20"/>
                <w:szCs w:val="20"/>
                <w:lang w:val="es-MX"/>
              </w:rPr>
            </w:pPr>
          </w:p>
        </w:tc>
        <w:tc>
          <w:tcPr>
            <w:tcW w:w="1621" w:type="dxa"/>
            <w:tcBorders>
              <w:top w:val="single" w:sz="6" w:space="0" w:color="auto"/>
              <w:left w:val="single" w:sz="6" w:space="0" w:color="auto"/>
              <w:bottom w:val="single" w:sz="6" w:space="0" w:color="auto"/>
              <w:right w:val="single" w:sz="6" w:space="0" w:color="auto"/>
            </w:tcBorders>
          </w:tcPr>
          <w:p w14:paraId="07930D2B" w14:textId="77777777" w:rsidR="00EB5414" w:rsidRPr="00B34412" w:rsidRDefault="00EB5414" w:rsidP="00942B5F">
            <w:pPr>
              <w:spacing w:after="0"/>
              <w:jc w:val="both"/>
              <w:rPr>
                <w:rFonts w:ascii="Gisha" w:hAnsi="Gisha" w:cs="Gisha"/>
                <w:sz w:val="20"/>
                <w:szCs w:val="20"/>
                <w:lang w:val="es-MX"/>
              </w:rPr>
            </w:pPr>
          </w:p>
        </w:tc>
      </w:tr>
      <w:tr w:rsidR="00EB5414" w:rsidRPr="00B34412" w14:paraId="62B64EAC" w14:textId="77777777" w:rsidTr="00942B5F">
        <w:trPr>
          <w:trHeight w:val="18"/>
          <w:jc w:val="center"/>
        </w:trPr>
        <w:tc>
          <w:tcPr>
            <w:tcW w:w="4139" w:type="dxa"/>
            <w:tcBorders>
              <w:top w:val="single" w:sz="6" w:space="0" w:color="auto"/>
              <w:left w:val="single" w:sz="6" w:space="0" w:color="auto"/>
              <w:bottom w:val="single" w:sz="6" w:space="0" w:color="auto"/>
              <w:right w:val="single" w:sz="6" w:space="0" w:color="auto"/>
            </w:tcBorders>
          </w:tcPr>
          <w:p w14:paraId="7DBC8052" w14:textId="77777777" w:rsidR="00EB5414" w:rsidRPr="00B34412" w:rsidRDefault="00EB5414" w:rsidP="00942B5F">
            <w:pPr>
              <w:spacing w:after="0"/>
              <w:jc w:val="both"/>
              <w:rPr>
                <w:rFonts w:ascii="Gisha" w:hAnsi="Gisha" w:cs="Gisha"/>
                <w:sz w:val="20"/>
                <w:szCs w:val="20"/>
                <w:lang w:val="es-MX"/>
              </w:rPr>
            </w:pPr>
            <w:r w:rsidRPr="00B34412">
              <w:rPr>
                <w:rFonts w:ascii="Gisha" w:hAnsi="Gisha" w:cs="Gisha"/>
                <w:sz w:val="20"/>
                <w:szCs w:val="20"/>
                <w:lang w:val="es-MX"/>
              </w:rPr>
              <w:t>Incremento en inversiones producido por revaluación</w:t>
            </w:r>
          </w:p>
        </w:tc>
        <w:tc>
          <w:tcPr>
            <w:tcW w:w="1494" w:type="dxa"/>
            <w:tcBorders>
              <w:top w:val="single" w:sz="6" w:space="0" w:color="auto"/>
              <w:left w:val="single" w:sz="6" w:space="0" w:color="auto"/>
              <w:bottom w:val="single" w:sz="6" w:space="0" w:color="auto"/>
              <w:right w:val="single" w:sz="6" w:space="0" w:color="auto"/>
            </w:tcBorders>
          </w:tcPr>
          <w:p w14:paraId="4393C798" w14:textId="77777777" w:rsidR="00EB5414" w:rsidRPr="00B34412" w:rsidRDefault="00EB5414" w:rsidP="00942B5F">
            <w:pPr>
              <w:spacing w:after="0"/>
              <w:jc w:val="both"/>
              <w:rPr>
                <w:rFonts w:ascii="Gisha" w:hAnsi="Gisha" w:cs="Gisha"/>
                <w:sz w:val="20"/>
                <w:szCs w:val="20"/>
                <w:lang w:val="es-MX"/>
              </w:rPr>
            </w:pPr>
          </w:p>
        </w:tc>
        <w:tc>
          <w:tcPr>
            <w:tcW w:w="1621" w:type="dxa"/>
            <w:tcBorders>
              <w:top w:val="single" w:sz="6" w:space="0" w:color="auto"/>
              <w:left w:val="single" w:sz="6" w:space="0" w:color="auto"/>
              <w:bottom w:val="single" w:sz="6" w:space="0" w:color="auto"/>
              <w:right w:val="single" w:sz="6" w:space="0" w:color="auto"/>
            </w:tcBorders>
          </w:tcPr>
          <w:p w14:paraId="175CEB29" w14:textId="77777777" w:rsidR="00EB5414" w:rsidRPr="00B34412" w:rsidRDefault="00EB5414" w:rsidP="00942B5F">
            <w:pPr>
              <w:spacing w:after="0"/>
              <w:jc w:val="both"/>
              <w:rPr>
                <w:rFonts w:ascii="Gisha" w:hAnsi="Gisha" w:cs="Gisha"/>
                <w:sz w:val="20"/>
                <w:szCs w:val="20"/>
                <w:lang w:val="es-MX"/>
              </w:rPr>
            </w:pPr>
          </w:p>
        </w:tc>
      </w:tr>
      <w:tr w:rsidR="00EB5414" w:rsidRPr="00B34412" w14:paraId="18246005" w14:textId="77777777" w:rsidTr="00942B5F">
        <w:trPr>
          <w:trHeight w:val="18"/>
          <w:jc w:val="center"/>
        </w:trPr>
        <w:tc>
          <w:tcPr>
            <w:tcW w:w="4139" w:type="dxa"/>
            <w:tcBorders>
              <w:top w:val="single" w:sz="6" w:space="0" w:color="auto"/>
              <w:left w:val="single" w:sz="6" w:space="0" w:color="auto"/>
              <w:bottom w:val="single" w:sz="6" w:space="0" w:color="auto"/>
              <w:right w:val="single" w:sz="6" w:space="0" w:color="auto"/>
            </w:tcBorders>
          </w:tcPr>
          <w:p w14:paraId="06F500F8" w14:textId="77777777" w:rsidR="00EB5414" w:rsidRPr="00B34412" w:rsidRDefault="00EB5414" w:rsidP="00942B5F">
            <w:pPr>
              <w:spacing w:after="0"/>
              <w:jc w:val="both"/>
              <w:rPr>
                <w:rFonts w:ascii="Gisha" w:hAnsi="Gisha" w:cs="Gisha"/>
                <w:sz w:val="20"/>
                <w:szCs w:val="20"/>
                <w:lang w:val="es-MX"/>
              </w:rPr>
            </w:pPr>
            <w:r w:rsidRPr="00B34412">
              <w:rPr>
                <w:rFonts w:ascii="Gisha" w:hAnsi="Gisha" w:cs="Gisha"/>
                <w:sz w:val="20"/>
                <w:szCs w:val="20"/>
                <w:lang w:val="es-MX"/>
              </w:rPr>
              <w:t>Ganancia/pérdida en venta de bienes muebles, inmuebles e intangibles</w:t>
            </w:r>
          </w:p>
        </w:tc>
        <w:tc>
          <w:tcPr>
            <w:tcW w:w="1494" w:type="dxa"/>
            <w:tcBorders>
              <w:top w:val="single" w:sz="6" w:space="0" w:color="auto"/>
              <w:left w:val="single" w:sz="6" w:space="0" w:color="auto"/>
              <w:bottom w:val="single" w:sz="6" w:space="0" w:color="auto"/>
              <w:right w:val="single" w:sz="6" w:space="0" w:color="auto"/>
            </w:tcBorders>
          </w:tcPr>
          <w:p w14:paraId="0032CD77" w14:textId="77777777" w:rsidR="00EB5414" w:rsidRPr="00B34412" w:rsidRDefault="00EB5414" w:rsidP="00942B5F">
            <w:pPr>
              <w:spacing w:after="0"/>
              <w:jc w:val="both"/>
              <w:rPr>
                <w:rFonts w:ascii="Gisha" w:hAnsi="Gisha" w:cs="Gisha"/>
                <w:sz w:val="20"/>
                <w:szCs w:val="20"/>
                <w:lang w:val="es-MX"/>
              </w:rPr>
            </w:pPr>
            <w:r>
              <w:rPr>
                <w:rFonts w:ascii="Gisha" w:hAnsi="Gisha" w:cs="Gisha"/>
                <w:sz w:val="20"/>
                <w:szCs w:val="20"/>
                <w:lang w:val="es-MX"/>
              </w:rPr>
              <w:t>0</w:t>
            </w:r>
          </w:p>
        </w:tc>
        <w:tc>
          <w:tcPr>
            <w:tcW w:w="1621" w:type="dxa"/>
            <w:tcBorders>
              <w:top w:val="single" w:sz="6" w:space="0" w:color="auto"/>
              <w:left w:val="single" w:sz="6" w:space="0" w:color="auto"/>
              <w:bottom w:val="single" w:sz="6" w:space="0" w:color="auto"/>
              <w:right w:val="single" w:sz="6" w:space="0" w:color="auto"/>
            </w:tcBorders>
          </w:tcPr>
          <w:p w14:paraId="3800F784" w14:textId="77777777" w:rsidR="00EB5414" w:rsidRPr="00B34412" w:rsidRDefault="00EB5414" w:rsidP="00942B5F">
            <w:pPr>
              <w:spacing w:after="0"/>
              <w:jc w:val="both"/>
              <w:rPr>
                <w:rFonts w:ascii="Gisha" w:hAnsi="Gisha" w:cs="Gisha"/>
                <w:sz w:val="20"/>
                <w:szCs w:val="20"/>
                <w:lang w:val="es-MX"/>
              </w:rPr>
            </w:pPr>
            <w:r>
              <w:rPr>
                <w:rFonts w:ascii="Gisha" w:hAnsi="Gisha" w:cs="Gisha"/>
                <w:sz w:val="20"/>
                <w:szCs w:val="20"/>
                <w:lang w:val="es-MX"/>
              </w:rPr>
              <w:t>0</w:t>
            </w:r>
          </w:p>
        </w:tc>
      </w:tr>
      <w:tr w:rsidR="00EB5414" w:rsidRPr="00B34412" w14:paraId="147A113B" w14:textId="77777777" w:rsidTr="00942B5F">
        <w:trPr>
          <w:trHeight w:val="18"/>
          <w:jc w:val="center"/>
        </w:trPr>
        <w:tc>
          <w:tcPr>
            <w:tcW w:w="4139" w:type="dxa"/>
            <w:tcBorders>
              <w:top w:val="single" w:sz="6" w:space="0" w:color="auto"/>
              <w:left w:val="single" w:sz="6" w:space="0" w:color="auto"/>
              <w:bottom w:val="single" w:sz="6" w:space="0" w:color="auto"/>
              <w:right w:val="single" w:sz="6" w:space="0" w:color="auto"/>
            </w:tcBorders>
          </w:tcPr>
          <w:p w14:paraId="4684523E" w14:textId="77777777" w:rsidR="00EB5414" w:rsidRPr="00B34412" w:rsidRDefault="00EB5414" w:rsidP="00942B5F">
            <w:pPr>
              <w:spacing w:after="0"/>
              <w:jc w:val="both"/>
              <w:rPr>
                <w:rFonts w:ascii="Gisha" w:hAnsi="Gisha" w:cs="Gisha"/>
                <w:sz w:val="20"/>
                <w:szCs w:val="20"/>
                <w:lang w:val="es-MX"/>
              </w:rPr>
            </w:pPr>
            <w:r w:rsidRPr="00B34412">
              <w:rPr>
                <w:rFonts w:ascii="Gisha" w:hAnsi="Gisha" w:cs="Gisha"/>
                <w:sz w:val="20"/>
                <w:szCs w:val="20"/>
                <w:lang w:val="es-MX"/>
              </w:rPr>
              <w:t>Incremento en cuentas por cobrar</w:t>
            </w:r>
          </w:p>
        </w:tc>
        <w:tc>
          <w:tcPr>
            <w:tcW w:w="1494" w:type="dxa"/>
            <w:tcBorders>
              <w:top w:val="single" w:sz="6" w:space="0" w:color="auto"/>
              <w:left w:val="single" w:sz="6" w:space="0" w:color="auto"/>
              <w:bottom w:val="single" w:sz="6" w:space="0" w:color="auto"/>
              <w:right w:val="single" w:sz="6" w:space="0" w:color="auto"/>
            </w:tcBorders>
          </w:tcPr>
          <w:p w14:paraId="5D53F7BA" w14:textId="77777777" w:rsidR="00EB5414" w:rsidRPr="00B34412" w:rsidRDefault="00EB5414" w:rsidP="00942B5F">
            <w:pPr>
              <w:spacing w:after="0"/>
              <w:jc w:val="both"/>
              <w:rPr>
                <w:rFonts w:ascii="Gisha" w:hAnsi="Gisha" w:cs="Gisha"/>
                <w:sz w:val="20"/>
                <w:szCs w:val="20"/>
                <w:lang w:val="es-MX"/>
              </w:rPr>
            </w:pPr>
            <w:r>
              <w:rPr>
                <w:rFonts w:ascii="Gisha" w:hAnsi="Gisha" w:cs="Gisha"/>
                <w:sz w:val="20"/>
                <w:szCs w:val="20"/>
                <w:lang w:val="es-MX"/>
              </w:rPr>
              <w:t>0</w:t>
            </w:r>
          </w:p>
        </w:tc>
        <w:tc>
          <w:tcPr>
            <w:tcW w:w="1621" w:type="dxa"/>
            <w:tcBorders>
              <w:top w:val="single" w:sz="6" w:space="0" w:color="auto"/>
              <w:left w:val="single" w:sz="6" w:space="0" w:color="auto"/>
              <w:bottom w:val="single" w:sz="6" w:space="0" w:color="auto"/>
              <w:right w:val="single" w:sz="6" w:space="0" w:color="auto"/>
            </w:tcBorders>
          </w:tcPr>
          <w:p w14:paraId="7953874A" w14:textId="77777777" w:rsidR="00EB5414" w:rsidRPr="00B34412" w:rsidRDefault="00EB5414" w:rsidP="00942B5F">
            <w:pPr>
              <w:spacing w:after="0"/>
              <w:jc w:val="both"/>
              <w:rPr>
                <w:rFonts w:ascii="Gisha" w:hAnsi="Gisha" w:cs="Gisha"/>
                <w:sz w:val="20"/>
                <w:szCs w:val="20"/>
                <w:lang w:val="es-MX"/>
              </w:rPr>
            </w:pPr>
            <w:r>
              <w:rPr>
                <w:rFonts w:ascii="Gisha" w:hAnsi="Gisha" w:cs="Gisha"/>
                <w:sz w:val="20"/>
                <w:szCs w:val="20"/>
                <w:lang w:val="es-MX"/>
              </w:rPr>
              <w:t>0</w:t>
            </w:r>
          </w:p>
        </w:tc>
      </w:tr>
      <w:tr w:rsidR="00EB5414" w:rsidRPr="00B34412" w14:paraId="0CBC530B" w14:textId="77777777" w:rsidTr="00942B5F">
        <w:trPr>
          <w:trHeight w:val="18"/>
          <w:jc w:val="center"/>
        </w:trPr>
        <w:tc>
          <w:tcPr>
            <w:tcW w:w="4139" w:type="dxa"/>
            <w:tcBorders>
              <w:top w:val="single" w:sz="6" w:space="0" w:color="auto"/>
              <w:left w:val="single" w:sz="6" w:space="0" w:color="auto"/>
              <w:bottom w:val="single" w:sz="6" w:space="0" w:color="auto"/>
              <w:right w:val="single" w:sz="6" w:space="0" w:color="auto"/>
            </w:tcBorders>
            <w:shd w:val="clear" w:color="auto" w:fill="D9D9D9"/>
          </w:tcPr>
          <w:p w14:paraId="29F3B4EA" w14:textId="77777777" w:rsidR="00EB5414" w:rsidRPr="00B34412" w:rsidRDefault="00EB5414" w:rsidP="00942B5F">
            <w:pPr>
              <w:spacing w:after="0"/>
              <w:jc w:val="both"/>
              <w:rPr>
                <w:rFonts w:ascii="Gisha" w:hAnsi="Gisha" w:cs="Gisha"/>
                <w:sz w:val="20"/>
                <w:szCs w:val="20"/>
                <w:lang w:val="es-MX"/>
              </w:rPr>
            </w:pPr>
            <w:r w:rsidRPr="00B34412">
              <w:rPr>
                <w:rFonts w:ascii="Gisha" w:hAnsi="Gisha" w:cs="Gisha"/>
                <w:b/>
                <w:bCs/>
                <w:sz w:val="20"/>
                <w:szCs w:val="20"/>
              </w:rPr>
              <w:t>Flujos de Efectivo Netos de las Actividades de Operación</w:t>
            </w:r>
          </w:p>
        </w:tc>
        <w:tc>
          <w:tcPr>
            <w:tcW w:w="1494" w:type="dxa"/>
            <w:tcBorders>
              <w:top w:val="single" w:sz="6" w:space="0" w:color="auto"/>
              <w:left w:val="single" w:sz="6" w:space="0" w:color="auto"/>
              <w:bottom w:val="single" w:sz="6" w:space="0" w:color="auto"/>
              <w:right w:val="single" w:sz="6" w:space="0" w:color="auto"/>
            </w:tcBorders>
            <w:shd w:val="clear" w:color="auto" w:fill="D9D9D9"/>
          </w:tcPr>
          <w:p w14:paraId="05703C7E" w14:textId="1AF3144B" w:rsidR="00EB5414" w:rsidRPr="00B34412" w:rsidRDefault="00EB5414" w:rsidP="00942B5F">
            <w:pPr>
              <w:spacing w:after="0"/>
              <w:jc w:val="both"/>
              <w:rPr>
                <w:rFonts w:ascii="Gisha" w:hAnsi="Gisha" w:cs="Gisha"/>
                <w:sz w:val="20"/>
                <w:szCs w:val="20"/>
                <w:lang w:val="es-MX"/>
              </w:rPr>
            </w:pPr>
            <w:r>
              <w:rPr>
                <w:rFonts w:ascii="Gisha" w:hAnsi="Gisha" w:cs="Gisha"/>
                <w:b/>
                <w:bCs/>
                <w:sz w:val="20"/>
                <w:szCs w:val="20"/>
              </w:rPr>
              <w:t>1,4</w:t>
            </w:r>
            <w:r w:rsidR="00F64071">
              <w:rPr>
                <w:rFonts w:ascii="Gisha" w:hAnsi="Gisha" w:cs="Gisha"/>
                <w:b/>
                <w:bCs/>
                <w:sz w:val="20"/>
                <w:szCs w:val="20"/>
              </w:rPr>
              <w:t>12,153.97</w:t>
            </w:r>
          </w:p>
        </w:tc>
        <w:tc>
          <w:tcPr>
            <w:tcW w:w="1621" w:type="dxa"/>
            <w:tcBorders>
              <w:top w:val="single" w:sz="6" w:space="0" w:color="auto"/>
              <w:left w:val="single" w:sz="6" w:space="0" w:color="auto"/>
              <w:bottom w:val="single" w:sz="6" w:space="0" w:color="auto"/>
              <w:right w:val="single" w:sz="6" w:space="0" w:color="auto"/>
            </w:tcBorders>
            <w:shd w:val="clear" w:color="auto" w:fill="D9D9D9"/>
          </w:tcPr>
          <w:p w14:paraId="3DCD6C30" w14:textId="77777777" w:rsidR="00EB5414" w:rsidRPr="00B34412" w:rsidRDefault="00EB5414" w:rsidP="00942B5F">
            <w:pPr>
              <w:spacing w:after="0"/>
              <w:jc w:val="both"/>
              <w:rPr>
                <w:rFonts w:ascii="Gisha" w:hAnsi="Gisha" w:cs="Gisha"/>
                <w:sz w:val="20"/>
                <w:szCs w:val="20"/>
                <w:lang w:val="es-MX"/>
              </w:rPr>
            </w:pPr>
            <w:r>
              <w:rPr>
                <w:rFonts w:ascii="Gisha" w:hAnsi="Gisha" w:cs="Gisha"/>
                <w:b/>
                <w:bCs/>
                <w:sz w:val="20"/>
                <w:szCs w:val="20"/>
              </w:rPr>
              <w:t>1,743,305.81</w:t>
            </w:r>
          </w:p>
        </w:tc>
      </w:tr>
    </w:tbl>
    <w:p w14:paraId="2FCA8C29" w14:textId="77777777" w:rsidR="00EB5414" w:rsidRDefault="00EB5414" w:rsidP="00EB5414">
      <w:pPr>
        <w:tabs>
          <w:tab w:val="left" w:pos="720"/>
        </w:tabs>
        <w:spacing w:after="240" w:line="220" w:lineRule="exact"/>
        <w:jc w:val="both"/>
        <w:rPr>
          <w:rFonts w:ascii="Arial" w:eastAsia="Times New Roman" w:hAnsi="Arial" w:cs="Arial"/>
          <w:sz w:val="18"/>
          <w:szCs w:val="18"/>
          <w:lang w:val="es-MX" w:eastAsia="es-ES"/>
        </w:rPr>
      </w:pPr>
    </w:p>
    <w:p w14:paraId="086FDF75" w14:textId="77777777" w:rsidR="00EB5414" w:rsidRDefault="00EB5414" w:rsidP="00EB5414">
      <w:pPr>
        <w:tabs>
          <w:tab w:val="left" w:pos="720"/>
        </w:tabs>
        <w:spacing w:after="240" w:line="220" w:lineRule="exact"/>
        <w:ind w:left="720" w:hanging="431"/>
        <w:jc w:val="both"/>
        <w:rPr>
          <w:rFonts w:ascii="Arial" w:eastAsia="Times New Roman" w:hAnsi="Arial" w:cs="Arial"/>
          <w:sz w:val="18"/>
          <w:szCs w:val="18"/>
          <w:lang w:val="es-MX" w:eastAsia="es-ES"/>
        </w:rPr>
      </w:pPr>
    </w:p>
    <w:p w14:paraId="0E77C816" w14:textId="77777777" w:rsidR="00F64071" w:rsidRDefault="00F64071" w:rsidP="00EB5414">
      <w:pPr>
        <w:tabs>
          <w:tab w:val="left" w:pos="720"/>
        </w:tabs>
        <w:spacing w:after="240" w:line="220" w:lineRule="exact"/>
        <w:ind w:left="720" w:hanging="431"/>
        <w:jc w:val="both"/>
        <w:rPr>
          <w:rFonts w:ascii="Arial" w:eastAsia="Times New Roman" w:hAnsi="Arial" w:cs="Arial"/>
          <w:sz w:val="18"/>
          <w:szCs w:val="18"/>
          <w:lang w:val="es-MX" w:eastAsia="es-ES"/>
        </w:rPr>
      </w:pPr>
    </w:p>
    <w:p w14:paraId="512387C9" w14:textId="77777777" w:rsidR="00F64071" w:rsidRDefault="00F64071" w:rsidP="00EB5414">
      <w:pPr>
        <w:tabs>
          <w:tab w:val="left" w:pos="720"/>
        </w:tabs>
        <w:spacing w:after="240" w:line="220" w:lineRule="exact"/>
        <w:ind w:left="720" w:hanging="431"/>
        <w:jc w:val="both"/>
        <w:rPr>
          <w:rFonts w:ascii="Arial" w:eastAsia="Times New Roman" w:hAnsi="Arial" w:cs="Arial"/>
          <w:sz w:val="18"/>
          <w:szCs w:val="18"/>
          <w:lang w:val="es-MX" w:eastAsia="es-ES"/>
        </w:rPr>
      </w:pPr>
    </w:p>
    <w:p w14:paraId="0277A89E" w14:textId="77777777" w:rsidR="00F64071" w:rsidRDefault="00F64071" w:rsidP="00EB5414">
      <w:pPr>
        <w:tabs>
          <w:tab w:val="left" w:pos="720"/>
        </w:tabs>
        <w:spacing w:after="240" w:line="220" w:lineRule="exact"/>
        <w:ind w:left="720" w:hanging="431"/>
        <w:jc w:val="both"/>
        <w:rPr>
          <w:rFonts w:ascii="Arial" w:eastAsia="Times New Roman" w:hAnsi="Arial" w:cs="Arial"/>
          <w:sz w:val="18"/>
          <w:szCs w:val="18"/>
          <w:lang w:val="es-MX" w:eastAsia="es-ES"/>
        </w:rPr>
      </w:pPr>
    </w:p>
    <w:p w14:paraId="7A9AC253" w14:textId="77777777" w:rsidR="00F64071" w:rsidRDefault="00F64071" w:rsidP="00EB5414">
      <w:pPr>
        <w:tabs>
          <w:tab w:val="left" w:pos="720"/>
        </w:tabs>
        <w:spacing w:after="240" w:line="220" w:lineRule="exact"/>
        <w:ind w:left="720" w:hanging="431"/>
        <w:jc w:val="both"/>
        <w:rPr>
          <w:rFonts w:ascii="Arial" w:eastAsia="Times New Roman" w:hAnsi="Arial" w:cs="Arial"/>
          <w:sz w:val="18"/>
          <w:szCs w:val="18"/>
          <w:lang w:val="es-MX" w:eastAsia="es-ES"/>
        </w:rPr>
      </w:pPr>
    </w:p>
    <w:p w14:paraId="46DC47D2" w14:textId="77777777" w:rsidR="00EB5414" w:rsidRDefault="00EB5414" w:rsidP="00EB5414">
      <w:pPr>
        <w:tabs>
          <w:tab w:val="left" w:pos="720"/>
        </w:tabs>
        <w:spacing w:after="240" w:line="220" w:lineRule="exact"/>
        <w:ind w:left="720" w:hanging="431"/>
        <w:jc w:val="both"/>
        <w:rPr>
          <w:rFonts w:ascii="Arial" w:eastAsia="Times New Roman" w:hAnsi="Arial" w:cs="Arial"/>
          <w:sz w:val="18"/>
          <w:szCs w:val="18"/>
          <w:lang w:val="es-MX" w:eastAsia="es-ES"/>
        </w:rPr>
      </w:pPr>
      <w:r w:rsidRPr="00F15EA1">
        <w:rPr>
          <w:rFonts w:ascii="Arial" w:eastAsia="Times New Roman" w:hAnsi="Arial" w:cs="Arial"/>
          <w:sz w:val="18"/>
          <w:szCs w:val="18"/>
          <w:lang w:val="es-MX" w:eastAsia="es-ES"/>
        </w:rPr>
        <w:lastRenderedPageBreak/>
        <w:t>Detallar las adquisiciones de las Actividades de Inversión efectivamente pagadas, respecto del apartado de aplicación.</w:t>
      </w:r>
    </w:p>
    <w:p w14:paraId="0BBC2599" w14:textId="77777777" w:rsidR="00EB5414" w:rsidRPr="00F15EA1" w:rsidRDefault="00EB5414" w:rsidP="00EB5414">
      <w:pPr>
        <w:tabs>
          <w:tab w:val="left" w:pos="720"/>
        </w:tabs>
        <w:spacing w:after="240" w:line="220" w:lineRule="exact"/>
        <w:ind w:left="720" w:hanging="431"/>
        <w:jc w:val="both"/>
        <w:rPr>
          <w:rFonts w:ascii="Arial" w:eastAsia="Times New Roman" w:hAnsi="Arial" w:cs="Arial"/>
          <w:sz w:val="18"/>
          <w:szCs w:val="18"/>
          <w:lang w:val="es-MX"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1227"/>
        <w:gridCol w:w="1276"/>
      </w:tblGrid>
      <w:tr w:rsidR="00EB5414" w:rsidRPr="00F15EA1" w14:paraId="7BBC866D" w14:textId="77777777" w:rsidTr="00942B5F">
        <w:trPr>
          <w:tblHeader/>
          <w:jc w:val="center"/>
        </w:trPr>
        <w:tc>
          <w:tcPr>
            <w:tcW w:w="6095" w:type="dxa"/>
            <w:gridSpan w:val="3"/>
            <w:shd w:val="clear" w:color="auto" w:fill="D9D9D9"/>
          </w:tcPr>
          <w:p w14:paraId="4BFB1E0C" w14:textId="77777777" w:rsidR="00EB5414" w:rsidRPr="00F15EA1" w:rsidRDefault="00EB5414" w:rsidP="00942B5F">
            <w:pPr>
              <w:tabs>
                <w:tab w:val="left" w:pos="720"/>
              </w:tabs>
              <w:spacing w:after="120" w:line="224" w:lineRule="exact"/>
              <w:jc w:val="center"/>
              <w:rPr>
                <w:rFonts w:ascii="Arial" w:eastAsia="Times New Roman" w:hAnsi="Arial" w:cs="Arial"/>
                <w:b/>
                <w:sz w:val="16"/>
                <w:szCs w:val="16"/>
                <w:lang w:val="es-MX" w:eastAsia="es-ES"/>
              </w:rPr>
            </w:pPr>
            <w:r w:rsidRPr="00F15EA1">
              <w:rPr>
                <w:rFonts w:ascii="Arial" w:eastAsia="Times New Roman" w:hAnsi="Arial" w:cs="Arial"/>
                <w:b/>
                <w:sz w:val="16"/>
                <w:szCs w:val="16"/>
                <w:lang w:val="es-MX" w:eastAsia="es-ES"/>
              </w:rPr>
              <w:t>Adquisiciones de Actividades de Inversión efectivamente pagadas</w:t>
            </w:r>
          </w:p>
        </w:tc>
      </w:tr>
      <w:tr w:rsidR="00EB5414" w:rsidRPr="00F15EA1" w14:paraId="5970EBD0" w14:textId="77777777" w:rsidTr="00942B5F">
        <w:trPr>
          <w:tblHeader/>
          <w:jc w:val="center"/>
        </w:trPr>
        <w:tc>
          <w:tcPr>
            <w:tcW w:w="3592" w:type="dxa"/>
            <w:shd w:val="clear" w:color="auto" w:fill="D9D9D9"/>
          </w:tcPr>
          <w:p w14:paraId="0A7DFC29" w14:textId="77777777" w:rsidR="00EB5414" w:rsidRPr="00F15EA1" w:rsidRDefault="00EB5414" w:rsidP="00942B5F">
            <w:pPr>
              <w:tabs>
                <w:tab w:val="left" w:pos="720"/>
              </w:tabs>
              <w:spacing w:after="120" w:line="224" w:lineRule="exact"/>
              <w:jc w:val="center"/>
              <w:rPr>
                <w:rFonts w:ascii="Arial" w:eastAsia="Times New Roman" w:hAnsi="Arial" w:cs="Arial"/>
                <w:b/>
                <w:sz w:val="16"/>
                <w:szCs w:val="16"/>
                <w:lang w:val="es-MX" w:eastAsia="es-ES"/>
              </w:rPr>
            </w:pPr>
            <w:r w:rsidRPr="00F15EA1">
              <w:rPr>
                <w:rFonts w:ascii="Arial" w:eastAsia="Times New Roman" w:hAnsi="Arial" w:cs="Arial"/>
                <w:b/>
                <w:sz w:val="16"/>
                <w:szCs w:val="16"/>
                <w:lang w:val="es-MX" w:eastAsia="es-ES"/>
              </w:rPr>
              <w:t>Concepto</w:t>
            </w:r>
          </w:p>
        </w:tc>
        <w:tc>
          <w:tcPr>
            <w:tcW w:w="1227" w:type="dxa"/>
            <w:shd w:val="clear" w:color="auto" w:fill="D9D9D9"/>
          </w:tcPr>
          <w:p w14:paraId="1E3F6E6A" w14:textId="77777777" w:rsidR="00EB5414" w:rsidRPr="00F15EA1" w:rsidRDefault="00EB5414" w:rsidP="00942B5F">
            <w:pPr>
              <w:tabs>
                <w:tab w:val="left" w:pos="720"/>
              </w:tabs>
              <w:spacing w:after="120" w:line="224" w:lineRule="exact"/>
              <w:jc w:val="center"/>
              <w:rPr>
                <w:rFonts w:ascii="Arial" w:eastAsia="Times New Roman" w:hAnsi="Arial" w:cs="Arial"/>
                <w:b/>
                <w:sz w:val="16"/>
                <w:szCs w:val="16"/>
                <w:lang w:val="es-MX" w:eastAsia="es-ES"/>
              </w:rPr>
            </w:pPr>
            <w:r w:rsidRPr="00F15EA1">
              <w:rPr>
                <w:rFonts w:ascii="Arial" w:eastAsia="Times New Roman" w:hAnsi="Arial" w:cs="Arial"/>
                <w:b/>
                <w:sz w:val="16"/>
                <w:szCs w:val="16"/>
                <w:lang w:val="es-MX" w:eastAsia="es-ES"/>
              </w:rPr>
              <w:t>20</w:t>
            </w:r>
            <w:r>
              <w:rPr>
                <w:rFonts w:ascii="Arial" w:eastAsia="Times New Roman" w:hAnsi="Arial" w:cs="Arial"/>
                <w:b/>
                <w:sz w:val="16"/>
                <w:szCs w:val="16"/>
                <w:lang w:val="es-MX" w:eastAsia="es-ES"/>
              </w:rPr>
              <w:t>24</w:t>
            </w:r>
          </w:p>
        </w:tc>
        <w:tc>
          <w:tcPr>
            <w:tcW w:w="1276" w:type="dxa"/>
            <w:shd w:val="clear" w:color="auto" w:fill="D9D9D9"/>
          </w:tcPr>
          <w:p w14:paraId="027B90DC" w14:textId="77777777" w:rsidR="00EB5414" w:rsidRPr="00F15EA1" w:rsidRDefault="00EB5414" w:rsidP="00942B5F">
            <w:pPr>
              <w:tabs>
                <w:tab w:val="left" w:pos="720"/>
              </w:tabs>
              <w:spacing w:after="120" w:line="224" w:lineRule="exact"/>
              <w:jc w:val="center"/>
              <w:rPr>
                <w:rFonts w:ascii="Arial" w:eastAsia="Times New Roman" w:hAnsi="Arial" w:cs="Arial"/>
                <w:b/>
                <w:sz w:val="16"/>
                <w:szCs w:val="16"/>
                <w:lang w:val="es-MX" w:eastAsia="es-ES"/>
              </w:rPr>
            </w:pPr>
            <w:r w:rsidRPr="00F15EA1">
              <w:rPr>
                <w:rFonts w:ascii="Arial" w:eastAsia="Times New Roman" w:hAnsi="Arial" w:cs="Arial"/>
                <w:b/>
                <w:sz w:val="16"/>
                <w:szCs w:val="16"/>
                <w:lang w:val="es-MX" w:eastAsia="es-ES"/>
              </w:rPr>
              <w:t>20</w:t>
            </w:r>
            <w:r>
              <w:rPr>
                <w:rFonts w:ascii="Arial" w:eastAsia="Times New Roman" w:hAnsi="Arial" w:cs="Arial"/>
                <w:b/>
                <w:sz w:val="16"/>
                <w:szCs w:val="16"/>
                <w:lang w:val="es-MX" w:eastAsia="es-ES"/>
              </w:rPr>
              <w:t>23</w:t>
            </w:r>
          </w:p>
        </w:tc>
      </w:tr>
      <w:tr w:rsidR="00EB5414" w:rsidRPr="00F15EA1" w14:paraId="263996BB" w14:textId="77777777" w:rsidTr="00942B5F">
        <w:trPr>
          <w:jc w:val="center"/>
        </w:trPr>
        <w:tc>
          <w:tcPr>
            <w:tcW w:w="3592" w:type="dxa"/>
            <w:shd w:val="clear" w:color="auto" w:fill="auto"/>
          </w:tcPr>
          <w:p w14:paraId="5C1364A1" w14:textId="77777777" w:rsidR="00EB5414" w:rsidRPr="00F15EA1" w:rsidRDefault="00EB5414" w:rsidP="00942B5F">
            <w:pPr>
              <w:tabs>
                <w:tab w:val="left" w:pos="720"/>
              </w:tabs>
              <w:spacing w:after="120" w:line="224" w:lineRule="exact"/>
              <w:jc w:val="both"/>
              <w:rPr>
                <w:rFonts w:ascii="Arial" w:eastAsia="Times New Roman" w:hAnsi="Arial" w:cs="Arial"/>
                <w:sz w:val="16"/>
                <w:szCs w:val="16"/>
                <w:lang w:val="es-MX" w:eastAsia="es-ES"/>
              </w:rPr>
            </w:pPr>
            <w:r w:rsidRPr="00F15EA1">
              <w:rPr>
                <w:rFonts w:ascii="Arial" w:eastAsia="Times New Roman" w:hAnsi="Arial" w:cs="Arial"/>
                <w:b/>
                <w:sz w:val="16"/>
                <w:szCs w:val="16"/>
                <w:lang w:val="es-MX" w:eastAsia="es-ES"/>
              </w:rPr>
              <w:t>Bienes Inmuebles, Infraestructura y Construcciones en Proceso</w:t>
            </w:r>
          </w:p>
        </w:tc>
        <w:tc>
          <w:tcPr>
            <w:tcW w:w="1227" w:type="dxa"/>
            <w:shd w:val="clear" w:color="auto" w:fill="auto"/>
          </w:tcPr>
          <w:p w14:paraId="6F084BB4" w14:textId="77777777" w:rsidR="00EB5414" w:rsidRPr="00F15EA1" w:rsidRDefault="00EB5414" w:rsidP="00942B5F">
            <w:pPr>
              <w:tabs>
                <w:tab w:val="left" w:pos="720"/>
              </w:tabs>
              <w:spacing w:after="120" w:line="224" w:lineRule="exact"/>
              <w:jc w:val="center"/>
              <w:rPr>
                <w:rFonts w:ascii="Arial" w:eastAsia="Times New Roman" w:hAnsi="Arial" w:cs="Arial"/>
                <w:b/>
                <w:sz w:val="16"/>
                <w:szCs w:val="16"/>
                <w:lang w:val="es-MX" w:eastAsia="es-ES"/>
              </w:rPr>
            </w:pPr>
            <w:r>
              <w:rPr>
                <w:rFonts w:ascii="Arial" w:eastAsia="Times New Roman" w:hAnsi="Arial" w:cs="Arial"/>
                <w:b/>
                <w:sz w:val="16"/>
                <w:szCs w:val="16"/>
                <w:lang w:val="es-MX" w:eastAsia="es-ES"/>
              </w:rPr>
              <w:t>0</w:t>
            </w:r>
          </w:p>
        </w:tc>
        <w:tc>
          <w:tcPr>
            <w:tcW w:w="1276" w:type="dxa"/>
          </w:tcPr>
          <w:p w14:paraId="2C4D22B7" w14:textId="77777777" w:rsidR="00EB5414" w:rsidRPr="00F15EA1" w:rsidRDefault="00EB5414" w:rsidP="00942B5F">
            <w:pPr>
              <w:tabs>
                <w:tab w:val="left" w:pos="720"/>
              </w:tabs>
              <w:spacing w:after="120" w:line="224" w:lineRule="exact"/>
              <w:jc w:val="center"/>
              <w:rPr>
                <w:rFonts w:ascii="Arial" w:eastAsia="Times New Roman" w:hAnsi="Arial" w:cs="Arial"/>
                <w:b/>
                <w:sz w:val="16"/>
                <w:szCs w:val="16"/>
                <w:lang w:val="es-MX" w:eastAsia="es-ES"/>
              </w:rPr>
            </w:pPr>
            <w:r>
              <w:rPr>
                <w:rFonts w:ascii="Arial" w:eastAsia="Times New Roman" w:hAnsi="Arial" w:cs="Arial"/>
                <w:b/>
                <w:sz w:val="16"/>
                <w:szCs w:val="16"/>
                <w:lang w:val="es-MX" w:eastAsia="es-ES"/>
              </w:rPr>
              <w:t>0</w:t>
            </w:r>
          </w:p>
        </w:tc>
      </w:tr>
      <w:tr w:rsidR="00EB5414" w:rsidRPr="00F15EA1" w14:paraId="17B5806A" w14:textId="77777777" w:rsidTr="00942B5F">
        <w:trPr>
          <w:jc w:val="center"/>
        </w:trPr>
        <w:tc>
          <w:tcPr>
            <w:tcW w:w="3592" w:type="dxa"/>
            <w:shd w:val="clear" w:color="auto" w:fill="auto"/>
          </w:tcPr>
          <w:p w14:paraId="0A584C05" w14:textId="77777777" w:rsidR="00EB5414" w:rsidRPr="00F15EA1" w:rsidRDefault="00EB5414" w:rsidP="00942B5F">
            <w:pPr>
              <w:tabs>
                <w:tab w:val="left" w:pos="720"/>
              </w:tabs>
              <w:spacing w:after="120" w:line="224" w:lineRule="exact"/>
              <w:jc w:val="both"/>
              <w:rPr>
                <w:rFonts w:ascii="Arial" w:eastAsia="Times New Roman" w:hAnsi="Arial" w:cs="Arial"/>
                <w:sz w:val="16"/>
                <w:szCs w:val="16"/>
                <w:lang w:val="es-MX" w:eastAsia="es-ES"/>
              </w:rPr>
            </w:pPr>
            <w:r w:rsidRPr="00F15EA1">
              <w:rPr>
                <w:rFonts w:ascii="Arial" w:eastAsia="Times New Roman" w:hAnsi="Arial" w:cs="Arial"/>
                <w:sz w:val="16"/>
                <w:szCs w:val="16"/>
                <w:lang w:val="es-MX" w:eastAsia="es-ES"/>
              </w:rPr>
              <w:t>Terrenos</w:t>
            </w:r>
          </w:p>
        </w:tc>
        <w:tc>
          <w:tcPr>
            <w:tcW w:w="1227" w:type="dxa"/>
            <w:shd w:val="clear" w:color="auto" w:fill="auto"/>
          </w:tcPr>
          <w:p w14:paraId="78690540"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c>
          <w:tcPr>
            <w:tcW w:w="1276" w:type="dxa"/>
          </w:tcPr>
          <w:p w14:paraId="6FFB533F"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r>
      <w:tr w:rsidR="00EB5414" w:rsidRPr="00F15EA1" w14:paraId="16E93214" w14:textId="77777777" w:rsidTr="00942B5F">
        <w:trPr>
          <w:jc w:val="center"/>
        </w:trPr>
        <w:tc>
          <w:tcPr>
            <w:tcW w:w="3592" w:type="dxa"/>
            <w:shd w:val="clear" w:color="auto" w:fill="auto"/>
          </w:tcPr>
          <w:p w14:paraId="290C24F9" w14:textId="77777777" w:rsidR="00EB5414" w:rsidRPr="00F15EA1" w:rsidRDefault="00EB5414" w:rsidP="00942B5F">
            <w:pPr>
              <w:tabs>
                <w:tab w:val="left" w:pos="720"/>
              </w:tabs>
              <w:spacing w:after="120" w:line="224" w:lineRule="exact"/>
              <w:jc w:val="both"/>
              <w:rPr>
                <w:rFonts w:ascii="Arial" w:eastAsia="Times New Roman" w:hAnsi="Arial" w:cs="Arial"/>
                <w:sz w:val="16"/>
                <w:szCs w:val="16"/>
                <w:lang w:val="es-MX" w:eastAsia="es-ES"/>
              </w:rPr>
            </w:pPr>
            <w:r w:rsidRPr="00F15EA1">
              <w:rPr>
                <w:rFonts w:ascii="Arial" w:eastAsia="Times New Roman" w:hAnsi="Arial" w:cs="Arial"/>
                <w:sz w:val="16"/>
                <w:szCs w:val="16"/>
                <w:lang w:val="es-MX" w:eastAsia="es-ES"/>
              </w:rPr>
              <w:t>Viviendas</w:t>
            </w:r>
          </w:p>
        </w:tc>
        <w:tc>
          <w:tcPr>
            <w:tcW w:w="1227" w:type="dxa"/>
            <w:shd w:val="clear" w:color="auto" w:fill="auto"/>
          </w:tcPr>
          <w:p w14:paraId="51F31C5A"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c>
          <w:tcPr>
            <w:tcW w:w="1276" w:type="dxa"/>
          </w:tcPr>
          <w:p w14:paraId="769395DD"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r>
      <w:tr w:rsidR="00EB5414" w:rsidRPr="00F15EA1" w14:paraId="70F5D7B2" w14:textId="77777777" w:rsidTr="00942B5F">
        <w:trPr>
          <w:jc w:val="center"/>
        </w:trPr>
        <w:tc>
          <w:tcPr>
            <w:tcW w:w="3592" w:type="dxa"/>
            <w:shd w:val="clear" w:color="auto" w:fill="auto"/>
          </w:tcPr>
          <w:p w14:paraId="0B32E73C" w14:textId="77777777" w:rsidR="00EB5414" w:rsidRPr="00F15EA1" w:rsidRDefault="00EB5414" w:rsidP="00942B5F">
            <w:pPr>
              <w:tabs>
                <w:tab w:val="left" w:pos="720"/>
              </w:tabs>
              <w:spacing w:after="120" w:line="224" w:lineRule="exact"/>
              <w:jc w:val="both"/>
              <w:rPr>
                <w:rFonts w:ascii="Arial" w:eastAsia="Times New Roman" w:hAnsi="Arial" w:cs="Arial"/>
                <w:sz w:val="16"/>
                <w:szCs w:val="16"/>
                <w:lang w:val="es-MX" w:eastAsia="es-ES"/>
              </w:rPr>
            </w:pPr>
            <w:r w:rsidRPr="00F15EA1">
              <w:rPr>
                <w:rFonts w:ascii="Arial" w:eastAsia="Times New Roman" w:hAnsi="Arial" w:cs="Arial"/>
                <w:sz w:val="16"/>
                <w:szCs w:val="16"/>
                <w:lang w:val="es-MX" w:eastAsia="es-ES"/>
              </w:rPr>
              <w:t>Edificios no Habitacionales</w:t>
            </w:r>
          </w:p>
        </w:tc>
        <w:tc>
          <w:tcPr>
            <w:tcW w:w="1227" w:type="dxa"/>
            <w:shd w:val="clear" w:color="auto" w:fill="auto"/>
          </w:tcPr>
          <w:p w14:paraId="3ADDA497"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c>
          <w:tcPr>
            <w:tcW w:w="1276" w:type="dxa"/>
          </w:tcPr>
          <w:p w14:paraId="64000CBF"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r>
      <w:tr w:rsidR="00EB5414" w:rsidRPr="00F15EA1" w14:paraId="3F13E644" w14:textId="77777777" w:rsidTr="00942B5F">
        <w:trPr>
          <w:jc w:val="center"/>
        </w:trPr>
        <w:tc>
          <w:tcPr>
            <w:tcW w:w="3592" w:type="dxa"/>
            <w:shd w:val="clear" w:color="auto" w:fill="auto"/>
          </w:tcPr>
          <w:p w14:paraId="2260BF7A" w14:textId="77777777" w:rsidR="00EB5414" w:rsidRPr="00F15EA1" w:rsidRDefault="00EB5414" w:rsidP="00942B5F">
            <w:pPr>
              <w:tabs>
                <w:tab w:val="left" w:pos="720"/>
              </w:tabs>
              <w:spacing w:after="120" w:line="224" w:lineRule="exact"/>
              <w:jc w:val="both"/>
              <w:rPr>
                <w:rFonts w:ascii="Arial" w:eastAsia="Times New Roman" w:hAnsi="Arial" w:cs="Arial"/>
                <w:sz w:val="16"/>
                <w:szCs w:val="16"/>
                <w:lang w:val="es-MX" w:eastAsia="es-ES"/>
              </w:rPr>
            </w:pPr>
            <w:r w:rsidRPr="00F15EA1">
              <w:rPr>
                <w:rFonts w:ascii="Arial" w:eastAsia="Times New Roman" w:hAnsi="Arial" w:cs="Arial"/>
                <w:sz w:val="16"/>
                <w:szCs w:val="16"/>
                <w:lang w:val="es-MX" w:eastAsia="es-ES"/>
              </w:rPr>
              <w:t>Infraestructura</w:t>
            </w:r>
          </w:p>
        </w:tc>
        <w:tc>
          <w:tcPr>
            <w:tcW w:w="1227" w:type="dxa"/>
            <w:shd w:val="clear" w:color="auto" w:fill="auto"/>
          </w:tcPr>
          <w:p w14:paraId="749E6FE0"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c>
          <w:tcPr>
            <w:tcW w:w="1276" w:type="dxa"/>
          </w:tcPr>
          <w:p w14:paraId="7D36EC4B"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r>
      <w:tr w:rsidR="00EB5414" w:rsidRPr="00F15EA1" w14:paraId="3B5AEC11" w14:textId="77777777" w:rsidTr="00942B5F">
        <w:trPr>
          <w:jc w:val="center"/>
        </w:trPr>
        <w:tc>
          <w:tcPr>
            <w:tcW w:w="3592" w:type="dxa"/>
            <w:shd w:val="clear" w:color="auto" w:fill="auto"/>
          </w:tcPr>
          <w:p w14:paraId="7975A3A1" w14:textId="77777777" w:rsidR="00EB5414" w:rsidRPr="00F15EA1" w:rsidRDefault="00EB5414" w:rsidP="00942B5F">
            <w:pPr>
              <w:tabs>
                <w:tab w:val="left" w:pos="720"/>
              </w:tabs>
              <w:spacing w:after="120" w:line="224" w:lineRule="exact"/>
              <w:jc w:val="both"/>
              <w:rPr>
                <w:rFonts w:ascii="Arial" w:eastAsia="Times New Roman" w:hAnsi="Arial" w:cs="Arial"/>
                <w:sz w:val="16"/>
                <w:szCs w:val="16"/>
                <w:lang w:val="es-MX" w:eastAsia="es-ES"/>
              </w:rPr>
            </w:pPr>
            <w:r w:rsidRPr="00F15EA1">
              <w:rPr>
                <w:rFonts w:ascii="Arial" w:eastAsia="Times New Roman" w:hAnsi="Arial" w:cs="Arial"/>
                <w:sz w:val="16"/>
                <w:szCs w:val="16"/>
                <w:lang w:val="es-MX" w:eastAsia="es-ES"/>
              </w:rPr>
              <w:t>Construcciones en Proceso en Bienes de Dominio Público</w:t>
            </w:r>
          </w:p>
        </w:tc>
        <w:tc>
          <w:tcPr>
            <w:tcW w:w="1227" w:type="dxa"/>
            <w:shd w:val="clear" w:color="auto" w:fill="auto"/>
          </w:tcPr>
          <w:p w14:paraId="31134B07"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c>
          <w:tcPr>
            <w:tcW w:w="1276" w:type="dxa"/>
          </w:tcPr>
          <w:p w14:paraId="4C3228FA"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r>
      <w:tr w:rsidR="00EB5414" w:rsidRPr="00F15EA1" w14:paraId="1905143E" w14:textId="77777777" w:rsidTr="00942B5F">
        <w:trPr>
          <w:jc w:val="center"/>
        </w:trPr>
        <w:tc>
          <w:tcPr>
            <w:tcW w:w="3592" w:type="dxa"/>
            <w:shd w:val="clear" w:color="auto" w:fill="auto"/>
          </w:tcPr>
          <w:p w14:paraId="2A1F1B93" w14:textId="77777777" w:rsidR="00EB5414" w:rsidRPr="00F15EA1" w:rsidRDefault="00EB5414" w:rsidP="00942B5F">
            <w:pPr>
              <w:tabs>
                <w:tab w:val="left" w:pos="720"/>
              </w:tabs>
              <w:spacing w:after="120" w:line="224" w:lineRule="exact"/>
              <w:jc w:val="both"/>
              <w:rPr>
                <w:rFonts w:ascii="Arial" w:eastAsia="Times New Roman" w:hAnsi="Arial" w:cs="Arial"/>
                <w:sz w:val="16"/>
                <w:szCs w:val="16"/>
                <w:lang w:val="es-MX" w:eastAsia="es-ES"/>
              </w:rPr>
            </w:pPr>
            <w:r w:rsidRPr="00F15EA1">
              <w:rPr>
                <w:rFonts w:ascii="Arial" w:eastAsia="Times New Roman" w:hAnsi="Arial" w:cs="Arial"/>
                <w:sz w:val="16"/>
                <w:szCs w:val="16"/>
                <w:lang w:val="es-MX" w:eastAsia="es-ES"/>
              </w:rPr>
              <w:t>Construcciones en Proceso en Bienes Propios</w:t>
            </w:r>
          </w:p>
        </w:tc>
        <w:tc>
          <w:tcPr>
            <w:tcW w:w="1227" w:type="dxa"/>
            <w:shd w:val="clear" w:color="auto" w:fill="auto"/>
          </w:tcPr>
          <w:p w14:paraId="06719040"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c>
          <w:tcPr>
            <w:tcW w:w="1276" w:type="dxa"/>
          </w:tcPr>
          <w:p w14:paraId="4DB7A36B"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r>
      <w:tr w:rsidR="00EB5414" w:rsidRPr="00F15EA1" w14:paraId="58B91C59" w14:textId="77777777" w:rsidTr="00942B5F">
        <w:trPr>
          <w:jc w:val="center"/>
        </w:trPr>
        <w:tc>
          <w:tcPr>
            <w:tcW w:w="3592" w:type="dxa"/>
            <w:tcBorders>
              <w:bottom w:val="single" w:sz="4" w:space="0" w:color="auto"/>
            </w:tcBorders>
            <w:shd w:val="clear" w:color="auto" w:fill="auto"/>
          </w:tcPr>
          <w:p w14:paraId="72E6563A" w14:textId="77777777" w:rsidR="00EB5414" w:rsidRPr="00F15EA1" w:rsidRDefault="00EB5414" w:rsidP="00942B5F">
            <w:pPr>
              <w:tabs>
                <w:tab w:val="left" w:pos="720"/>
              </w:tabs>
              <w:spacing w:after="120" w:line="224" w:lineRule="exact"/>
              <w:jc w:val="both"/>
              <w:rPr>
                <w:rFonts w:ascii="Arial" w:eastAsia="Times New Roman" w:hAnsi="Arial" w:cs="Arial"/>
                <w:sz w:val="16"/>
                <w:szCs w:val="16"/>
                <w:lang w:val="es-MX" w:eastAsia="es-ES"/>
              </w:rPr>
            </w:pPr>
            <w:r w:rsidRPr="00F15EA1">
              <w:rPr>
                <w:rFonts w:ascii="Arial" w:eastAsia="Times New Roman" w:hAnsi="Arial" w:cs="Arial"/>
                <w:sz w:val="16"/>
                <w:szCs w:val="16"/>
                <w:lang w:val="es-MX" w:eastAsia="es-ES"/>
              </w:rPr>
              <w:t>Otros Bienes Inmuebles</w:t>
            </w:r>
          </w:p>
        </w:tc>
        <w:tc>
          <w:tcPr>
            <w:tcW w:w="1227" w:type="dxa"/>
            <w:tcBorders>
              <w:bottom w:val="single" w:sz="4" w:space="0" w:color="auto"/>
            </w:tcBorders>
            <w:shd w:val="clear" w:color="auto" w:fill="auto"/>
          </w:tcPr>
          <w:p w14:paraId="0986E8C2"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c>
          <w:tcPr>
            <w:tcW w:w="1276" w:type="dxa"/>
            <w:tcBorders>
              <w:bottom w:val="single" w:sz="4" w:space="0" w:color="auto"/>
            </w:tcBorders>
          </w:tcPr>
          <w:p w14:paraId="179C0D5B"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r>
      <w:tr w:rsidR="00EB5414" w:rsidRPr="00F15EA1" w14:paraId="7FB9F8A4" w14:textId="77777777" w:rsidTr="00942B5F">
        <w:trPr>
          <w:jc w:val="center"/>
        </w:trPr>
        <w:tc>
          <w:tcPr>
            <w:tcW w:w="3592" w:type="dxa"/>
            <w:shd w:val="clear" w:color="auto" w:fill="auto"/>
          </w:tcPr>
          <w:p w14:paraId="50815653" w14:textId="77777777" w:rsidR="00EB5414" w:rsidRPr="00F15EA1" w:rsidRDefault="00EB5414" w:rsidP="00942B5F">
            <w:pPr>
              <w:tabs>
                <w:tab w:val="left" w:pos="720"/>
              </w:tabs>
              <w:spacing w:after="120" w:line="224" w:lineRule="exact"/>
              <w:jc w:val="both"/>
              <w:rPr>
                <w:rFonts w:ascii="Arial" w:eastAsia="Times New Roman" w:hAnsi="Arial" w:cs="Arial"/>
                <w:b/>
                <w:sz w:val="16"/>
                <w:szCs w:val="16"/>
                <w:lang w:val="es-MX" w:eastAsia="es-ES"/>
              </w:rPr>
            </w:pPr>
            <w:r w:rsidRPr="00F15EA1">
              <w:rPr>
                <w:rFonts w:ascii="Arial" w:eastAsia="Times New Roman" w:hAnsi="Arial" w:cs="Arial"/>
                <w:b/>
                <w:sz w:val="16"/>
                <w:szCs w:val="16"/>
                <w:lang w:val="es-MX" w:eastAsia="es-ES"/>
              </w:rPr>
              <w:t>Bienes Muebles</w:t>
            </w:r>
          </w:p>
        </w:tc>
        <w:tc>
          <w:tcPr>
            <w:tcW w:w="1227" w:type="dxa"/>
            <w:shd w:val="clear" w:color="auto" w:fill="auto"/>
          </w:tcPr>
          <w:p w14:paraId="0CD99FBF" w14:textId="77777777" w:rsidR="00EB5414" w:rsidRPr="00F15EA1" w:rsidRDefault="00EB5414" w:rsidP="00942B5F">
            <w:pPr>
              <w:tabs>
                <w:tab w:val="left" w:pos="720"/>
              </w:tabs>
              <w:spacing w:after="120" w:line="224" w:lineRule="exact"/>
              <w:jc w:val="center"/>
              <w:rPr>
                <w:rFonts w:ascii="Arial" w:eastAsia="Times New Roman" w:hAnsi="Arial" w:cs="Arial"/>
                <w:b/>
                <w:sz w:val="16"/>
                <w:szCs w:val="16"/>
                <w:lang w:val="es-MX" w:eastAsia="es-ES"/>
              </w:rPr>
            </w:pPr>
            <w:r>
              <w:rPr>
                <w:rFonts w:ascii="Arial" w:eastAsia="Times New Roman" w:hAnsi="Arial" w:cs="Arial"/>
                <w:b/>
                <w:sz w:val="16"/>
                <w:szCs w:val="16"/>
                <w:lang w:val="es-MX" w:eastAsia="es-ES"/>
              </w:rPr>
              <w:t>0</w:t>
            </w:r>
          </w:p>
        </w:tc>
        <w:tc>
          <w:tcPr>
            <w:tcW w:w="1276" w:type="dxa"/>
            <w:shd w:val="clear" w:color="auto" w:fill="auto"/>
          </w:tcPr>
          <w:p w14:paraId="13D223F4" w14:textId="77777777" w:rsidR="00EB5414" w:rsidRPr="00F15EA1" w:rsidRDefault="00EB5414" w:rsidP="00942B5F">
            <w:pPr>
              <w:tabs>
                <w:tab w:val="left" w:pos="720"/>
              </w:tabs>
              <w:spacing w:after="120" w:line="224" w:lineRule="exact"/>
              <w:jc w:val="center"/>
              <w:rPr>
                <w:rFonts w:ascii="Arial" w:eastAsia="Times New Roman" w:hAnsi="Arial" w:cs="Arial"/>
                <w:b/>
                <w:sz w:val="16"/>
                <w:szCs w:val="16"/>
                <w:lang w:val="es-MX" w:eastAsia="es-ES"/>
              </w:rPr>
            </w:pPr>
            <w:r>
              <w:rPr>
                <w:rFonts w:ascii="Arial" w:eastAsia="Times New Roman" w:hAnsi="Arial" w:cs="Arial"/>
                <w:b/>
                <w:sz w:val="16"/>
                <w:szCs w:val="16"/>
                <w:lang w:val="es-MX" w:eastAsia="es-ES"/>
              </w:rPr>
              <w:t>0</w:t>
            </w:r>
          </w:p>
        </w:tc>
      </w:tr>
      <w:tr w:rsidR="00EB5414" w:rsidRPr="00F15EA1" w14:paraId="117E0AE8" w14:textId="77777777" w:rsidTr="00942B5F">
        <w:trPr>
          <w:jc w:val="center"/>
        </w:trPr>
        <w:tc>
          <w:tcPr>
            <w:tcW w:w="3592" w:type="dxa"/>
            <w:shd w:val="clear" w:color="auto" w:fill="auto"/>
          </w:tcPr>
          <w:p w14:paraId="1C84A3D7" w14:textId="77777777" w:rsidR="00EB5414" w:rsidRPr="00F15EA1" w:rsidRDefault="00EB5414" w:rsidP="00942B5F">
            <w:pPr>
              <w:tabs>
                <w:tab w:val="left" w:pos="720"/>
              </w:tabs>
              <w:spacing w:after="120" w:line="224" w:lineRule="exact"/>
              <w:jc w:val="both"/>
              <w:rPr>
                <w:rFonts w:ascii="Arial" w:eastAsia="Times New Roman" w:hAnsi="Arial" w:cs="Arial"/>
                <w:b/>
                <w:sz w:val="16"/>
                <w:szCs w:val="16"/>
                <w:lang w:val="es-MX" w:eastAsia="es-ES"/>
              </w:rPr>
            </w:pPr>
            <w:r w:rsidRPr="00F15EA1">
              <w:rPr>
                <w:rFonts w:ascii="Arial" w:eastAsia="Times New Roman" w:hAnsi="Arial" w:cs="Arial"/>
                <w:sz w:val="16"/>
                <w:szCs w:val="16"/>
                <w:lang w:val="es-MX" w:eastAsia="es-ES"/>
              </w:rPr>
              <w:t>Mobiliario y Equipo de Administración</w:t>
            </w:r>
          </w:p>
        </w:tc>
        <w:tc>
          <w:tcPr>
            <w:tcW w:w="1227" w:type="dxa"/>
            <w:shd w:val="clear" w:color="auto" w:fill="auto"/>
          </w:tcPr>
          <w:p w14:paraId="278E371D" w14:textId="75902D87" w:rsidR="00EB5414" w:rsidRPr="00F15EA1" w:rsidRDefault="00F64071"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64,776.3</w:t>
            </w:r>
            <w:r w:rsidR="00BF38CA">
              <w:rPr>
                <w:rFonts w:ascii="Arial" w:eastAsia="Times New Roman" w:hAnsi="Arial" w:cs="Arial"/>
                <w:sz w:val="16"/>
                <w:szCs w:val="16"/>
                <w:lang w:val="es-MX" w:eastAsia="es-ES"/>
              </w:rPr>
              <w:t>7</w:t>
            </w:r>
          </w:p>
        </w:tc>
        <w:tc>
          <w:tcPr>
            <w:tcW w:w="1276" w:type="dxa"/>
            <w:shd w:val="clear" w:color="auto" w:fill="auto"/>
          </w:tcPr>
          <w:p w14:paraId="15E51C5E"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1,499</w:t>
            </w:r>
          </w:p>
        </w:tc>
      </w:tr>
      <w:tr w:rsidR="00EB5414" w:rsidRPr="00F15EA1" w14:paraId="746C231D" w14:textId="77777777" w:rsidTr="00942B5F">
        <w:trPr>
          <w:jc w:val="center"/>
        </w:trPr>
        <w:tc>
          <w:tcPr>
            <w:tcW w:w="3592" w:type="dxa"/>
            <w:shd w:val="clear" w:color="auto" w:fill="auto"/>
          </w:tcPr>
          <w:p w14:paraId="2B752812" w14:textId="77777777" w:rsidR="00EB5414" w:rsidRPr="00F15EA1" w:rsidRDefault="00EB5414" w:rsidP="00942B5F">
            <w:pPr>
              <w:tabs>
                <w:tab w:val="left" w:pos="720"/>
              </w:tabs>
              <w:spacing w:after="120" w:line="224" w:lineRule="exact"/>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t xml:space="preserve">Muebles de oficina y estantería </w:t>
            </w:r>
          </w:p>
        </w:tc>
        <w:tc>
          <w:tcPr>
            <w:tcW w:w="1227" w:type="dxa"/>
            <w:shd w:val="clear" w:color="auto" w:fill="auto"/>
          </w:tcPr>
          <w:p w14:paraId="488F0072" w14:textId="5AFADF9A" w:rsidR="00EB5414" w:rsidRPr="00F15EA1" w:rsidRDefault="00F64071"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908,721.51</w:t>
            </w:r>
          </w:p>
        </w:tc>
        <w:tc>
          <w:tcPr>
            <w:tcW w:w="1276" w:type="dxa"/>
            <w:shd w:val="clear" w:color="auto" w:fill="auto"/>
          </w:tcPr>
          <w:p w14:paraId="31110150"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368,173.11</w:t>
            </w:r>
          </w:p>
        </w:tc>
      </w:tr>
      <w:tr w:rsidR="00EB5414" w:rsidRPr="00F15EA1" w14:paraId="5DBFE048" w14:textId="77777777" w:rsidTr="00942B5F">
        <w:trPr>
          <w:jc w:val="center"/>
        </w:trPr>
        <w:tc>
          <w:tcPr>
            <w:tcW w:w="3592" w:type="dxa"/>
            <w:shd w:val="clear" w:color="auto" w:fill="auto"/>
          </w:tcPr>
          <w:p w14:paraId="738C138E" w14:textId="77777777" w:rsidR="00EB5414" w:rsidRPr="00F15EA1" w:rsidRDefault="00EB5414" w:rsidP="00942B5F">
            <w:pPr>
              <w:tabs>
                <w:tab w:val="left" w:pos="720"/>
              </w:tabs>
              <w:spacing w:after="120" w:line="224" w:lineRule="exact"/>
              <w:jc w:val="both"/>
              <w:rPr>
                <w:rFonts w:ascii="Arial" w:eastAsia="Times New Roman" w:hAnsi="Arial" w:cs="Arial"/>
                <w:b/>
                <w:sz w:val="16"/>
                <w:szCs w:val="16"/>
                <w:lang w:val="es-MX" w:eastAsia="es-ES"/>
              </w:rPr>
            </w:pPr>
            <w:r>
              <w:rPr>
                <w:rFonts w:ascii="Arial" w:eastAsia="Times New Roman" w:hAnsi="Arial" w:cs="Arial"/>
                <w:sz w:val="16"/>
                <w:szCs w:val="16"/>
                <w:lang w:val="es-MX" w:eastAsia="es-ES"/>
              </w:rPr>
              <w:t>Muebles excepto de oficina y estantería</w:t>
            </w:r>
          </w:p>
        </w:tc>
        <w:tc>
          <w:tcPr>
            <w:tcW w:w="1227" w:type="dxa"/>
            <w:shd w:val="clear" w:color="auto" w:fill="auto"/>
          </w:tcPr>
          <w:p w14:paraId="5FD730E2"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18,826.60</w:t>
            </w:r>
          </w:p>
        </w:tc>
        <w:tc>
          <w:tcPr>
            <w:tcW w:w="1276" w:type="dxa"/>
            <w:shd w:val="clear" w:color="auto" w:fill="auto"/>
          </w:tcPr>
          <w:p w14:paraId="5D7B4982"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8,966.60</w:t>
            </w:r>
          </w:p>
        </w:tc>
      </w:tr>
      <w:tr w:rsidR="00EB5414" w:rsidRPr="00F15EA1" w14:paraId="63780134" w14:textId="77777777" w:rsidTr="00942B5F">
        <w:trPr>
          <w:jc w:val="center"/>
        </w:trPr>
        <w:tc>
          <w:tcPr>
            <w:tcW w:w="3592" w:type="dxa"/>
            <w:shd w:val="clear" w:color="auto" w:fill="auto"/>
          </w:tcPr>
          <w:p w14:paraId="250C251E" w14:textId="77777777" w:rsidR="00EB5414" w:rsidRPr="00F15EA1" w:rsidRDefault="00EB5414" w:rsidP="00942B5F">
            <w:pPr>
              <w:tabs>
                <w:tab w:val="left" w:pos="720"/>
              </w:tabs>
              <w:spacing w:after="120" w:line="224" w:lineRule="exact"/>
              <w:jc w:val="both"/>
              <w:rPr>
                <w:rFonts w:ascii="Arial" w:eastAsia="Times New Roman" w:hAnsi="Arial" w:cs="Arial"/>
                <w:b/>
                <w:sz w:val="16"/>
                <w:szCs w:val="16"/>
                <w:lang w:val="es-MX" w:eastAsia="es-ES"/>
              </w:rPr>
            </w:pPr>
            <w:r w:rsidRPr="00F15EA1">
              <w:rPr>
                <w:rFonts w:ascii="Arial" w:eastAsia="Times New Roman" w:hAnsi="Arial" w:cs="Arial"/>
                <w:sz w:val="16"/>
                <w:szCs w:val="16"/>
                <w:lang w:val="es-MX" w:eastAsia="es-ES"/>
              </w:rPr>
              <w:t>Vehículos y Equipo de Transporte</w:t>
            </w:r>
          </w:p>
        </w:tc>
        <w:tc>
          <w:tcPr>
            <w:tcW w:w="1227" w:type="dxa"/>
            <w:shd w:val="clear" w:color="auto" w:fill="auto"/>
          </w:tcPr>
          <w:p w14:paraId="5DF8A625"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726,299.99</w:t>
            </w:r>
          </w:p>
        </w:tc>
        <w:tc>
          <w:tcPr>
            <w:tcW w:w="1276" w:type="dxa"/>
            <w:shd w:val="clear" w:color="auto" w:fill="auto"/>
          </w:tcPr>
          <w:p w14:paraId="270AC6C3"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726,299.99</w:t>
            </w:r>
          </w:p>
        </w:tc>
      </w:tr>
      <w:tr w:rsidR="00EB5414" w:rsidRPr="00F15EA1" w14:paraId="08B8C26A" w14:textId="77777777" w:rsidTr="00942B5F">
        <w:trPr>
          <w:jc w:val="center"/>
        </w:trPr>
        <w:tc>
          <w:tcPr>
            <w:tcW w:w="3592" w:type="dxa"/>
            <w:shd w:val="clear" w:color="auto" w:fill="auto"/>
          </w:tcPr>
          <w:p w14:paraId="0DD303FB" w14:textId="77777777" w:rsidR="00EB5414" w:rsidRPr="00F15EA1" w:rsidRDefault="00EB5414" w:rsidP="00942B5F">
            <w:pPr>
              <w:tabs>
                <w:tab w:val="left" w:pos="720"/>
              </w:tabs>
              <w:spacing w:after="120" w:line="224" w:lineRule="exact"/>
              <w:jc w:val="both"/>
              <w:rPr>
                <w:rFonts w:ascii="Arial" w:eastAsia="Times New Roman" w:hAnsi="Arial" w:cs="Arial"/>
                <w:b/>
                <w:sz w:val="16"/>
                <w:szCs w:val="16"/>
                <w:lang w:val="es-MX" w:eastAsia="es-ES"/>
              </w:rPr>
            </w:pPr>
            <w:r w:rsidRPr="00F15EA1">
              <w:rPr>
                <w:rFonts w:ascii="Arial" w:eastAsia="Times New Roman" w:hAnsi="Arial" w:cs="Arial"/>
                <w:sz w:val="16"/>
                <w:szCs w:val="16"/>
                <w:lang w:val="es-MX" w:eastAsia="es-ES"/>
              </w:rPr>
              <w:t xml:space="preserve">Equipo de </w:t>
            </w:r>
            <w:r>
              <w:rPr>
                <w:rFonts w:ascii="Arial" w:eastAsia="Times New Roman" w:hAnsi="Arial" w:cs="Arial"/>
                <w:sz w:val="16"/>
                <w:szCs w:val="16"/>
                <w:lang w:val="es-MX" w:eastAsia="es-ES"/>
              </w:rPr>
              <w:t>cómputo y tecnología</w:t>
            </w:r>
          </w:p>
        </w:tc>
        <w:tc>
          <w:tcPr>
            <w:tcW w:w="1227" w:type="dxa"/>
            <w:shd w:val="clear" w:color="auto" w:fill="auto"/>
          </w:tcPr>
          <w:p w14:paraId="734C70B9"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1,200,836.12</w:t>
            </w:r>
          </w:p>
        </w:tc>
        <w:tc>
          <w:tcPr>
            <w:tcW w:w="1276" w:type="dxa"/>
            <w:shd w:val="clear" w:color="auto" w:fill="auto"/>
          </w:tcPr>
          <w:p w14:paraId="568D606B"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702,221.96</w:t>
            </w:r>
          </w:p>
        </w:tc>
      </w:tr>
      <w:tr w:rsidR="00EB5414" w:rsidRPr="00F15EA1" w14:paraId="3CBF21CF" w14:textId="77777777" w:rsidTr="00942B5F">
        <w:trPr>
          <w:jc w:val="center"/>
        </w:trPr>
        <w:tc>
          <w:tcPr>
            <w:tcW w:w="3592" w:type="dxa"/>
            <w:shd w:val="clear" w:color="auto" w:fill="auto"/>
          </w:tcPr>
          <w:p w14:paraId="3307124F" w14:textId="77777777" w:rsidR="00EB5414" w:rsidRPr="00F15EA1" w:rsidRDefault="00EB5414" w:rsidP="00942B5F">
            <w:pPr>
              <w:tabs>
                <w:tab w:val="left" w:pos="720"/>
              </w:tabs>
              <w:spacing w:after="120" w:line="224" w:lineRule="exact"/>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t>Cámaras fotográficas y de video</w:t>
            </w:r>
          </w:p>
        </w:tc>
        <w:tc>
          <w:tcPr>
            <w:tcW w:w="1227" w:type="dxa"/>
            <w:shd w:val="clear" w:color="auto" w:fill="auto"/>
          </w:tcPr>
          <w:p w14:paraId="31562436"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18,215.31</w:t>
            </w:r>
          </w:p>
        </w:tc>
        <w:tc>
          <w:tcPr>
            <w:tcW w:w="1276" w:type="dxa"/>
            <w:shd w:val="clear" w:color="auto" w:fill="auto"/>
          </w:tcPr>
          <w:p w14:paraId="50B7F858"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18,215.31</w:t>
            </w:r>
          </w:p>
        </w:tc>
      </w:tr>
      <w:tr w:rsidR="00EB5414" w:rsidRPr="00F15EA1" w14:paraId="285931B2" w14:textId="77777777" w:rsidTr="00942B5F">
        <w:trPr>
          <w:jc w:val="center"/>
        </w:trPr>
        <w:tc>
          <w:tcPr>
            <w:tcW w:w="3592" w:type="dxa"/>
            <w:shd w:val="clear" w:color="auto" w:fill="auto"/>
          </w:tcPr>
          <w:p w14:paraId="0B80D3E0" w14:textId="77777777" w:rsidR="00EB5414" w:rsidRPr="00F15EA1" w:rsidRDefault="00EB5414" w:rsidP="00942B5F">
            <w:pPr>
              <w:tabs>
                <w:tab w:val="left" w:pos="720"/>
              </w:tabs>
              <w:spacing w:after="120" w:line="224" w:lineRule="exact"/>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t>Bienes artísticos culturales y científicos</w:t>
            </w:r>
          </w:p>
        </w:tc>
        <w:tc>
          <w:tcPr>
            <w:tcW w:w="1227" w:type="dxa"/>
            <w:shd w:val="clear" w:color="auto" w:fill="auto"/>
          </w:tcPr>
          <w:p w14:paraId="684CEB66"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c>
          <w:tcPr>
            <w:tcW w:w="1276" w:type="dxa"/>
            <w:shd w:val="clear" w:color="auto" w:fill="auto"/>
          </w:tcPr>
          <w:p w14:paraId="69EF9CA4"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r>
      <w:tr w:rsidR="00EB5414" w:rsidRPr="00F15EA1" w14:paraId="38BCBB13" w14:textId="77777777" w:rsidTr="00942B5F">
        <w:trPr>
          <w:jc w:val="center"/>
        </w:trPr>
        <w:tc>
          <w:tcPr>
            <w:tcW w:w="3592" w:type="dxa"/>
            <w:shd w:val="clear" w:color="auto" w:fill="auto"/>
          </w:tcPr>
          <w:p w14:paraId="00D445A5" w14:textId="77777777" w:rsidR="00EB5414" w:rsidRPr="00F15EA1" w:rsidRDefault="00EB5414" w:rsidP="00942B5F">
            <w:pPr>
              <w:tabs>
                <w:tab w:val="left" w:pos="720"/>
              </w:tabs>
              <w:spacing w:after="120" w:line="224" w:lineRule="exact"/>
              <w:jc w:val="both"/>
              <w:rPr>
                <w:rFonts w:ascii="Arial" w:eastAsia="Times New Roman" w:hAnsi="Arial" w:cs="Arial"/>
                <w:b/>
                <w:sz w:val="16"/>
                <w:szCs w:val="16"/>
                <w:lang w:val="es-MX" w:eastAsia="es-ES"/>
              </w:rPr>
            </w:pPr>
            <w:r>
              <w:rPr>
                <w:rFonts w:ascii="Arial" w:eastAsia="Times New Roman" w:hAnsi="Arial" w:cs="Arial"/>
                <w:b/>
                <w:sz w:val="16"/>
                <w:szCs w:val="16"/>
                <w:lang w:val="es-MX" w:eastAsia="es-ES"/>
              </w:rPr>
              <w:t>Sistema de aire acondicionado</w:t>
            </w:r>
          </w:p>
        </w:tc>
        <w:tc>
          <w:tcPr>
            <w:tcW w:w="1227" w:type="dxa"/>
            <w:shd w:val="clear" w:color="auto" w:fill="auto"/>
          </w:tcPr>
          <w:p w14:paraId="6A808575"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237,700</w:t>
            </w:r>
          </w:p>
        </w:tc>
        <w:tc>
          <w:tcPr>
            <w:tcW w:w="1276" w:type="dxa"/>
            <w:shd w:val="clear" w:color="auto" w:fill="auto"/>
          </w:tcPr>
          <w:p w14:paraId="5F8CD463" w14:textId="77777777" w:rsidR="00EB5414" w:rsidRPr="00F15EA1" w:rsidRDefault="00EB5414" w:rsidP="00942B5F">
            <w:pPr>
              <w:tabs>
                <w:tab w:val="left" w:pos="720"/>
              </w:tabs>
              <w:spacing w:after="120" w:line="224" w:lineRule="exact"/>
              <w:jc w:val="center"/>
              <w:rPr>
                <w:rFonts w:ascii="Arial" w:eastAsia="Times New Roman" w:hAnsi="Arial" w:cs="Arial"/>
                <w:sz w:val="16"/>
                <w:szCs w:val="16"/>
                <w:lang w:val="es-MX" w:eastAsia="es-ES"/>
              </w:rPr>
            </w:pPr>
            <w:r>
              <w:rPr>
                <w:rFonts w:ascii="Arial" w:eastAsia="Times New Roman" w:hAnsi="Arial" w:cs="Arial"/>
                <w:sz w:val="16"/>
                <w:szCs w:val="16"/>
                <w:lang w:val="es-MX" w:eastAsia="es-ES"/>
              </w:rPr>
              <w:t>0</w:t>
            </w:r>
          </w:p>
        </w:tc>
      </w:tr>
      <w:tr w:rsidR="00EB5414" w:rsidRPr="00F15EA1" w14:paraId="126C96AC" w14:textId="77777777" w:rsidTr="00942B5F">
        <w:trPr>
          <w:jc w:val="center"/>
        </w:trPr>
        <w:tc>
          <w:tcPr>
            <w:tcW w:w="3592" w:type="dxa"/>
            <w:shd w:val="clear" w:color="auto" w:fill="auto"/>
          </w:tcPr>
          <w:p w14:paraId="3B618AF7" w14:textId="77777777" w:rsidR="00EB5414" w:rsidRPr="00F15EA1" w:rsidRDefault="00EB5414" w:rsidP="00942B5F">
            <w:pPr>
              <w:tabs>
                <w:tab w:val="left" w:pos="720"/>
              </w:tabs>
              <w:spacing w:after="120" w:line="224" w:lineRule="exact"/>
              <w:jc w:val="both"/>
              <w:rPr>
                <w:rFonts w:ascii="Arial" w:eastAsia="Times New Roman" w:hAnsi="Arial" w:cs="Arial"/>
                <w:b/>
                <w:sz w:val="16"/>
                <w:szCs w:val="16"/>
                <w:lang w:val="es-MX" w:eastAsia="es-ES"/>
              </w:rPr>
            </w:pPr>
            <w:r w:rsidRPr="00F15EA1">
              <w:rPr>
                <w:rFonts w:ascii="Arial" w:eastAsia="Times New Roman" w:hAnsi="Arial" w:cs="Arial"/>
                <w:b/>
                <w:sz w:val="16"/>
                <w:szCs w:val="16"/>
                <w:lang w:val="es-MX" w:eastAsia="es-ES"/>
              </w:rPr>
              <w:t>Otras Inversiones</w:t>
            </w:r>
          </w:p>
        </w:tc>
        <w:tc>
          <w:tcPr>
            <w:tcW w:w="1227" w:type="dxa"/>
            <w:shd w:val="clear" w:color="auto" w:fill="auto"/>
          </w:tcPr>
          <w:p w14:paraId="281CEF03" w14:textId="77777777" w:rsidR="00EB5414" w:rsidRPr="00F15EA1" w:rsidRDefault="00EB5414" w:rsidP="00942B5F">
            <w:pPr>
              <w:tabs>
                <w:tab w:val="left" w:pos="720"/>
              </w:tabs>
              <w:spacing w:after="120" w:line="224" w:lineRule="exact"/>
              <w:jc w:val="center"/>
              <w:rPr>
                <w:rFonts w:ascii="Arial" w:eastAsia="Times New Roman" w:hAnsi="Arial" w:cs="Arial"/>
                <w:b/>
                <w:sz w:val="16"/>
                <w:szCs w:val="16"/>
                <w:lang w:val="es-MX" w:eastAsia="es-ES"/>
              </w:rPr>
            </w:pPr>
            <w:r>
              <w:rPr>
                <w:rFonts w:ascii="Arial" w:eastAsia="Times New Roman" w:hAnsi="Arial" w:cs="Arial"/>
                <w:b/>
                <w:sz w:val="16"/>
                <w:szCs w:val="16"/>
                <w:lang w:val="es-MX" w:eastAsia="es-ES"/>
              </w:rPr>
              <w:t>0</w:t>
            </w:r>
          </w:p>
        </w:tc>
        <w:tc>
          <w:tcPr>
            <w:tcW w:w="1276" w:type="dxa"/>
            <w:shd w:val="clear" w:color="auto" w:fill="auto"/>
          </w:tcPr>
          <w:p w14:paraId="790A124A" w14:textId="77777777" w:rsidR="00EB5414" w:rsidRPr="00F15EA1" w:rsidRDefault="00EB5414" w:rsidP="00942B5F">
            <w:pPr>
              <w:tabs>
                <w:tab w:val="left" w:pos="720"/>
              </w:tabs>
              <w:spacing w:after="120" w:line="224" w:lineRule="exact"/>
              <w:jc w:val="center"/>
              <w:rPr>
                <w:rFonts w:ascii="Arial" w:eastAsia="Times New Roman" w:hAnsi="Arial" w:cs="Arial"/>
                <w:b/>
                <w:sz w:val="16"/>
                <w:szCs w:val="16"/>
                <w:lang w:val="es-MX" w:eastAsia="es-ES"/>
              </w:rPr>
            </w:pPr>
            <w:r>
              <w:rPr>
                <w:rFonts w:ascii="Arial" w:eastAsia="Times New Roman" w:hAnsi="Arial" w:cs="Arial"/>
                <w:b/>
                <w:sz w:val="16"/>
                <w:szCs w:val="16"/>
                <w:lang w:val="es-MX" w:eastAsia="es-ES"/>
              </w:rPr>
              <w:t>0</w:t>
            </w:r>
          </w:p>
        </w:tc>
      </w:tr>
      <w:tr w:rsidR="00EB5414" w:rsidRPr="00F15EA1" w14:paraId="04447B1D" w14:textId="77777777" w:rsidTr="00942B5F">
        <w:trPr>
          <w:jc w:val="center"/>
        </w:trPr>
        <w:tc>
          <w:tcPr>
            <w:tcW w:w="3592" w:type="dxa"/>
            <w:shd w:val="clear" w:color="auto" w:fill="D9D9D9"/>
          </w:tcPr>
          <w:p w14:paraId="6ADD0CA3" w14:textId="77777777" w:rsidR="00EB5414" w:rsidRPr="00F15EA1" w:rsidRDefault="00EB5414" w:rsidP="00942B5F">
            <w:pPr>
              <w:tabs>
                <w:tab w:val="left" w:pos="720"/>
              </w:tabs>
              <w:spacing w:after="120" w:line="224" w:lineRule="exact"/>
              <w:jc w:val="center"/>
              <w:rPr>
                <w:rFonts w:ascii="Arial" w:eastAsia="Times New Roman" w:hAnsi="Arial" w:cs="Arial"/>
                <w:b/>
                <w:sz w:val="16"/>
                <w:szCs w:val="16"/>
                <w:lang w:val="es-MX" w:eastAsia="es-ES"/>
              </w:rPr>
            </w:pPr>
            <w:r w:rsidRPr="00F15EA1">
              <w:rPr>
                <w:rFonts w:ascii="Arial" w:eastAsia="Times New Roman" w:hAnsi="Arial" w:cs="Arial"/>
                <w:b/>
                <w:sz w:val="16"/>
                <w:szCs w:val="16"/>
                <w:lang w:val="es-MX" w:eastAsia="es-ES"/>
              </w:rPr>
              <w:t>Total</w:t>
            </w:r>
          </w:p>
        </w:tc>
        <w:tc>
          <w:tcPr>
            <w:tcW w:w="1227" w:type="dxa"/>
            <w:shd w:val="clear" w:color="auto" w:fill="D9D9D9"/>
          </w:tcPr>
          <w:p w14:paraId="3D3AC658" w14:textId="0CBE26A8" w:rsidR="00EB5414" w:rsidRPr="00F15EA1" w:rsidRDefault="00F64071" w:rsidP="00942B5F">
            <w:pPr>
              <w:tabs>
                <w:tab w:val="left" w:pos="720"/>
              </w:tabs>
              <w:spacing w:after="120" w:line="224" w:lineRule="exact"/>
              <w:jc w:val="center"/>
              <w:rPr>
                <w:rFonts w:ascii="Arial" w:eastAsia="Times New Roman" w:hAnsi="Arial" w:cs="Arial"/>
                <w:b/>
                <w:sz w:val="16"/>
                <w:szCs w:val="16"/>
                <w:lang w:val="es-MX" w:eastAsia="es-ES"/>
              </w:rPr>
            </w:pPr>
            <w:r>
              <w:rPr>
                <w:rFonts w:ascii="Arial" w:eastAsia="Times New Roman" w:hAnsi="Arial" w:cs="Arial"/>
                <w:b/>
                <w:sz w:val="16"/>
                <w:szCs w:val="16"/>
                <w:lang w:val="es-MX" w:eastAsia="es-ES"/>
              </w:rPr>
              <w:t>3,175,</w:t>
            </w:r>
            <w:r w:rsidR="00022892">
              <w:rPr>
                <w:rFonts w:ascii="Arial" w:eastAsia="Times New Roman" w:hAnsi="Arial" w:cs="Arial"/>
                <w:b/>
                <w:sz w:val="16"/>
                <w:szCs w:val="16"/>
                <w:lang w:val="es-MX" w:eastAsia="es-ES"/>
              </w:rPr>
              <w:t>375.</w:t>
            </w:r>
            <w:r w:rsidR="00955B22">
              <w:rPr>
                <w:rFonts w:ascii="Arial" w:eastAsia="Times New Roman" w:hAnsi="Arial" w:cs="Arial"/>
                <w:b/>
                <w:sz w:val="16"/>
                <w:szCs w:val="16"/>
                <w:lang w:val="es-MX" w:eastAsia="es-ES"/>
              </w:rPr>
              <w:t>90</w:t>
            </w:r>
          </w:p>
        </w:tc>
        <w:tc>
          <w:tcPr>
            <w:tcW w:w="1276" w:type="dxa"/>
            <w:shd w:val="clear" w:color="auto" w:fill="D9D9D9"/>
          </w:tcPr>
          <w:p w14:paraId="12D80500" w14:textId="77777777" w:rsidR="00EB5414" w:rsidRPr="00F15EA1" w:rsidRDefault="00EB5414" w:rsidP="00942B5F">
            <w:pPr>
              <w:tabs>
                <w:tab w:val="left" w:pos="720"/>
              </w:tabs>
              <w:spacing w:after="120" w:line="224" w:lineRule="exact"/>
              <w:jc w:val="center"/>
              <w:rPr>
                <w:rFonts w:ascii="Arial" w:eastAsia="Times New Roman" w:hAnsi="Arial" w:cs="Arial"/>
                <w:b/>
                <w:sz w:val="16"/>
                <w:szCs w:val="16"/>
                <w:lang w:val="es-MX" w:eastAsia="es-ES"/>
              </w:rPr>
            </w:pPr>
            <w:r>
              <w:rPr>
                <w:rFonts w:ascii="Arial" w:eastAsia="Times New Roman" w:hAnsi="Arial" w:cs="Arial"/>
                <w:b/>
                <w:sz w:val="16"/>
                <w:szCs w:val="16"/>
                <w:lang w:val="es-MX" w:eastAsia="es-ES"/>
              </w:rPr>
              <w:t>1,825,375.97</w:t>
            </w:r>
          </w:p>
        </w:tc>
      </w:tr>
    </w:tbl>
    <w:p w14:paraId="5233BE28" w14:textId="77777777" w:rsidR="00EB5414" w:rsidRDefault="00EB5414" w:rsidP="00EB5414">
      <w:pPr>
        <w:spacing w:after="0"/>
        <w:jc w:val="both"/>
        <w:rPr>
          <w:rFonts w:ascii="Gisha" w:hAnsi="Gisha" w:cs="Gisha"/>
          <w:sz w:val="20"/>
          <w:szCs w:val="20"/>
        </w:rPr>
      </w:pPr>
    </w:p>
    <w:p w14:paraId="2612EE55" w14:textId="77777777" w:rsidR="00EB5414" w:rsidRDefault="00EB5414" w:rsidP="00EB5414">
      <w:pPr>
        <w:spacing w:after="0"/>
        <w:jc w:val="both"/>
        <w:rPr>
          <w:rFonts w:ascii="Gisha" w:hAnsi="Gisha" w:cs="Gisha"/>
          <w:sz w:val="20"/>
          <w:szCs w:val="20"/>
        </w:rPr>
      </w:pPr>
    </w:p>
    <w:p w14:paraId="3F4DF8A3" w14:textId="77777777" w:rsidR="00EB5414" w:rsidRDefault="00EB5414" w:rsidP="00EB5414">
      <w:pPr>
        <w:spacing w:after="0"/>
        <w:jc w:val="both"/>
        <w:rPr>
          <w:rFonts w:ascii="Gisha" w:hAnsi="Gisha" w:cs="Gisha"/>
          <w:sz w:val="20"/>
          <w:szCs w:val="20"/>
        </w:rPr>
      </w:pPr>
    </w:p>
    <w:p w14:paraId="2D48632D" w14:textId="77777777" w:rsidR="00EB5414" w:rsidRDefault="00EB5414" w:rsidP="00EB5414">
      <w:pPr>
        <w:spacing w:after="0"/>
        <w:jc w:val="both"/>
        <w:rPr>
          <w:rFonts w:ascii="Gisha" w:hAnsi="Gisha" w:cs="Gisha"/>
          <w:sz w:val="20"/>
          <w:szCs w:val="20"/>
        </w:rPr>
      </w:pPr>
    </w:p>
    <w:p w14:paraId="4D1186A5" w14:textId="77777777" w:rsidR="00EB5414" w:rsidRDefault="00EB5414" w:rsidP="00EB5414">
      <w:pPr>
        <w:spacing w:after="0"/>
        <w:jc w:val="both"/>
        <w:rPr>
          <w:rFonts w:ascii="Gisha" w:hAnsi="Gisha" w:cs="Gisha"/>
          <w:sz w:val="20"/>
          <w:szCs w:val="20"/>
        </w:rPr>
      </w:pPr>
    </w:p>
    <w:p w14:paraId="346744DB" w14:textId="77777777" w:rsidR="00EB5414" w:rsidRDefault="00EB5414" w:rsidP="00EB5414">
      <w:pPr>
        <w:spacing w:after="0"/>
        <w:jc w:val="both"/>
        <w:rPr>
          <w:rFonts w:ascii="Gisha" w:hAnsi="Gisha" w:cs="Gisha"/>
          <w:sz w:val="20"/>
          <w:szCs w:val="20"/>
        </w:rPr>
      </w:pPr>
    </w:p>
    <w:p w14:paraId="78C94206" w14:textId="77777777" w:rsidR="00EB5414" w:rsidRDefault="00EB5414" w:rsidP="00EB5414">
      <w:pPr>
        <w:spacing w:after="0"/>
        <w:jc w:val="both"/>
        <w:rPr>
          <w:rFonts w:ascii="Gisha" w:hAnsi="Gisha" w:cs="Gisha"/>
          <w:sz w:val="20"/>
          <w:szCs w:val="20"/>
        </w:rPr>
      </w:pPr>
    </w:p>
    <w:p w14:paraId="5BF6D06C" w14:textId="77777777" w:rsidR="00EB5414" w:rsidRDefault="00EB5414" w:rsidP="00EB5414">
      <w:pPr>
        <w:spacing w:after="0"/>
        <w:jc w:val="both"/>
        <w:rPr>
          <w:rFonts w:ascii="Gisha" w:hAnsi="Gisha" w:cs="Gisha"/>
          <w:sz w:val="20"/>
          <w:szCs w:val="20"/>
        </w:rPr>
      </w:pPr>
    </w:p>
    <w:p w14:paraId="26A69CF9" w14:textId="77777777" w:rsidR="00EB5414" w:rsidRDefault="00EB5414" w:rsidP="00EB5414">
      <w:pPr>
        <w:spacing w:after="0"/>
        <w:jc w:val="both"/>
        <w:rPr>
          <w:rFonts w:ascii="Gisha" w:hAnsi="Gisha" w:cs="Gisha"/>
          <w:sz w:val="20"/>
          <w:szCs w:val="20"/>
        </w:rPr>
      </w:pPr>
    </w:p>
    <w:p w14:paraId="60E0B8D9" w14:textId="77777777" w:rsidR="00EB5414" w:rsidRDefault="00EB5414" w:rsidP="00EB5414">
      <w:pPr>
        <w:spacing w:after="0"/>
        <w:jc w:val="both"/>
        <w:rPr>
          <w:rFonts w:ascii="Gisha" w:hAnsi="Gisha" w:cs="Gisha"/>
          <w:sz w:val="20"/>
          <w:szCs w:val="20"/>
        </w:rPr>
      </w:pPr>
    </w:p>
    <w:p w14:paraId="2820461C" w14:textId="77777777" w:rsidR="00EB5414" w:rsidRDefault="00EB5414" w:rsidP="00EB5414">
      <w:pPr>
        <w:spacing w:after="0"/>
        <w:jc w:val="both"/>
        <w:rPr>
          <w:rFonts w:ascii="Gisha" w:hAnsi="Gisha" w:cs="Gisha"/>
          <w:sz w:val="20"/>
          <w:szCs w:val="20"/>
        </w:rPr>
      </w:pPr>
    </w:p>
    <w:p w14:paraId="792E5B83" w14:textId="77777777" w:rsidR="00EB5414" w:rsidRDefault="00EB5414" w:rsidP="00EB5414">
      <w:pPr>
        <w:spacing w:after="0"/>
        <w:jc w:val="both"/>
        <w:rPr>
          <w:rFonts w:ascii="Gisha" w:hAnsi="Gisha" w:cs="Gisha"/>
          <w:sz w:val="20"/>
          <w:szCs w:val="20"/>
        </w:rPr>
      </w:pPr>
    </w:p>
    <w:p w14:paraId="0279AB67" w14:textId="77777777" w:rsidR="00EB5414" w:rsidRDefault="00EB5414" w:rsidP="00EB5414">
      <w:pPr>
        <w:spacing w:after="0"/>
        <w:jc w:val="both"/>
        <w:rPr>
          <w:rFonts w:ascii="Gisha" w:hAnsi="Gisha" w:cs="Gisha"/>
          <w:sz w:val="20"/>
          <w:szCs w:val="20"/>
        </w:rPr>
      </w:pPr>
    </w:p>
    <w:p w14:paraId="10B136CF" w14:textId="77777777" w:rsidR="00EB5414" w:rsidRDefault="00EB5414" w:rsidP="00EB5414">
      <w:pPr>
        <w:spacing w:after="0"/>
        <w:jc w:val="both"/>
        <w:rPr>
          <w:rFonts w:ascii="Gisha" w:hAnsi="Gisha" w:cs="Gisha"/>
          <w:sz w:val="20"/>
          <w:szCs w:val="20"/>
        </w:rPr>
      </w:pPr>
    </w:p>
    <w:p w14:paraId="79905301" w14:textId="77777777" w:rsidR="00EB5414" w:rsidRDefault="00EB5414" w:rsidP="00EB5414">
      <w:pPr>
        <w:pStyle w:val="Prrafodelista"/>
        <w:numPr>
          <w:ilvl w:val="0"/>
          <w:numId w:val="5"/>
        </w:numPr>
        <w:spacing w:after="0" w:line="259" w:lineRule="auto"/>
        <w:ind w:right="-186"/>
        <w:jc w:val="both"/>
        <w:rPr>
          <w:rFonts w:ascii="Gisha" w:hAnsi="Gisha" w:cs="Gisha"/>
          <w:b/>
          <w:sz w:val="20"/>
          <w:szCs w:val="20"/>
        </w:rPr>
      </w:pPr>
      <w:r>
        <w:rPr>
          <w:rFonts w:ascii="Gisha" w:hAnsi="Gisha" w:cs="Gisha"/>
          <w:b/>
          <w:sz w:val="20"/>
          <w:szCs w:val="20"/>
        </w:rPr>
        <w:t>Conciliación Bancaria Cuenta (Contable 1112)</w:t>
      </w:r>
    </w:p>
    <w:p w14:paraId="30CD39DC" w14:textId="77777777" w:rsidR="00EB5414" w:rsidRDefault="00EB5414" w:rsidP="00EB5414">
      <w:pPr>
        <w:pStyle w:val="Prrafodelista"/>
        <w:spacing w:after="0" w:line="259" w:lineRule="auto"/>
        <w:ind w:right="-186"/>
        <w:jc w:val="both"/>
        <w:rPr>
          <w:rFonts w:ascii="Gisha" w:hAnsi="Gisha" w:cs="Gisha"/>
          <w:b/>
          <w:sz w:val="20"/>
          <w:szCs w:val="20"/>
        </w:rPr>
      </w:pPr>
    </w:p>
    <w:tbl>
      <w:tblPr>
        <w:tblW w:w="6658" w:type="dxa"/>
        <w:tblInd w:w="1225" w:type="dxa"/>
        <w:tblCellMar>
          <w:left w:w="0" w:type="dxa"/>
          <w:right w:w="0" w:type="dxa"/>
        </w:tblCellMar>
        <w:tblLook w:val="04A0" w:firstRow="1" w:lastRow="0" w:firstColumn="1" w:lastColumn="0" w:noHBand="0" w:noVBand="1"/>
      </w:tblPr>
      <w:tblGrid>
        <w:gridCol w:w="4722"/>
        <w:gridCol w:w="1936"/>
      </w:tblGrid>
      <w:tr w:rsidR="00EB5414" w14:paraId="05E5A21C" w14:textId="77777777" w:rsidTr="00942B5F">
        <w:trPr>
          <w:trHeight w:val="305"/>
        </w:trPr>
        <w:tc>
          <w:tcPr>
            <w:tcW w:w="4870"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center"/>
          </w:tcPr>
          <w:p w14:paraId="4C31875C" w14:textId="77777777" w:rsidR="00EB5414" w:rsidRDefault="00EB5414" w:rsidP="00942B5F">
            <w:pPr>
              <w:spacing w:after="0" w:line="259" w:lineRule="auto"/>
              <w:jc w:val="both"/>
              <w:rPr>
                <w:rFonts w:ascii="Gisha" w:hAnsi="Gisha" w:cs="Gisha"/>
                <w:sz w:val="20"/>
                <w:szCs w:val="20"/>
                <w:lang w:val="es-MX"/>
              </w:rPr>
            </w:pPr>
            <w:r>
              <w:rPr>
                <w:rFonts w:ascii="Gisha" w:hAnsi="Gisha" w:cs="Gisha"/>
                <w:b/>
                <w:bCs/>
                <w:sz w:val="20"/>
                <w:szCs w:val="20"/>
                <w:lang w:val="es-MX"/>
              </w:rPr>
              <w:t xml:space="preserve">CONCEPTO </w:t>
            </w:r>
          </w:p>
        </w:tc>
        <w:tc>
          <w:tcPr>
            <w:tcW w:w="1788" w:type="dxa"/>
            <w:tcBorders>
              <w:top w:val="single" w:sz="4" w:space="0" w:color="000000"/>
              <w:left w:val="single" w:sz="4" w:space="0" w:color="000000"/>
              <w:bottom w:val="single" w:sz="4" w:space="0" w:color="000000"/>
              <w:right w:val="single" w:sz="4" w:space="0" w:color="000000"/>
            </w:tcBorders>
            <w:shd w:val="clear" w:color="auto" w:fill="000000"/>
            <w:tcMar>
              <w:top w:w="15" w:type="dxa"/>
              <w:left w:w="15" w:type="dxa"/>
              <w:bottom w:w="0" w:type="dxa"/>
              <w:right w:w="15" w:type="dxa"/>
            </w:tcMar>
            <w:vAlign w:val="center"/>
          </w:tcPr>
          <w:p w14:paraId="2322B77B" w14:textId="77777777" w:rsidR="00EB5414" w:rsidRDefault="00EB5414" w:rsidP="00942B5F">
            <w:pPr>
              <w:spacing w:after="0" w:line="259" w:lineRule="auto"/>
              <w:jc w:val="both"/>
              <w:rPr>
                <w:rFonts w:ascii="Gisha" w:hAnsi="Gisha" w:cs="Gisha"/>
                <w:sz w:val="20"/>
                <w:szCs w:val="20"/>
                <w:lang w:val="es-MX"/>
              </w:rPr>
            </w:pPr>
            <w:r>
              <w:rPr>
                <w:rFonts w:ascii="Gisha" w:hAnsi="Gisha" w:cs="Gisha"/>
                <w:b/>
                <w:bCs/>
                <w:sz w:val="20"/>
                <w:szCs w:val="20"/>
                <w:lang w:val="es-MX"/>
              </w:rPr>
              <w:t xml:space="preserve"> IMPORTE </w:t>
            </w:r>
          </w:p>
        </w:tc>
      </w:tr>
      <w:tr w:rsidR="00EB5414" w14:paraId="24E902C9" w14:textId="77777777" w:rsidTr="00942B5F">
        <w:trPr>
          <w:trHeight w:val="235"/>
        </w:trPr>
        <w:tc>
          <w:tcPr>
            <w:tcW w:w="4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588B708" w14:textId="77777777" w:rsidR="00EB5414" w:rsidRDefault="00EB5414" w:rsidP="00942B5F">
            <w:pPr>
              <w:spacing w:after="0" w:line="259" w:lineRule="auto"/>
              <w:jc w:val="both"/>
              <w:rPr>
                <w:rFonts w:ascii="Gisha" w:hAnsi="Gisha" w:cs="Gisha"/>
                <w:sz w:val="20"/>
                <w:szCs w:val="20"/>
                <w:lang w:val="es-MX"/>
              </w:rPr>
            </w:pPr>
            <w:r>
              <w:rPr>
                <w:rFonts w:ascii="Gisha" w:hAnsi="Gisha" w:cs="Gisha"/>
                <w:sz w:val="20"/>
                <w:szCs w:val="20"/>
                <w:lang w:val="es-MX"/>
              </w:rPr>
              <w:t>SALDO INICIAL EN BANCO</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8E283D9" w14:textId="2FF2C8C3" w:rsidR="00EB5414" w:rsidRDefault="00B21D97" w:rsidP="00942B5F">
            <w:pPr>
              <w:spacing w:after="0" w:line="259" w:lineRule="auto"/>
              <w:jc w:val="right"/>
              <w:rPr>
                <w:rFonts w:ascii="Gisha" w:hAnsi="Gisha" w:cs="Gisha"/>
                <w:sz w:val="20"/>
                <w:szCs w:val="20"/>
                <w:lang w:val="es-MX"/>
              </w:rPr>
            </w:pPr>
            <w:r>
              <w:rPr>
                <w:rFonts w:ascii="Gisha" w:hAnsi="Gisha" w:cs="Gisha"/>
                <w:sz w:val="20"/>
                <w:szCs w:val="20"/>
                <w:lang w:val="es-MX"/>
              </w:rPr>
              <w:t>389,456.12</w:t>
            </w:r>
          </w:p>
        </w:tc>
      </w:tr>
      <w:tr w:rsidR="00EB5414" w14:paraId="39240F3A" w14:textId="77777777" w:rsidTr="00942B5F">
        <w:trPr>
          <w:trHeight w:val="235"/>
        </w:trPr>
        <w:tc>
          <w:tcPr>
            <w:tcW w:w="4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1A1CA2AD" w14:textId="77777777" w:rsidR="00EB5414" w:rsidRDefault="00EB5414" w:rsidP="00942B5F">
            <w:pPr>
              <w:spacing w:after="0" w:line="259" w:lineRule="auto"/>
              <w:jc w:val="both"/>
              <w:rPr>
                <w:rFonts w:ascii="Gisha" w:hAnsi="Gisha" w:cs="Gisha"/>
                <w:sz w:val="20"/>
                <w:szCs w:val="20"/>
                <w:lang w:val="es-MX"/>
              </w:rPr>
            </w:pPr>
            <w:r>
              <w:rPr>
                <w:rFonts w:ascii="Gisha" w:hAnsi="Gisha" w:cs="Gisha"/>
                <w:b/>
                <w:bCs/>
                <w:sz w:val="20"/>
                <w:szCs w:val="20"/>
                <w:lang w:val="es-MX"/>
              </w:rPr>
              <w:t>(+) INGRESO RECAUDADO 2022</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7998F87" w14:textId="77777777" w:rsidR="00EB5414" w:rsidRDefault="00EB5414" w:rsidP="00942B5F">
            <w:pPr>
              <w:spacing w:after="0" w:line="259" w:lineRule="auto"/>
              <w:jc w:val="right"/>
              <w:rPr>
                <w:rFonts w:ascii="Gisha" w:hAnsi="Gisha" w:cs="Gisha"/>
                <w:sz w:val="20"/>
                <w:szCs w:val="20"/>
                <w:lang w:val="es-MX"/>
              </w:rPr>
            </w:pPr>
            <w:r>
              <w:rPr>
                <w:rFonts w:ascii="Gisha" w:hAnsi="Gisha" w:cs="Gisha"/>
                <w:b/>
                <w:sz w:val="20"/>
                <w:szCs w:val="20"/>
              </w:rPr>
              <w:t>0</w:t>
            </w:r>
          </w:p>
        </w:tc>
      </w:tr>
      <w:tr w:rsidR="00EB5414" w14:paraId="7486A6E2" w14:textId="77777777" w:rsidTr="00942B5F">
        <w:trPr>
          <w:trHeight w:val="235"/>
        </w:trPr>
        <w:tc>
          <w:tcPr>
            <w:tcW w:w="4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68EE1A" w14:textId="77777777" w:rsidR="00EB5414" w:rsidRDefault="00EB5414" w:rsidP="00942B5F">
            <w:pPr>
              <w:spacing w:after="0" w:line="259" w:lineRule="auto"/>
              <w:jc w:val="both"/>
              <w:rPr>
                <w:rFonts w:ascii="Gisha" w:hAnsi="Gisha" w:cs="Gisha"/>
                <w:sz w:val="20"/>
                <w:szCs w:val="20"/>
                <w:lang w:val="es-MX"/>
              </w:rPr>
            </w:pPr>
            <w:r>
              <w:rPr>
                <w:rFonts w:ascii="Gisha" w:hAnsi="Gisha" w:cs="Gisha"/>
                <w:b/>
                <w:bCs/>
                <w:sz w:val="20"/>
                <w:szCs w:val="20"/>
                <w:lang w:val="es-MX"/>
              </w:rPr>
              <w:t>(+) INGRESO RECAUDADO 2024</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83209A" w14:textId="0AB26C84" w:rsidR="00EB5414" w:rsidRDefault="00EB5414" w:rsidP="00942B5F">
            <w:pPr>
              <w:spacing w:after="0" w:line="259" w:lineRule="auto"/>
              <w:jc w:val="right"/>
              <w:rPr>
                <w:rFonts w:ascii="Gisha" w:hAnsi="Gisha" w:cs="Gisha"/>
                <w:sz w:val="20"/>
                <w:szCs w:val="20"/>
                <w:lang w:val="es-MX"/>
              </w:rPr>
            </w:pPr>
            <w:r>
              <w:rPr>
                <w:rFonts w:ascii="Gisha" w:hAnsi="Gisha" w:cs="Gisha"/>
                <w:sz w:val="20"/>
                <w:szCs w:val="20"/>
                <w:lang w:val="es-MX"/>
              </w:rPr>
              <w:t>1,4</w:t>
            </w:r>
            <w:r w:rsidR="0006056B">
              <w:rPr>
                <w:rFonts w:ascii="Gisha" w:hAnsi="Gisha" w:cs="Gisha"/>
                <w:sz w:val="20"/>
                <w:szCs w:val="20"/>
                <w:lang w:val="es-MX"/>
              </w:rPr>
              <w:t>34,495.74</w:t>
            </w:r>
          </w:p>
        </w:tc>
      </w:tr>
      <w:tr w:rsidR="00EB5414" w14:paraId="551DDC66" w14:textId="77777777" w:rsidTr="00942B5F">
        <w:trPr>
          <w:trHeight w:val="235"/>
        </w:trPr>
        <w:tc>
          <w:tcPr>
            <w:tcW w:w="4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CBD1E5D" w14:textId="77777777" w:rsidR="00EB5414" w:rsidRDefault="00EB5414" w:rsidP="00942B5F">
            <w:pPr>
              <w:spacing w:after="0" w:line="259" w:lineRule="auto"/>
              <w:jc w:val="both"/>
              <w:rPr>
                <w:rFonts w:ascii="Gisha" w:hAnsi="Gisha" w:cs="Gisha"/>
                <w:sz w:val="20"/>
                <w:szCs w:val="20"/>
                <w:lang w:val="es-MX"/>
              </w:rPr>
            </w:pPr>
            <w:r>
              <w:rPr>
                <w:rFonts w:ascii="Gisha" w:hAnsi="Gisha" w:cs="Gisha"/>
                <w:sz w:val="20"/>
                <w:szCs w:val="20"/>
                <w:lang w:val="es-MX"/>
              </w:rPr>
              <w:t>(+) INTERESES GANADOS</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E42D624" w14:textId="0E23097C" w:rsidR="00EB5414" w:rsidRDefault="0006056B" w:rsidP="00942B5F">
            <w:pPr>
              <w:spacing w:after="0" w:line="259" w:lineRule="auto"/>
              <w:jc w:val="right"/>
              <w:rPr>
                <w:rFonts w:ascii="Gisha" w:hAnsi="Gisha" w:cs="Gisha"/>
                <w:sz w:val="20"/>
                <w:szCs w:val="20"/>
                <w:lang w:val="es-MX"/>
              </w:rPr>
            </w:pPr>
            <w:r>
              <w:rPr>
                <w:rFonts w:ascii="Gisha" w:hAnsi="Gisha" w:cs="Gisha"/>
                <w:sz w:val="20"/>
                <w:szCs w:val="20"/>
                <w:lang w:val="es-MX"/>
              </w:rPr>
              <w:t>2.00</w:t>
            </w:r>
          </w:p>
        </w:tc>
      </w:tr>
      <w:tr w:rsidR="00EB5414" w14:paraId="4FABCC43" w14:textId="77777777" w:rsidTr="00942B5F">
        <w:trPr>
          <w:trHeight w:val="235"/>
        </w:trPr>
        <w:tc>
          <w:tcPr>
            <w:tcW w:w="4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759D0D2B" w14:textId="77777777" w:rsidR="00EB5414" w:rsidRDefault="00EB5414" w:rsidP="00942B5F">
            <w:pPr>
              <w:spacing w:after="0" w:line="259" w:lineRule="auto"/>
              <w:jc w:val="both"/>
              <w:rPr>
                <w:rFonts w:ascii="Gisha" w:hAnsi="Gisha" w:cs="Gisha"/>
                <w:sz w:val="20"/>
                <w:szCs w:val="20"/>
                <w:lang w:val="es-MX"/>
              </w:rPr>
            </w:pPr>
            <w:r>
              <w:rPr>
                <w:rFonts w:ascii="Gisha" w:hAnsi="Gisha" w:cs="Gisha"/>
                <w:sz w:val="20"/>
                <w:szCs w:val="20"/>
                <w:lang w:val="es-MX"/>
              </w:rPr>
              <w:t xml:space="preserve">(+) REINTEGROS </w:t>
            </w:r>
          </w:p>
        </w:tc>
        <w:tc>
          <w:tcPr>
            <w:tcW w:w="178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50F1BD7" w14:textId="77777777" w:rsidR="00EB5414" w:rsidRDefault="00EB5414" w:rsidP="00942B5F">
            <w:pPr>
              <w:spacing w:after="0" w:line="259" w:lineRule="auto"/>
              <w:jc w:val="right"/>
              <w:rPr>
                <w:rFonts w:ascii="Gisha" w:hAnsi="Gisha" w:cs="Gisha"/>
                <w:sz w:val="20"/>
                <w:szCs w:val="20"/>
                <w:lang w:val="es-MX"/>
              </w:rPr>
            </w:pPr>
            <w:r>
              <w:rPr>
                <w:rFonts w:ascii="Gisha" w:hAnsi="Gisha" w:cs="Gisha"/>
                <w:sz w:val="20"/>
                <w:szCs w:val="20"/>
                <w:lang w:val="es-MX"/>
              </w:rPr>
              <w:t>0</w:t>
            </w:r>
          </w:p>
        </w:tc>
      </w:tr>
      <w:tr w:rsidR="00EB5414" w14:paraId="5D75385D" w14:textId="77777777" w:rsidTr="00942B5F">
        <w:trPr>
          <w:trHeight w:val="235"/>
        </w:trPr>
        <w:tc>
          <w:tcPr>
            <w:tcW w:w="487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tcPr>
          <w:p w14:paraId="0CC81949" w14:textId="77777777" w:rsidR="00EB5414" w:rsidRDefault="00EB5414" w:rsidP="00942B5F">
            <w:pPr>
              <w:spacing w:after="0" w:line="259" w:lineRule="auto"/>
              <w:jc w:val="both"/>
              <w:rPr>
                <w:rFonts w:ascii="Gisha" w:hAnsi="Gisha" w:cs="Gisha"/>
                <w:sz w:val="20"/>
                <w:szCs w:val="20"/>
                <w:lang w:val="es-MX"/>
              </w:rPr>
            </w:pPr>
            <w:r>
              <w:rPr>
                <w:rFonts w:ascii="Gisha" w:hAnsi="Gisha" w:cs="Gisha"/>
                <w:b/>
                <w:bCs/>
                <w:sz w:val="20"/>
                <w:szCs w:val="20"/>
                <w:lang w:val="es-MX"/>
              </w:rPr>
              <w:t>(=) TOTAL INGRESOS 2024</w:t>
            </w:r>
          </w:p>
        </w:tc>
        <w:tc>
          <w:tcPr>
            <w:tcW w:w="1788"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tcPr>
          <w:p w14:paraId="737EAB0E" w14:textId="6157702F" w:rsidR="00EB5414" w:rsidRDefault="0006056B" w:rsidP="00942B5F">
            <w:pPr>
              <w:spacing w:after="0" w:line="259" w:lineRule="auto"/>
              <w:ind w:left="708"/>
              <w:jc w:val="center"/>
              <w:rPr>
                <w:rFonts w:ascii="Gisha" w:hAnsi="Gisha" w:cs="Gisha"/>
                <w:b/>
                <w:sz w:val="20"/>
                <w:szCs w:val="20"/>
                <w:lang w:val="es-MX"/>
              </w:rPr>
            </w:pPr>
            <w:r>
              <w:rPr>
                <w:rFonts w:ascii="Gisha" w:hAnsi="Gisha" w:cs="Gisha"/>
                <w:b/>
                <w:sz w:val="20"/>
                <w:szCs w:val="20"/>
                <w:lang w:val="es-MX"/>
              </w:rPr>
              <w:t>1,434,497.74</w:t>
            </w:r>
          </w:p>
        </w:tc>
      </w:tr>
      <w:tr w:rsidR="00EB5414" w14:paraId="1DBB7567" w14:textId="77777777" w:rsidTr="00942B5F">
        <w:trPr>
          <w:trHeight w:val="235"/>
        </w:trPr>
        <w:tc>
          <w:tcPr>
            <w:tcW w:w="487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tcPr>
          <w:p w14:paraId="7500206C" w14:textId="77777777" w:rsidR="00EB5414" w:rsidRDefault="00EB5414" w:rsidP="00942B5F">
            <w:pPr>
              <w:spacing w:after="0" w:line="259" w:lineRule="auto"/>
              <w:jc w:val="both"/>
              <w:rPr>
                <w:rFonts w:ascii="Gisha" w:hAnsi="Gisha" w:cs="Gisha"/>
                <w:sz w:val="20"/>
                <w:szCs w:val="20"/>
                <w:lang w:val="es-MX"/>
              </w:rPr>
            </w:pPr>
            <w:r>
              <w:rPr>
                <w:rFonts w:ascii="Gisha" w:hAnsi="Gisha" w:cs="Gisha"/>
                <w:b/>
                <w:bCs/>
                <w:sz w:val="20"/>
                <w:szCs w:val="20"/>
                <w:lang w:val="es-MX"/>
              </w:rPr>
              <w:t>(-) TOTAL PAGOS 2024</w:t>
            </w:r>
          </w:p>
        </w:tc>
        <w:tc>
          <w:tcPr>
            <w:tcW w:w="1788"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tcPr>
          <w:p w14:paraId="20E8CADE" w14:textId="4E207731" w:rsidR="00EB5414" w:rsidRDefault="0006056B" w:rsidP="00942B5F">
            <w:pPr>
              <w:spacing w:after="0" w:line="259" w:lineRule="auto"/>
              <w:jc w:val="right"/>
              <w:rPr>
                <w:rFonts w:ascii="Gisha" w:hAnsi="Gisha" w:cs="Gisha"/>
                <w:b/>
                <w:sz w:val="20"/>
                <w:szCs w:val="20"/>
                <w:lang w:val="es-MX"/>
              </w:rPr>
            </w:pPr>
            <w:r>
              <w:rPr>
                <w:rFonts w:ascii="Gisha" w:hAnsi="Gisha" w:cs="Gisha"/>
                <w:b/>
                <w:sz w:val="20"/>
                <w:szCs w:val="20"/>
                <w:lang w:val="es-MX"/>
              </w:rPr>
              <w:t>1,749,034.36</w:t>
            </w:r>
          </w:p>
        </w:tc>
      </w:tr>
      <w:tr w:rsidR="00EB5414" w14:paraId="42210808" w14:textId="77777777" w:rsidTr="00942B5F">
        <w:trPr>
          <w:trHeight w:val="317"/>
        </w:trPr>
        <w:tc>
          <w:tcPr>
            <w:tcW w:w="4870" w:type="dxa"/>
            <w:tcBorders>
              <w:top w:val="single" w:sz="4" w:space="0" w:color="000000"/>
              <w:left w:val="single" w:sz="4" w:space="0" w:color="000000"/>
              <w:bottom w:val="single" w:sz="4" w:space="0" w:color="000000"/>
              <w:right w:val="single" w:sz="4" w:space="0" w:color="000000"/>
            </w:tcBorders>
            <w:shd w:val="clear" w:color="auto" w:fill="000000" w:themeFill="text1"/>
            <w:tcMar>
              <w:top w:w="15" w:type="dxa"/>
              <w:left w:w="15" w:type="dxa"/>
              <w:bottom w:w="0" w:type="dxa"/>
              <w:right w:w="15" w:type="dxa"/>
            </w:tcMar>
            <w:vAlign w:val="center"/>
          </w:tcPr>
          <w:p w14:paraId="3B93A039" w14:textId="77777777" w:rsidR="00EB5414" w:rsidRDefault="00EB5414" w:rsidP="00942B5F">
            <w:pPr>
              <w:spacing w:after="0" w:line="259" w:lineRule="auto"/>
              <w:jc w:val="both"/>
              <w:rPr>
                <w:rFonts w:ascii="Gisha" w:hAnsi="Gisha" w:cs="Gisha"/>
                <w:sz w:val="20"/>
                <w:szCs w:val="20"/>
                <w:lang w:val="es-MX"/>
              </w:rPr>
            </w:pPr>
            <w:r>
              <w:rPr>
                <w:rFonts w:ascii="Gisha" w:hAnsi="Gisha" w:cs="Gisha"/>
                <w:b/>
                <w:bCs/>
                <w:sz w:val="20"/>
                <w:szCs w:val="20"/>
                <w:lang w:val="es-MX"/>
              </w:rPr>
              <w:t>(=) SALDO EN BANCOS AL 30/11/2024</w:t>
            </w:r>
          </w:p>
        </w:tc>
        <w:tc>
          <w:tcPr>
            <w:tcW w:w="1788" w:type="dxa"/>
            <w:tcBorders>
              <w:top w:val="single" w:sz="4" w:space="0" w:color="000000"/>
              <w:left w:val="single" w:sz="4" w:space="0" w:color="000000"/>
              <w:bottom w:val="single" w:sz="4" w:space="0" w:color="000000"/>
              <w:right w:val="single" w:sz="4" w:space="0" w:color="000000"/>
            </w:tcBorders>
            <w:shd w:val="clear" w:color="auto" w:fill="000000" w:themeFill="text1"/>
            <w:tcMar>
              <w:top w:w="15" w:type="dxa"/>
              <w:left w:w="15" w:type="dxa"/>
              <w:bottom w:w="0" w:type="dxa"/>
              <w:right w:w="15" w:type="dxa"/>
            </w:tcMar>
            <w:vAlign w:val="center"/>
          </w:tcPr>
          <w:p w14:paraId="29768034" w14:textId="0DF061B3" w:rsidR="00EB5414" w:rsidRDefault="0006056B" w:rsidP="00942B5F">
            <w:pPr>
              <w:spacing w:after="0" w:line="259" w:lineRule="auto"/>
              <w:jc w:val="right"/>
              <w:rPr>
                <w:rFonts w:ascii="Gisha" w:hAnsi="Gisha" w:cs="Gisha"/>
                <w:b/>
                <w:sz w:val="20"/>
                <w:szCs w:val="20"/>
                <w:lang w:val="es-MX"/>
              </w:rPr>
            </w:pPr>
            <w:r>
              <w:rPr>
                <w:rFonts w:ascii="Gisha" w:hAnsi="Gisha" w:cs="Gisha"/>
                <w:b/>
                <w:sz w:val="20"/>
                <w:szCs w:val="20"/>
                <w:lang w:val="es-MX"/>
              </w:rPr>
              <w:t>74,919.50</w:t>
            </w:r>
          </w:p>
        </w:tc>
      </w:tr>
      <w:tr w:rsidR="00EB5414" w14:paraId="207A0D98" w14:textId="77777777" w:rsidTr="00942B5F">
        <w:trPr>
          <w:trHeight w:val="317"/>
        </w:trPr>
        <w:tc>
          <w:tcPr>
            <w:tcW w:w="4870" w:type="dxa"/>
            <w:tcBorders>
              <w:top w:val="single" w:sz="4" w:space="0" w:color="000000"/>
              <w:left w:val="single" w:sz="4" w:space="0" w:color="000000"/>
              <w:bottom w:val="single" w:sz="4" w:space="0" w:color="000000"/>
              <w:right w:val="single" w:sz="4" w:space="0" w:color="000000"/>
            </w:tcBorders>
            <w:shd w:val="clear" w:color="auto" w:fill="000000" w:themeFill="text1"/>
            <w:tcMar>
              <w:top w:w="15" w:type="dxa"/>
              <w:left w:w="15" w:type="dxa"/>
              <w:bottom w:w="0" w:type="dxa"/>
              <w:right w:w="15" w:type="dxa"/>
            </w:tcMar>
            <w:vAlign w:val="center"/>
          </w:tcPr>
          <w:p w14:paraId="083DFD24" w14:textId="77777777" w:rsidR="00EB5414" w:rsidRDefault="00EB5414" w:rsidP="00942B5F">
            <w:pPr>
              <w:spacing w:after="0" w:line="259" w:lineRule="auto"/>
              <w:jc w:val="both"/>
              <w:rPr>
                <w:rFonts w:ascii="Gisha" w:hAnsi="Gisha" w:cs="Gisha"/>
                <w:b/>
                <w:bCs/>
                <w:sz w:val="20"/>
                <w:szCs w:val="20"/>
                <w:lang w:val="es-MX"/>
              </w:rPr>
            </w:pPr>
            <w:r>
              <w:rPr>
                <w:rFonts w:ascii="Gisha" w:hAnsi="Gisha" w:cs="Gisha"/>
                <w:b/>
                <w:bCs/>
                <w:sz w:val="20"/>
                <w:szCs w:val="20"/>
                <w:lang w:val="es-MX"/>
              </w:rPr>
              <w:t>(-)</w:t>
            </w:r>
            <w:r w:rsidRPr="00511998">
              <w:rPr>
                <w:rFonts w:ascii="Gisha" w:hAnsi="Gisha" w:cs="Gisha"/>
                <w:b/>
                <w:bCs/>
                <w:sz w:val="16"/>
                <w:szCs w:val="16"/>
                <w:lang w:val="es-MX"/>
              </w:rPr>
              <w:t xml:space="preserve"> CHEQUES EN TRANCITO</w:t>
            </w:r>
            <w:r>
              <w:rPr>
                <w:rFonts w:ascii="Gisha" w:hAnsi="Gisha" w:cs="Gisha"/>
                <w:b/>
                <w:bCs/>
                <w:sz w:val="16"/>
                <w:szCs w:val="16"/>
                <w:lang w:val="es-MX"/>
              </w:rPr>
              <w:t>,</w:t>
            </w:r>
            <w:r w:rsidRPr="00511998">
              <w:rPr>
                <w:rFonts w:ascii="Gisha" w:hAnsi="Gisha" w:cs="Gisha"/>
                <w:b/>
                <w:bCs/>
                <w:sz w:val="16"/>
                <w:szCs w:val="16"/>
                <w:lang w:val="es-MX"/>
              </w:rPr>
              <w:t xml:space="preserve"> ENTERO DEL ISR ARRENDAMIENTO Y SERVICIOS PROFECIONALES (VIATICOS, PASAJES Y PROVEEDORES)</w:t>
            </w:r>
            <w:r>
              <w:rPr>
                <w:rFonts w:ascii="Gisha" w:hAnsi="Gisha" w:cs="Gisha"/>
                <w:b/>
                <w:bCs/>
                <w:sz w:val="16"/>
                <w:szCs w:val="16"/>
                <w:lang w:val="es-MX"/>
              </w:rPr>
              <w:t xml:space="preserve"> </w:t>
            </w:r>
            <w:r w:rsidRPr="00511998">
              <w:rPr>
                <w:rFonts w:ascii="Gisha" w:hAnsi="Gisha" w:cs="Gisha"/>
                <w:b/>
                <w:bCs/>
                <w:sz w:val="16"/>
                <w:szCs w:val="16"/>
                <w:lang w:val="es-MX"/>
              </w:rPr>
              <w:t xml:space="preserve">AL </w:t>
            </w:r>
            <w:r>
              <w:rPr>
                <w:rFonts w:ascii="Gisha" w:hAnsi="Gisha" w:cs="Gisha"/>
                <w:b/>
                <w:bCs/>
                <w:sz w:val="16"/>
                <w:szCs w:val="16"/>
                <w:lang w:val="es-MX"/>
              </w:rPr>
              <w:t>30</w:t>
            </w:r>
            <w:r w:rsidRPr="00511998">
              <w:rPr>
                <w:rFonts w:ascii="Gisha" w:hAnsi="Gisha" w:cs="Gisha"/>
                <w:b/>
                <w:bCs/>
                <w:sz w:val="16"/>
                <w:szCs w:val="16"/>
                <w:lang w:val="es-MX"/>
              </w:rPr>
              <w:t>/</w:t>
            </w:r>
            <w:r>
              <w:rPr>
                <w:rFonts w:ascii="Gisha" w:hAnsi="Gisha" w:cs="Gisha"/>
                <w:b/>
                <w:bCs/>
                <w:sz w:val="16"/>
                <w:szCs w:val="16"/>
                <w:lang w:val="es-MX"/>
              </w:rPr>
              <w:t>11</w:t>
            </w:r>
            <w:r w:rsidRPr="00511998">
              <w:rPr>
                <w:rFonts w:ascii="Gisha" w:hAnsi="Gisha" w:cs="Gisha"/>
                <w:b/>
                <w:bCs/>
                <w:sz w:val="16"/>
                <w:szCs w:val="16"/>
                <w:lang w:val="es-MX"/>
              </w:rPr>
              <w:t>/202</w:t>
            </w:r>
            <w:r>
              <w:rPr>
                <w:rFonts w:ascii="Gisha" w:hAnsi="Gisha" w:cs="Gisha"/>
                <w:b/>
                <w:bCs/>
                <w:sz w:val="16"/>
                <w:szCs w:val="16"/>
                <w:lang w:val="es-MX"/>
              </w:rPr>
              <w:t>4</w:t>
            </w:r>
            <w:r w:rsidRPr="00511998">
              <w:rPr>
                <w:rFonts w:ascii="Gisha" w:hAnsi="Gisha" w:cs="Gisha"/>
                <w:b/>
                <w:bCs/>
                <w:sz w:val="16"/>
                <w:szCs w:val="16"/>
                <w:lang w:val="es-MX"/>
              </w:rPr>
              <w:t>**</w:t>
            </w:r>
          </w:p>
        </w:tc>
        <w:tc>
          <w:tcPr>
            <w:tcW w:w="1788" w:type="dxa"/>
            <w:tcBorders>
              <w:top w:val="single" w:sz="4" w:space="0" w:color="000000"/>
              <w:left w:val="single" w:sz="4" w:space="0" w:color="000000"/>
              <w:bottom w:val="single" w:sz="4" w:space="0" w:color="000000"/>
              <w:right w:val="single" w:sz="4" w:space="0" w:color="000000"/>
            </w:tcBorders>
            <w:shd w:val="clear" w:color="auto" w:fill="000000" w:themeFill="text1"/>
            <w:tcMar>
              <w:top w:w="15" w:type="dxa"/>
              <w:left w:w="15" w:type="dxa"/>
              <w:bottom w:w="0" w:type="dxa"/>
              <w:right w:w="15" w:type="dxa"/>
            </w:tcMar>
            <w:vAlign w:val="center"/>
          </w:tcPr>
          <w:p w14:paraId="4D250693" w14:textId="6543DC12" w:rsidR="00EB5414" w:rsidRDefault="0006056B" w:rsidP="00942B5F">
            <w:pPr>
              <w:spacing w:after="0" w:line="259" w:lineRule="auto"/>
              <w:jc w:val="right"/>
              <w:rPr>
                <w:rFonts w:ascii="Gisha" w:hAnsi="Gisha" w:cs="Gisha"/>
                <w:b/>
                <w:sz w:val="20"/>
                <w:szCs w:val="20"/>
                <w:lang w:val="es-MX"/>
              </w:rPr>
            </w:pPr>
            <w:r>
              <w:rPr>
                <w:rFonts w:ascii="Gisha" w:hAnsi="Gisha" w:cs="Gisha"/>
                <w:b/>
                <w:sz w:val="20"/>
                <w:szCs w:val="20"/>
                <w:lang w:val="es-MX"/>
              </w:rPr>
              <w:t>74,915</w:t>
            </w:r>
          </w:p>
        </w:tc>
      </w:tr>
      <w:tr w:rsidR="00EB5414" w14:paraId="0403135B" w14:textId="77777777" w:rsidTr="00942B5F">
        <w:trPr>
          <w:trHeight w:val="317"/>
        </w:trPr>
        <w:tc>
          <w:tcPr>
            <w:tcW w:w="4870" w:type="dxa"/>
            <w:tcBorders>
              <w:top w:val="single" w:sz="4" w:space="0" w:color="000000"/>
              <w:left w:val="single" w:sz="4" w:space="0" w:color="000000"/>
              <w:bottom w:val="single" w:sz="4" w:space="0" w:color="000000"/>
              <w:right w:val="single" w:sz="4" w:space="0" w:color="000000"/>
            </w:tcBorders>
            <w:shd w:val="clear" w:color="auto" w:fill="000000" w:themeFill="text1"/>
            <w:tcMar>
              <w:top w:w="15" w:type="dxa"/>
              <w:left w:w="15" w:type="dxa"/>
              <w:bottom w:w="0" w:type="dxa"/>
              <w:right w:w="15" w:type="dxa"/>
            </w:tcMar>
            <w:vAlign w:val="center"/>
          </w:tcPr>
          <w:p w14:paraId="0568520B" w14:textId="77777777" w:rsidR="00EB5414" w:rsidRDefault="00EB5414" w:rsidP="00942B5F">
            <w:pPr>
              <w:spacing w:after="0" w:line="259" w:lineRule="auto"/>
              <w:jc w:val="both"/>
              <w:rPr>
                <w:rFonts w:ascii="Gisha" w:hAnsi="Gisha" w:cs="Gisha"/>
                <w:b/>
                <w:bCs/>
                <w:sz w:val="20"/>
                <w:szCs w:val="20"/>
                <w:lang w:val="es-MX"/>
              </w:rPr>
            </w:pPr>
            <w:r>
              <w:rPr>
                <w:rFonts w:ascii="Gisha" w:hAnsi="Gisha" w:cs="Gisha"/>
                <w:b/>
                <w:bCs/>
                <w:sz w:val="20"/>
                <w:szCs w:val="20"/>
                <w:lang w:val="es-MX"/>
              </w:rPr>
              <w:t>(=) TOTAL SALDO DISPONIBLE AL 30/11/2024</w:t>
            </w:r>
          </w:p>
        </w:tc>
        <w:tc>
          <w:tcPr>
            <w:tcW w:w="1788" w:type="dxa"/>
            <w:tcBorders>
              <w:top w:val="single" w:sz="4" w:space="0" w:color="000000"/>
              <w:left w:val="single" w:sz="4" w:space="0" w:color="000000"/>
              <w:bottom w:val="single" w:sz="4" w:space="0" w:color="000000"/>
              <w:right w:val="single" w:sz="4" w:space="0" w:color="000000"/>
            </w:tcBorders>
            <w:shd w:val="clear" w:color="auto" w:fill="000000" w:themeFill="text1"/>
            <w:tcMar>
              <w:top w:w="15" w:type="dxa"/>
              <w:left w:w="15" w:type="dxa"/>
              <w:bottom w:w="0" w:type="dxa"/>
              <w:right w:w="15" w:type="dxa"/>
            </w:tcMar>
            <w:vAlign w:val="center"/>
          </w:tcPr>
          <w:p w14:paraId="0E2030F6" w14:textId="74717047" w:rsidR="00EB5414" w:rsidRDefault="0006056B" w:rsidP="00942B5F">
            <w:pPr>
              <w:spacing w:after="0" w:line="259" w:lineRule="auto"/>
              <w:jc w:val="right"/>
              <w:rPr>
                <w:rFonts w:ascii="Gisha" w:hAnsi="Gisha" w:cs="Gisha"/>
                <w:b/>
                <w:sz w:val="20"/>
                <w:szCs w:val="20"/>
                <w:lang w:val="es-MX"/>
              </w:rPr>
            </w:pPr>
            <w:r>
              <w:rPr>
                <w:rFonts w:ascii="Gisha" w:hAnsi="Gisha" w:cs="Gisha"/>
                <w:b/>
                <w:sz w:val="20"/>
                <w:szCs w:val="20"/>
                <w:lang w:val="es-MX"/>
              </w:rPr>
              <w:t>4.50</w:t>
            </w:r>
          </w:p>
        </w:tc>
      </w:tr>
    </w:tbl>
    <w:p w14:paraId="050A3033" w14:textId="77777777" w:rsidR="00EB5414" w:rsidRDefault="00EB5414" w:rsidP="00EB5414">
      <w:pPr>
        <w:spacing w:after="0"/>
        <w:jc w:val="both"/>
        <w:rPr>
          <w:rFonts w:ascii="Gisha" w:hAnsi="Gisha" w:cs="Gisha"/>
          <w:sz w:val="20"/>
          <w:szCs w:val="20"/>
          <w:highlight w:val="yellow"/>
        </w:rPr>
      </w:pPr>
    </w:p>
    <w:p w14:paraId="72E7D975" w14:textId="77777777" w:rsidR="00EB5414" w:rsidRDefault="00EB5414" w:rsidP="00EB5414">
      <w:pPr>
        <w:spacing w:after="0"/>
        <w:jc w:val="both"/>
        <w:rPr>
          <w:rFonts w:ascii="Gisha" w:hAnsi="Gisha" w:cs="Gisha"/>
          <w:sz w:val="20"/>
          <w:szCs w:val="20"/>
        </w:rPr>
      </w:pPr>
      <w:r>
        <w:rPr>
          <w:rFonts w:ascii="Gisha" w:hAnsi="Gisha" w:cs="Gisha"/>
          <w:b/>
          <w:sz w:val="20"/>
          <w:szCs w:val="20"/>
        </w:rPr>
        <w:t>**</w:t>
      </w:r>
      <w:r>
        <w:rPr>
          <w:rFonts w:ascii="Gisha" w:hAnsi="Gisha" w:cs="Gisha"/>
          <w:sz w:val="20"/>
          <w:szCs w:val="20"/>
        </w:rPr>
        <w:t xml:space="preserve"> Anexo 4 Estados Financieros </w:t>
      </w:r>
    </w:p>
    <w:p w14:paraId="438E61E7" w14:textId="77777777" w:rsidR="00EB5414" w:rsidRDefault="00EB5414" w:rsidP="00EB5414">
      <w:pPr>
        <w:spacing w:after="0"/>
        <w:jc w:val="both"/>
        <w:rPr>
          <w:rFonts w:ascii="Gisha" w:hAnsi="Gisha" w:cs="Gisha"/>
          <w:sz w:val="20"/>
          <w:szCs w:val="20"/>
        </w:rPr>
      </w:pPr>
    </w:p>
    <w:p w14:paraId="484EB342"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Cabe mencionar que el Saldo de la Cuenta Bancaria se conforma de los pagos parciales realizados por la </w:t>
      </w:r>
      <w:proofErr w:type="gramStart"/>
      <w:r>
        <w:rPr>
          <w:rFonts w:ascii="Gisha" w:hAnsi="Gisha" w:cs="Gisha"/>
          <w:sz w:val="20"/>
          <w:szCs w:val="20"/>
        </w:rPr>
        <w:t>Secretaria</w:t>
      </w:r>
      <w:proofErr w:type="gramEnd"/>
      <w:r>
        <w:rPr>
          <w:rFonts w:ascii="Gisha" w:hAnsi="Gisha" w:cs="Gisha"/>
          <w:sz w:val="20"/>
          <w:szCs w:val="20"/>
        </w:rPr>
        <w:t xml:space="preserve"> de Finanzas y Administración, correspondientes a los Documentos de Ejecución Presupuestaría y Pago tramitados durante los Ejercicios Fiscales 2024.</w:t>
      </w:r>
    </w:p>
    <w:p w14:paraId="0E3FCABD" w14:textId="77777777" w:rsidR="00EB5414" w:rsidRDefault="00EB5414" w:rsidP="00EB5414">
      <w:pPr>
        <w:tabs>
          <w:tab w:val="left" w:pos="1252"/>
        </w:tabs>
        <w:spacing w:after="0"/>
        <w:jc w:val="both"/>
        <w:rPr>
          <w:rFonts w:ascii="Gisha" w:hAnsi="Gisha" w:cs="Gisha"/>
          <w:sz w:val="20"/>
          <w:szCs w:val="20"/>
        </w:rPr>
      </w:pPr>
    </w:p>
    <w:p w14:paraId="40516D62"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Referente al recurso asignado a los </w:t>
      </w:r>
      <w:r>
        <w:rPr>
          <w:rFonts w:ascii="Gisha" w:hAnsi="Gisha" w:cs="Gisha"/>
          <w:b/>
          <w:sz w:val="20"/>
          <w:szCs w:val="20"/>
        </w:rPr>
        <w:t>Capítulos 1000 (Servicios Personales)</w:t>
      </w:r>
      <w:r>
        <w:rPr>
          <w:rFonts w:ascii="Gisha" w:hAnsi="Gisha" w:cs="Gisha"/>
          <w:sz w:val="20"/>
          <w:szCs w:val="20"/>
        </w:rPr>
        <w:t xml:space="preserve">, estos son administrados y pagados por la </w:t>
      </w:r>
      <w:proofErr w:type="gramStart"/>
      <w:r>
        <w:rPr>
          <w:rFonts w:ascii="Gisha" w:hAnsi="Gisha" w:cs="Gisha"/>
          <w:sz w:val="20"/>
          <w:szCs w:val="20"/>
        </w:rPr>
        <w:t>Secretaria</w:t>
      </w:r>
      <w:proofErr w:type="gramEnd"/>
      <w:r>
        <w:rPr>
          <w:rFonts w:ascii="Gisha" w:hAnsi="Gisha" w:cs="Gisha"/>
          <w:sz w:val="20"/>
          <w:szCs w:val="20"/>
        </w:rPr>
        <w:t xml:space="preserve"> de Finanzas y Administración a través de la Dirección de Recursos Humanos, por lo que dicho recurso no ingresa a la Cuenta Bancaria de este Instituto y el registro realizado es únicamente de carácter informativo</w:t>
      </w:r>
    </w:p>
    <w:p w14:paraId="0EDE0F56" w14:textId="77777777" w:rsidR="00EB5414" w:rsidRDefault="00EB5414" w:rsidP="00EB5414">
      <w:pPr>
        <w:spacing w:after="0"/>
        <w:jc w:val="both"/>
        <w:rPr>
          <w:rFonts w:ascii="Gisha" w:hAnsi="Gisha" w:cs="Gisha"/>
          <w:sz w:val="20"/>
          <w:szCs w:val="20"/>
        </w:rPr>
      </w:pPr>
    </w:p>
    <w:p w14:paraId="77FF1BB3" w14:textId="77777777" w:rsidR="00EB5414" w:rsidRDefault="00EB5414" w:rsidP="00EB5414">
      <w:pPr>
        <w:spacing w:after="0"/>
        <w:jc w:val="both"/>
        <w:rPr>
          <w:rFonts w:ascii="Gisha" w:hAnsi="Gisha" w:cs="Gisha"/>
          <w:b/>
          <w:sz w:val="20"/>
          <w:szCs w:val="20"/>
        </w:rPr>
      </w:pPr>
    </w:p>
    <w:p w14:paraId="10D68A7B" w14:textId="77777777" w:rsidR="00EB5414" w:rsidRDefault="00EB5414" w:rsidP="00EB5414">
      <w:pPr>
        <w:spacing w:after="0"/>
        <w:jc w:val="both"/>
        <w:rPr>
          <w:rFonts w:ascii="Gisha" w:hAnsi="Gisha" w:cs="Gisha"/>
          <w:b/>
          <w:sz w:val="20"/>
          <w:szCs w:val="20"/>
        </w:rPr>
      </w:pPr>
    </w:p>
    <w:p w14:paraId="118B4C41" w14:textId="77777777" w:rsidR="00EB5414" w:rsidRDefault="00EB5414" w:rsidP="00EB5414">
      <w:pPr>
        <w:spacing w:after="0"/>
        <w:jc w:val="both"/>
        <w:rPr>
          <w:rFonts w:ascii="Gisha" w:hAnsi="Gisha" w:cs="Gisha"/>
          <w:b/>
          <w:sz w:val="20"/>
          <w:szCs w:val="20"/>
        </w:rPr>
      </w:pPr>
    </w:p>
    <w:p w14:paraId="27F91C9A" w14:textId="77777777" w:rsidR="00EB5414" w:rsidRDefault="00EB5414" w:rsidP="00EB5414">
      <w:pPr>
        <w:spacing w:after="0"/>
        <w:jc w:val="both"/>
        <w:rPr>
          <w:rFonts w:ascii="Gisha" w:hAnsi="Gisha" w:cs="Gisha"/>
          <w:b/>
          <w:sz w:val="20"/>
          <w:szCs w:val="20"/>
        </w:rPr>
      </w:pPr>
    </w:p>
    <w:p w14:paraId="1ACB0242" w14:textId="77777777" w:rsidR="00EB5414" w:rsidRDefault="00EB5414" w:rsidP="00EB5414">
      <w:pPr>
        <w:spacing w:after="0"/>
        <w:jc w:val="both"/>
        <w:rPr>
          <w:rFonts w:ascii="Gisha" w:hAnsi="Gisha" w:cs="Gisha"/>
          <w:b/>
          <w:sz w:val="20"/>
          <w:szCs w:val="20"/>
        </w:rPr>
      </w:pPr>
    </w:p>
    <w:p w14:paraId="79226E4C" w14:textId="77777777" w:rsidR="00EB5414" w:rsidRDefault="00EB5414" w:rsidP="00EB5414">
      <w:pPr>
        <w:spacing w:after="0"/>
        <w:jc w:val="both"/>
        <w:rPr>
          <w:rFonts w:ascii="Gisha" w:hAnsi="Gisha" w:cs="Gisha"/>
          <w:b/>
          <w:sz w:val="20"/>
          <w:szCs w:val="20"/>
        </w:rPr>
      </w:pPr>
    </w:p>
    <w:p w14:paraId="38EE4F06" w14:textId="77777777" w:rsidR="00EB5414" w:rsidRDefault="00EB5414" w:rsidP="00EB5414">
      <w:pPr>
        <w:spacing w:after="0"/>
        <w:jc w:val="both"/>
        <w:rPr>
          <w:rFonts w:ascii="Gisha" w:hAnsi="Gisha" w:cs="Gisha"/>
          <w:b/>
          <w:sz w:val="20"/>
          <w:szCs w:val="20"/>
        </w:rPr>
      </w:pPr>
    </w:p>
    <w:p w14:paraId="295A64EF" w14:textId="77777777" w:rsidR="00EB5414" w:rsidRDefault="00EB5414" w:rsidP="00EB5414">
      <w:pPr>
        <w:spacing w:after="0"/>
        <w:jc w:val="both"/>
        <w:rPr>
          <w:rFonts w:ascii="Gisha" w:hAnsi="Gisha" w:cs="Gisha"/>
          <w:b/>
          <w:sz w:val="20"/>
          <w:szCs w:val="20"/>
        </w:rPr>
      </w:pPr>
    </w:p>
    <w:p w14:paraId="0BDEF0CE" w14:textId="77777777" w:rsidR="00EB5414" w:rsidRDefault="00EB5414" w:rsidP="00EB5414">
      <w:pPr>
        <w:spacing w:after="0"/>
        <w:jc w:val="both"/>
        <w:rPr>
          <w:rFonts w:ascii="Gisha" w:hAnsi="Gisha" w:cs="Gisha"/>
          <w:b/>
          <w:sz w:val="20"/>
          <w:szCs w:val="20"/>
        </w:rPr>
      </w:pPr>
    </w:p>
    <w:p w14:paraId="02C8C95C" w14:textId="77777777" w:rsidR="00EB5414" w:rsidRDefault="00EB5414" w:rsidP="00EB5414">
      <w:pPr>
        <w:spacing w:after="0"/>
        <w:jc w:val="both"/>
        <w:rPr>
          <w:rFonts w:ascii="Gisha" w:hAnsi="Gisha" w:cs="Gisha"/>
          <w:b/>
          <w:sz w:val="20"/>
          <w:szCs w:val="20"/>
        </w:rPr>
      </w:pPr>
    </w:p>
    <w:p w14:paraId="6BE17C93" w14:textId="77777777" w:rsidR="00EB5414" w:rsidRDefault="00EB5414" w:rsidP="00EB5414">
      <w:pPr>
        <w:spacing w:after="0"/>
        <w:jc w:val="both"/>
        <w:rPr>
          <w:rFonts w:ascii="Gisha" w:hAnsi="Gisha" w:cs="Gisha"/>
          <w:b/>
          <w:sz w:val="20"/>
          <w:szCs w:val="20"/>
        </w:rPr>
      </w:pPr>
    </w:p>
    <w:p w14:paraId="44750F69" w14:textId="77777777" w:rsidR="00EB5414" w:rsidRDefault="00EB5414" w:rsidP="00EB5414">
      <w:pPr>
        <w:spacing w:after="0"/>
        <w:jc w:val="both"/>
        <w:rPr>
          <w:rFonts w:ascii="Gisha" w:hAnsi="Gisha" w:cs="Gisha"/>
          <w:b/>
          <w:sz w:val="20"/>
          <w:szCs w:val="20"/>
        </w:rPr>
      </w:pPr>
    </w:p>
    <w:p w14:paraId="59DD1139" w14:textId="77777777" w:rsidR="00EB5414" w:rsidRDefault="00EB5414" w:rsidP="00EB5414">
      <w:pPr>
        <w:spacing w:after="0"/>
        <w:jc w:val="both"/>
        <w:rPr>
          <w:rFonts w:ascii="Gisha" w:hAnsi="Gisha" w:cs="Gisha"/>
          <w:b/>
          <w:sz w:val="20"/>
          <w:szCs w:val="20"/>
        </w:rPr>
      </w:pPr>
    </w:p>
    <w:p w14:paraId="10EAAEFF" w14:textId="77777777" w:rsidR="00EB5414" w:rsidRDefault="00EB5414" w:rsidP="00EB5414">
      <w:pPr>
        <w:spacing w:after="0"/>
        <w:jc w:val="both"/>
        <w:rPr>
          <w:rFonts w:ascii="Gisha" w:hAnsi="Gisha" w:cs="Gisha"/>
          <w:b/>
          <w:sz w:val="20"/>
          <w:szCs w:val="20"/>
        </w:rPr>
      </w:pPr>
    </w:p>
    <w:p w14:paraId="164826B6" w14:textId="77777777" w:rsidR="00EB5414" w:rsidRDefault="00EB5414" w:rsidP="00EB5414">
      <w:pPr>
        <w:spacing w:after="0"/>
        <w:jc w:val="both"/>
        <w:rPr>
          <w:rFonts w:ascii="Gisha" w:hAnsi="Gisha" w:cs="Gisha"/>
          <w:b/>
          <w:sz w:val="20"/>
          <w:szCs w:val="20"/>
        </w:rPr>
      </w:pPr>
    </w:p>
    <w:p w14:paraId="6901BED3" w14:textId="77777777" w:rsidR="00EB5414" w:rsidRDefault="00EB5414" w:rsidP="00EB5414">
      <w:pPr>
        <w:spacing w:after="0"/>
        <w:jc w:val="both"/>
        <w:rPr>
          <w:rFonts w:ascii="Gisha" w:hAnsi="Gisha" w:cs="Gisha"/>
          <w:b/>
          <w:sz w:val="20"/>
          <w:szCs w:val="20"/>
        </w:rPr>
      </w:pPr>
      <w:r>
        <w:rPr>
          <w:rFonts w:ascii="Gisha" w:hAnsi="Gisha" w:cs="Gisha"/>
          <w:b/>
          <w:sz w:val="20"/>
          <w:szCs w:val="20"/>
        </w:rPr>
        <w:t>V) CONCILIACIÓN ENTRE LOS INGRESOS PRESUPUESTARIOS Y CONTABLES, ASÍ COMO ENTRE LOS EGRESOS PRESUPUESTARIOS Y LOS GASTOS CONTABLES.</w:t>
      </w:r>
    </w:p>
    <w:p w14:paraId="03029307" w14:textId="77777777" w:rsidR="00EB5414" w:rsidRDefault="00EB5414" w:rsidP="00EB5414">
      <w:pPr>
        <w:spacing w:after="0"/>
        <w:jc w:val="both"/>
        <w:rPr>
          <w:rFonts w:ascii="Gisha" w:hAnsi="Gisha" w:cs="Gisha"/>
          <w:sz w:val="20"/>
          <w:szCs w:val="20"/>
        </w:rPr>
      </w:pPr>
    </w:p>
    <w:p w14:paraId="099412A0" w14:textId="497DEDC7" w:rsidR="00EB5414" w:rsidRDefault="00EB5414" w:rsidP="00EB5414">
      <w:pPr>
        <w:spacing w:after="0"/>
        <w:jc w:val="both"/>
        <w:rPr>
          <w:noProof/>
          <w14:ligatures w14:val="standardContextual"/>
        </w:rPr>
      </w:pPr>
      <w:r>
        <w:rPr>
          <w:rFonts w:ascii="Gisha" w:hAnsi="Gisha" w:cs="Gisha"/>
          <w:sz w:val="20"/>
          <w:szCs w:val="20"/>
        </w:rPr>
        <w:t xml:space="preserve">                    </w:t>
      </w:r>
      <w:r w:rsidR="00022892" w:rsidRPr="00022892">
        <w:rPr>
          <w:rFonts w:ascii="Gisha" w:hAnsi="Gisha" w:cs="Gisha"/>
          <w:noProof/>
          <w:sz w:val="20"/>
          <w:szCs w:val="20"/>
        </w:rPr>
        <w:drawing>
          <wp:inline distT="0" distB="0" distL="0" distR="0" wp14:anchorId="316004B3" wp14:editId="0AF3EA2C">
            <wp:extent cx="3688080" cy="495300"/>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88080" cy="495300"/>
                    </a:xfrm>
                    <a:prstGeom prst="rect">
                      <a:avLst/>
                    </a:prstGeom>
                  </pic:spPr>
                </pic:pic>
              </a:graphicData>
            </a:graphic>
          </wp:inline>
        </w:drawing>
      </w:r>
      <w:r w:rsidRPr="00CE40C6">
        <w:rPr>
          <w:noProof/>
          <w14:ligatures w14:val="standardContextual"/>
        </w:rPr>
        <w:t xml:space="preserve"> </w:t>
      </w:r>
      <w:r w:rsidR="00022892" w:rsidRPr="00022892">
        <w:rPr>
          <w:noProof/>
          <w14:ligatures w14:val="standardContextual"/>
        </w:rPr>
        <w:drawing>
          <wp:inline distT="0" distB="0" distL="0" distR="0" wp14:anchorId="0152A16F" wp14:editId="19B796B4">
            <wp:extent cx="5612130" cy="1530985"/>
            <wp:effectExtent l="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2130" cy="1530985"/>
                    </a:xfrm>
                    <a:prstGeom prst="rect">
                      <a:avLst/>
                    </a:prstGeom>
                  </pic:spPr>
                </pic:pic>
              </a:graphicData>
            </a:graphic>
          </wp:inline>
        </w:drawing>
      </w:r>
    </w:p>
    <w:p w14:paraId="109B40F8" w14:textId="331D4458" w:rsidR="00EB5414" w:rsidRDefault="00EB5414" w:rsidP="00EB5414">
      <w:pPr>
        <w:spacing w:after="0"/>
        <w:jc w:val="both"/>
        <w:rPr>
          <w:rFonts w:ascii="Gisha" w:hAnsi="Gisha" w:cs="Gisha"/>
          <w:sz w:val="20"/>
          <w:szCs w:val="20"/>
        </w:rPr>
      </w:pPr>
      <w:r>
        <w:rPr>
          <w:rFonts w:ascii="Gisha" w:hAnsi="Gisha" w:cs="Gisha"/>
          <w:sz w:val="20"/>
          <w:szCs w:val="20"/>
        </w:rPr>
        <w:t xml:space="preserve">                           </w:t>
      </w:r>
    </w:p>
    <w:p w14:paraId="2F183074" w14:textId="04D3AC5A" w:rsidR="00EB5414" w:rsidRDefault="00EB5414" w:rsidP="00EB5414">
      <w:pPr>
        <w:spacing w:after="0"/>
        <w:jc w:val="both"/>
        <w:rPr>
          <w:rFonts w:ascii="Gisha" w:hAnsi="Gisha" w:cs="Gisha"/>
          <w:sz w:val="20"/>
          <w:szCs w:val="20"/>
        </w:rPr>
      </w:pPr>
    </w:p>
    <w:p w14:paraId="4E079B1F" w14:textId="2C274E26" w:rsidR="00EB5414" w:rsidRDefault="00022892" w:rsidP="00EB5414">
      <w:pPr>
        <w:spacing w:after="0"/>
        <w:jc w:val="both"/>
        <w:rPr>
          <w:rFonts w:ascii="Gisha" w:hAnsi="Gisha" w:cs="Gisha"/>
          <w:sz w:val="20"/>
          <w:szCs w:val="20"/>
        </w:rPr>
      </w:pPr>
      <w:r>
        <w:rPr>
          <w:rFonts w:ascii="Gisha" w:hAnsi="Gisha" w:cs="Gisha"/>
          <w:sz w:val="20"/>
          <w:szCs w:val="20"/>
        </w:rPr>
        <w:t xml:space="preserve">                                   </w:t>
      </w:r>
      <w:r w:rsidRPr="00022892">
        <w:rPr>
          <w:rFonts w:ascii="Gisha" w:hAnsi="Gisha" w:cs="Gisha"/>
          <w:noProof/>
          <w:sz w:val="20"/>
          <w:szCs w:val="20"/>
        </w:rPr>
        <w:drawing>
          <wp:inline distT="0" distB="0" distL="0" distR="0" wp14:anchorId="0A58DBAE" wp14:editId="35961475">
            <wp:extent cx="3754755" cy="600075"/>
            <wp:effectExtent l="0" t="0" r="0" b="952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54755" cy="600075"/>
                    </a:xfrm>
                    <a:prstGeom prst="rect">
                      <a:avLst/>
                    </a:prstGeom>
                  </pic:spPr>
                </pic:pic>
              </a:graphicData>
            </a:graphic>
          </wp:inline>
        </w:drawing>
      </w:r>
    </w:p>
    <w:p w14:paraId="11F0B463" w14:textId="48F008DB" w:rsidR="00022892" w:rsidRDefault="00022892" w:rsidP="00EB5414">
      <w:pPr>
        <w:spacing w:after="0"/>
        <w:jc w:val="both"/>
        <w:rPr>
          <w:rFonts w:ascii="Gisha" w:hAnsi="Gisha" w:cs="Gisha"/>
          <w:sz w:val="20"/>
          <w:szCs w:val="20"/>
        </w:rPr>
      </w:pPr>
      <w:r w:rsidRPr="00022892">
        <w:rPr>
          <w:rFonts w:ascii="Gisha" w:hAnsi="Gisha" w:cs="Gisha"/>
          <w:noProof/>
          <w:sz w:val="20"/>
          <w:szCs w:val="20"/>
        </w:rPr>
        <w:drawing>
          <wp:inline distT="0" distB="0" distL="0" distR="0" wp14:anchorId="01BBDF6D" wp14:editId="2815056D">
            <wp:extent cx="5612130" cy="2533650"/>
            <wp:effectExtent l="0" t="0" r="762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2533650"/>
                    </a:xfrm>
                    <a:prstGeom prst="rect">
                      <a:avLst/>
                    </a:prstGeom>
                  </pic:spPr>
                </pic:pic>
              </a:graphicData>
            </a:graphic>
          </wp:inline>
        </w:drawing>
      </w:r>
      <w:r w:rsidRPr="00022892">
        <w:rPr>
          <w:rFonts w:ascii="Gisha" w:hAnsi="Gisha" w:cs="Gisha"/>
          <w:noProof/>
          <w:sz w:val="20"/>
          <w:szCs w:val="20"/>
        </w:rPr>
        <w:drawing>
          <wp:inline distT="0" distB="0" distL="0" distR="0" wp14:anchorId="3B90A049" wp14:editId="107B6271">
            <wp:extent cx="5612130" cy="316230"/>
            <wp:effectExtent l="0" t="0" r="7620" b="762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316230"/>
                    </a:xfrm>
                    <a:prstGeom prst="rect">
                      <a:avLst/>
                    </a:prstGeom>
                  </pic:spPr>
                </pic:pic>
              </a:graphicData>
            </a:graphic>
          </wp:inline>
        </w:drawing>
      </w:r>
    </w:p>
    <w:p w14:paraId="14D6CAF5"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                                                                             </w:t>
      </w:r>
    </w:p>
    <w:p w14:paraId="0F34D28D"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                           </w:t>
      </w:r>
    </w:p>
    <w:p w14:paraId="787E31E0"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                          </w:t>
      </w:r>
    </w:p>
    <w:p w14:paraId="1C4C6998" w14:textId="77777777" w:rsidR="00EB5414" w:rsidRDefault="00EB5414" w:rsidP="00EB5414">
      <w:pPr>
        <w:spacing w:after="0"/>
        <w:jc w:val="both"/>
        <w:rPr>
          <w:rFonts w:ascii="Gisha" w:hAnsi="Gisha" w:cs="Gisha"/>
          <w:sz w:val="20"/>
          <w:szCs w:val="20"/>
        </w:rPr>
      </w:pPr>
    </w:p>
    <w:p w14:paraId="3A7BB294" w14:textId="77777777" w:rsidR="00EB5414" w:rsidRDefault="00EB5414" w:rsidP="00EB5414">
      <w:pPr>
        <w:pStyle w:val="Prrafodelista"/>
        <w:spacing w:after="0" w:line="259" w:lineRule="auto"/>
        <w:ind w:left="0"/>
        <w:rPr>
          <w:rFonts w:ascii="Gisha" w:hAnsi="Gisha" w:cs="Gisha"/>
          <w:b/>
          <w:sz w:val="24"/>
          <w:szCs w:val="24"/>
        </w:rPr>
      </w:pPr>
      <w:r>
        <w:rPr>
          <w:rFonts w:ascii="Gisha" w:hAnsi="Gisha" w:cs="Gisha"/>
          <w:b/>
          <w:sz w:val="24"/>
          <w:szCs w:val="24"/>
        </w:rPr>
        <w:t xml:space="preserve">                                </w:t>
      </w:r>
    </w:p>
    <w:p w14:paraId="367EA0BF" w14:textId="77777777" w:rsidR="00EB5414" w:rsidRPr="00770D1A" w:rsidRDefault="00EB5414" w:rsidP="00EB5414">
      <w:pPr>
        <w:pStyle w:val="Prrafodelista"/>
        <w:numPr>
          <w:ilvl w:val="0"/>
          <w:numId w:val="1"/>
        </w:numPr>
        <w:spacing w:after="0" w:line="259" w:lineRule="auto"/>
        <w:jc w:val="center"/>
        <w:rPr>
          <w:rFonts w:ascii="Gisha" w:hAnsi="Gisha" w:cs="Gisha"/>
          <w:b/>
          <w:sz w:val="24"/>
          <w:szCs w:val="24"/>
        </w:rPr>
      </w:pPr>
      <w:r>
        <w:rPr>
          <w:rFonts w:ascii="Gisha" w:hAnsi="Gisha" w:cs="Gisha"/>
          <w:b/>
          <w:sz w:val="24"/>
          <w:szCs w:val="24"/>
        </w:rPr>
        <w:t>NOTAS DE MEMORIA (CUENTAS DE ORDEN)</w:t>
      </w:r>
    </w:p>
    <w:p w14:paraId="32E99614" w14:textId="77777777" w:rsidR="00EB5414" w:rsidRDefault="00EB5414" w:rsidP="00EB5414">
      <w:pPr>
        <w:spacing w:after="0"/>
        <w:jc w:val="both"/>
        <w:rPr>
          <w:rFonts w:ascii="Gisha" w:hAnsi="Gisha" w:cs="Gisha"/>
          <w:sz w:val="20"/>
          <w:szCs w:val="20"/>
          <w:u w:val="single"/>
        </w:rPr>
      </w:pPr>
    </w:p>
    <w:p w14:paraId="462F5D2C" w14:textId="77777777" w:rsidR="00EB5414" w:rsidRDefault="00EB5414" w:rsidP="00EB5414">
      <w:pPr>
        <w:spacing w:after="0"/>
        <w:jc w:val="both"/>
        <w:rPr>
          <w:rFonts w:ascii="Gisha" w:hAnsi="Gisha" w:cs="Gisha"/>
          <w:sz w:val="20"/>
          <w:szCs w:val="20"/>
          <w:u w:val="single"/>
        </w:rPr>
      </w:pPr>
    </w:p>
    <w:p w14:paraId="22164E02" w14:textId="77777777" w:rsidR="00EB5414" w:rsidRDefault="00EB5414" w:rsidP="00EB5414">
      <w:pPr>
        <w:numPr>
          <w:ilvl w:val="0"/>
          <w:numId w:val="10"/>
        </w:numPr>
        <w:spacing w:after="0"/>
        <w:jc w:val="both"/>
        <w:rPr>
          <w:rFonts w:ascii="Gisha" w:hAnsi="Gisha" w:cs="Gisha"/>
          <w:b/>
          <w:sz w:val="20"/>
          <w:szCs w:val="20"/>
        </w:rPr>
      </w:pPr>
      <w:r>
        <w:rPr>
          <w:rFonts w:ascii="Gisha" w:hAnsi="Gisha" w:cs="Gisha"/>
          <w:b/>
          <w:sz w:val="20"/>
          <w:szCs w:val="20"/>
        </w:rPr>
        <w:t>Cuentas de Orden Contable</w:t>
      </w:r>
    </w:p>
    <w:p w14:paraId="4CBB6137" w14:textId="77777777" w:rsidR="00EB5414" w:rsidRDefault="00EB5414" w:rsidP="00EB5414">
      <w:pPr>
        <w:spacing w:after="0"/>
        <w:ind w:left="720"/>
        <w:jc w:val="both"/>
        <w:rPr>
          <w:rFonts w:ascii="Gisha" w:hAnsi="Gisha" w:cs="Gisha"/>
          <w:sz w:val="20"/>
          <w:szCs w:val="20"/>
        </w:rPr>
      </w:pPr>
      <w:r>
        <w:rPr>
          <w:rFonts w:ascii="Gisha" w:hAnsi="Gisha" w:cs="Gisha"/>
          <w:sz w:val="20"/>
          <w:szCs w:val="20"/>
        </w:rPr>
        <w:t xml:space="preserve">Sin información que revelar </w:t>
      </w:r>
    </w:p>
    <w:p w14:paraId="4B8D678D" w14:textId="77777777" w:rsidR="00EB5414" w:rsidRDefault="00EB5414" w:rsidP="00EB5414">
      <w:pPr>
        <w:spacing w:after="0"/>
        <w:ind w:left="720"/>
        <w:jc w:val="both"/>
        <w:rPr>
          <w:rFonts w:ascii="Gisha" w:hAnsi="Gisha" w:cs="Gisha"/>
          <w:sz w:val="20"/>
          <w:szCs w:val="20"/>
        </w:rPr>
      </w:pPr>
    </w:p>
    <w:p w14:paraId="0ACA6DA2" w14:textId="77777777" w:rsidR="00EB5414" w:rsidRDefault="00EB5414" w:rsidP="00EB5414">
      <w:pPr>
        <w:numPr>
          <w:ilvl w:val="0"/>
          <w:numId w:val="10"/>
        </w:numPr>
        <w:spacing w:after="0"/>
        <w:jc w:val="both"/>
        <w:rPr>
          <w:rFonts w:ascii="Gisha" w:hAnsi="Gisha" w:cs="Gisha"/>
          <w:b/>
          <w:sz w:val="20"/>
          <w:szCs w:val="20"/>
        </w:rPr>
      </w:pPr>
      <w:r>
        <w:rPr>
          <w:rFonts w:ascii="Gisha" w:hAnsi="Gisha" w:cs="Gisha"/>
          <w:b/>
          <w:sz w:val="20"/>
          <w:szCs w:val="20"/>
        </w:rPr>
        <w:t xml:space="preserve">Cuentas de Orden Presupuestaria </w:t>
      </w:r>
    </w:p>
    <w:p w14:paraId="12DC986D" w14:textId="77777777" w:rsidR="00EB5414" w:rsidRDefault="00EB5414" w:rsidP="00EB5414">
      <w:pPr>
        <w:spacing w:after="0"/>
        <w:jc w:val="both"/>
        <w:rPr>
          <w:rFonts w:ascii="Gisha" w:hAnsi="Gisha" w:cs="Gisha"/>
          <w:sz w:val="20"/>
          <w:szCs w:val="20"/>
          <w:u w:val="single"/>
        </w:rPr>
      </w:pPr>
    </w:p>
    <w:p w14:paraId="33D04665" w14:textId="77777777" w:rsidR="00EB5414" w:rsidRDefault="00EB5414" w:rsidP="00EB5414">
      <w:pPr>
        <w:spacing w:after="0"/>
        <w:ind w:firstLine="360"/>
        <w:jc w:val="both"/>
        <w:rPr>
          <w:rFonts w:ascii="Gisha" w:hAnsi="Gisha" w:cs="Gisha"/>
          <w:sz w:val="20"/>
          <w:szCs w:val="20"/>
          <w:u w:val="single"/>
        </w:rPr>
      </w:pPr>
      <w:r>
        <w:rPr>
          <w:rFonts w:ascii="Gisha" w:hAnsi="Gisha" w:cs="Gisha"/>
          <w:sz w:val="20"/>
          <w:szCs w:val="20"/>
          <w:u w:val="single"/>
        </w:rPr>
        <w:t>Ley de Ingresos:</w:t>
      </w:r>
    </w:p>
    <w:p w14:paraId="58295E64" w14:textId="77777777" w:rsidR="00EB5414" w:rsidRDefault="00EB5414" w:rsidP="00EB5414">
      <w:pPr>
        <w:pStyle w:val="Prrafodelista"/>
        <w:numPr>
          <w:ilvl w:val="0"/>
          <w:numId w:val="11"/>
        </w:numPr>
        <w:spacing w:after="0" w:line="259" w:lineRule="auto"/>
        <w:jc w:val="both"/>
        <w:rPr>
          <w:rFonts w:ascii="Gisha" w:hAnsi="Gisha" w:cs="Gisha"/>
          <w:sz w:val="20"/>
          <w:szCs w:val="20"/>
          <w:u w:val="single"/>
        </w:rPr>
      </w:pPr>
      <w:r>
        <w:rPr>
          <w:rFonts w:ascii="Gisha" w:hAnsi="Gisha" w:cs="Gisha"/>
          <w:sz w:val="20"/>
          <w:szCs w:val="20"/>
        </w:rPr>
        <w:t xml:space="preserve">Ley de Ingresos Estimada: </w:t>
      </w:r>
      <w:r>
        <w:rPr>
          <w:rFonts w:ascii="Gisha" w:hAnsi="Gisha" w:cs="Gisha"/>
          <w:b/>
          <w:sz w:val="20"/>
          <w:szCs w:val="20"/>
        </w:rPr>
        <w:t>$114,451,733</w:t>
      </w:r>
    </w:p>
    <w:p w14:paraId="46170A07" w14:textId="2AFC471F" w:rsidR="00EB5414" w:rsidRDefault="00EB5414" w:rsidP="00EB5414">
      <w:pPr>
        <w:pStyle w:val="Prrafodelista"/>
        <w:numPr>
          <w:ilvl w:val="0"/>
          <w:numId w:val="11"/>
        </w:numPr>
        <w:spacing w:after="0" w:line="259" w:lineRule="auto"/>
        <w:jc w:val="both"/>
        <w:rPr>
          <w:rFonts w:ascii="Gisha" w:hAnsi="Gisha" w:cs="Gisha"/>
          <w:b/>
          <w:sz w:val="20"/>
          <w:szCs w:val="20"/>
          <w:u w:val="single"/>
        </w:rPr>
      </w:pPr>
      <w:r>
        <w:rPr>
          <w:rFonts w:ascii="Gisha" w:hAnsi="Gisha" w:cs="Gisha"/>
          <w:sz w:val="20"/>
          <w:szCs w:val="20"/>
        </w:rPr>
        <w:t xml:space="preserve">Ley de Ingresos por Ejecutar: </w:t>
      </w:r>
      <w:r>
        <w:rPr>
          <w:rFonts w:ascii="Gisha" w:hAnsi="Gisha" w:cs="Gisha"/>
          <w:b/>
          <w:sz w:val="20"/>
          <w:szCs w:val="20"/>
        </w:rPr>
        <w:t>$</w:t>
      </w:r>
      <w:r w:rsidR="001F1934">
        <w:rPr>
          <w:rFonts w:ascii="Gisha" w:hAnsi="Gisha" w:cs="Gisha"/>
          <w:b/>
          <w:sz w:val="20"/>
          <w:szCs w:val="20"/>
        </w:rPr>
        <w:t>00</w:t>
      </w:r>
    </w:p>
    <w:p w14:paraId="7CE8975D" w14:textId="50841681" w:rsidR="00EB5414" w:rsidRDefault="00EB5414" w:rsidP="00EB5414">
      <w:pPr>
        <w:pStyle w:val="Prrafodelista"/>
        <w:numPr>
          <w:ilvl w:val="0"/>
          <w:numId w:val="11"/>
        </w:numPr>
        <w:spacing w:after="0" w:line="259" w:lineRule="auto"/>
        <w:jc w:val="both"/>
        <w:rPr>
          <w:rFonts w:ascii="Gisha" w:hAnsi="Gisha" w:cs="Gisha"/>
          <w:sz w:val="20"/>
          <w:szCs w:val="20"/>
          <w:u w:val="single"/>
        </w:rPr>
      </w:pPr>
      <w:r>
        <w:rPr>
          <w:rFonts w:ascii="Gisha" w:hAnsi="Gisha" w:cs="Gisha"/>
          <w:sz w:val="20"/>
          <w:szCs w:val="20"/>
        </w:rPr>
        <w:t>Modificaciones a la Ley de Ingresos Estimada</w:t>
      </w:r>
      <w:r>
        <w:rPr>
          <w:rFonts w:ascii="Gisha" w:hAnsi="Gisha" w:cs="Gisha"/>
          <w:b/>
          <w:sz w:val="20"/>
          <w:szCs w:val="20"/>
        </w:rPr>
        <w:t>: $</w:t>
      </w:r>
      <w:r w:rsidR="001F1934">
        <w:rPr>
          <w:rFonts w:ascii="Gisha" w:hAnsi="Gisha" w:cs="Gisha"/>
          <w:b/>
          <w:sz w:val="20"/>
          <w:szCs w:val="20"/>
        </w:rPr>
        <w:t>-8,510,281.97</w:t>
      </w:r>
    </w:p>
    <w:p w14:paraId="0203CF6A" w14:textId="45A4E3F5" w:rsidR="00EB5414" w:rsidRDefault="00EB5414" w:rsidP="00EB5414">
      <w:pPr>
        <w:pStyle w:val="Prrafodelista"/>
        <w:numPr>
          <w:ilvl w:val="0"/>
          <w:numId w:val="11"/>
        </w:numPr>
        <w:spacing w:after="0" w:line="259" w:lineRule="auto"/>
        <w:jc w:val="both"/>
        <w:rPr>
          <w:rFonts w:ascii="Gisha" w:hAnsi="Gisha" w:cs="Gisha"/>
          <w:sz w:val="20"/>
          <w:szCs w:val="20"/>
          <w:u w:val="single"/>
        </w:rPr>
      </w:pPr>
      <w:r>
        <w:rPr>
          <w:rFonts w:ascii="Gisha" w:hAnsi="Gisha" w:cs="Gisha"/>
          <w:sz w:val="20"/>
          <w:szCs w:val="20"/>
        </w:rPr>
        <w:t xml:space="preserve">Ley de Ingresos Devengada: </w:t>
      </w:r>
      <w:r>
        <w:rPr>
          <w:rFonts w:ascii="Gisha" w:hAnsi="Gisha" w:cs="Gisha"/>
          <w:b/>
          <w:sz w:val="20"/>
          <w:szCs w:val="20"/>
        </w:rPr>
        <w:t>$</w:t>
      </w:r>
      <w:r w:rsidR="001F1934">
        <w:rPr>
          <w:rFonts w:ascii="Gisha" w:hAnsi="Gisha" w:cs="Gisha"/>
          <w:b/>
          <w:sz w:val="20"/>
          <w:szCs w:val="20"/>
        </w:rPr>
        <w:t>105,941,451.03</w:t>
      </w:r>
    </w:p>
    <w:p w14:paraId="6738B619" w14:textId="654DC7E2" w:rsidR="00EB5414" w:rsidRDefault="00EB5414" w:rsidP="00EB5414">
      <w:pPr>
        <w:pStyle w:val="Prrafodelista"/>
        <w:numPr>
          <w:ilvl w:val="0"/>
          <w:numId w:val="11"/>
        </w:numPr>
        <w:spacing w:after="0" w:line="259" w:lineRule="auto"/>
        <w:jc w:val="both"/>
        <w:rPr>
          <w:rFonts w:ascii="Gisha" w:hAnsi="Gisha" w:cs="Gisha"/>
          <w:sz w:val="20"/>
          <w:szCs w:val="20"/>
          <w:u w:val="single"/>
        </w:rPr>
      </w:pPr>
      <w:r>
        <w:rPr>
          <w:rFonts w:ascii="Gisha" w:hAnsi="Gisha" w:cs="Gisha"/>
          <w:sz w:val="20"/>
          <w:szCs w:val="20"/>
        </w:rPr>
        <w:t xml:space="preserve">Ley de Ingresos Recaudada: </w:t>
      </w:r>
      <w:r>
        <w:rPr>
          <w:rFonts w:ascii="Gisha" w:hAnsi="Gisha" w:cs="Gisha"/>
          <w:b/>
          <w:sz w:val="20"/>
          <w:szCs w:val="20"/>
        </w:rPr>
        <w:t>$</w:t>
      </w:r>
      <w:r w:rsidR="001F1934">
        <w:rPr>
          <w:rFonts w:ascii="Gisha" w:hAnsi="Gisha" w:cs="Gisha"/>
          <w:b/>
          <w:sz w:val="20"/>
          <w:szCs w:val="20"/>
        </w:rPr>
        <w:t>104,235,287.00</w:t>
      </w:r>
    </w:p>
    <w:p w14:paraId="05AEDDD1" w14:textId="77777777" w:rsidR="00EB5414" w:rsidRDefault="00EB5414" w:rsidP="00EB5414">
      <w:pPr>
        <w:pStyle w:val="Prrafodelista"/>
        <w:spacing w:after="0"/>
        <w:ind w:left="0"/>
        <w:jc w:val="both"/>
        <w:rPr>
          <w:rFonts w:ascii="Gisha" w:hAnsi="Gisha" w:cs="Gisha"/>
          <w:sz w:val="20"/>
          <w:szCs w:val="20"/>
          <w:u w:val="single"/>
        </w:rPr>
      </w:pPr>
    </w:p>
    <w:p w14:paraId="2080414B" w14:textId="77777777" w:rsidR="00EB5414" w:rsidRDefault="00EB5414" w:rsidP="00EB5414">
      <w:pPr>
        <w:pStyle w:val="Prrafodelista"/>
        <w:spacing w:after="0"/>
        <w:ind w:left="0"/>
        <w:jc w:val="both"/>
        <w:rPr>
          <w:rFonts w:ascii="Gisha" w:hAnsi="Gisha" w:cs="Gisha"/>
          <w:sz w:val="20"/>
          <w:szCs w:val="20"/>
          <w:u w:val="single"/>
        </w:rPr>
      </w:pPr>
    </w:p>
    <w:p w14:paraId="73558DB8" w14:textId="77777777" w:rsidR="00EB5414" w:rsidRDefault="00EB5414" w:rsidP="00EB5414">
      <w:pPr>
        <w:pStyle w:val="Prrafodelista"/>
        <w:spacing w:after="0"/>
        <w:ind w:left="0"/>
        <w:jc w:val="both"/>
        <w:rPr>
          <w:rFonts w:ascii="Gisha" w:hAnsi="Gisha" w:cs="Gisha"/>
          <w:sz w:val="20"/>
          <w:szCs w:val="20"/>
          <w:u w:val="single"/>
        </w:rPr>
      </w:pPr>
    </w:p>
    <w:p w14:paraId="342AC3E1" w14:textId="77777777" w:rsidR="00EB5414" w:rsidRDefault="00EB5414" w:rsidP="00EB5414">
      <w:pPr>
        <w:spacing w:after="0"/>
        <w:jc w:val="both"/>
        <w:rPr>
          <w:rFonts w:ascii="Gisha" w:hAnsi="Gisha" w:cs="Gisha"/>
          <w:sz w:val="20"/>
          <w:szCs w:val="20"/>
          <w:u w:val="single"/>
        </w:rPr>
      </w:pPr>
      <w:r>
        <w:rPr>
          <w:rFonts w:ascii="Gisha" w:hAnsi="Gisha" w:cs="Gisha"/>
          <w:sz w:val="20"/>
          <w:szCs w:val="20"/>
          <w:u w:val="single"/>
        </w:rPr>
        <w:t>Presupuesto de Egresos:</w:t>
      </w:r>
    </w:p>
    <w:p w14:paraId="67A96847" w14:textId="77777777" w:rsidR="00EB5414" w:rsidRDefault="00EB5414" w:rsidP="00EB5414">
      <w:pPr>
        <w:pStyle w:val="Prrafodelista"/>
        <w:numPr>
          <w:ilvl w:val="0"/>
          <w:numId w:val="12"/>
        </w:numPr>
        <w:spacing w:after="0" w:line="259" w:lineRule="auto"/>
        <w:jc w:val="both"/>
        <w:rPr>
          <w:rFonts w:ascii="Gisha" w:hAnsi="Gisha" w:cs="Gisha"/>
          <w:sz w:val="20"/>
          <w:szCs w:val="20"/>
        </w:rPr>
      </w:pPr>
      <w:r>
        <w:rPr>
          <w:rFonts w:ascii="Gisha" w:hAnsi="Gisha" w:cs="Gisha"/>
          <w:sz w:val="20"/>
          <w:szCs w:val="20"/>
        </w:rPr>
        <w:t xml:space="preserve">Presupuesto de Egresos Aprobado: </w:t>
      </w:r>
      <w:r>
        <w:rPr>
          <w:rFonts w:ascii="Gisha" w:hAnsi="Gisha" w:cs="Gisha"/>
          <w:b/>
          <w:sz w:val="20"/>
          <w:szCs w:val="20"/>
        </w:rPr>
        <w:t>$114,451,733</w:t>
      </w:r>
    </w:p>
    <w:p w14:paraId="691247F4" w14:textId="537546A0" w:rsidR="00EB5414" w:rsidRDefault="00EB5414" w:rsidP="00EB5414">
      <w:pPr>
        <w:pStyle w:val="Prrafodelista"/>
        <w:numPr>
          <w:ilvl w:val="0"/>
          <w:numId w:val="12"/>
        </w:numPr>
        <w:spacing w:after="0" w:line="259" w:lineRule="auto"/>
        <w:jc w:val="both"/>
        <w:rPr>
          <w:rFonts w:ascii="Gisha" w:hAnsi="Gisha" w:cs="Gisha"/>
          <w:sz w:val="20"/>
          <w:szCs w:val="20"/>
        </w:rPr>
      </w:pPr>
      <w:r>
        <w:rPr>
          <w:rFonts w:ascii="Gisha" w:hAnsi="Gisha" w:cs="Gisha"/>
          <w:sz w:val="20"/>
          <w:szCs w:val="20"/>
        </w:rPr>
        <w:t xml:space="preserve">Presupuesto de Egresos por Ejercer: </w:t>
      </w:r>
      <w:r>
        <w:rPr>
          <w:rFonts w:ascii="Gisha" w:hAnsi="Gisha" w:cs="Gisha"/>
          <w:b/>
          <w:sz w:val="20"/>
          <w:szCs w:val="20"/>
        </w:rPr>
        <w:t>$</w:t>
      </w:r>
      <w:r w:rsidR="001F1934">
        <w:rPr>
          <w:rFonts w:ascii="Gisha" w:hAnsi="Gisha" w:cs="Gisha"/>
          <w:b/>
          <w:sz w:val="20"/>
          <w:szCs w:val="20"/>
        </w:rPr>
        <w:t>3.77</w:t>
      </w:r>
    </w:p>
    <w:p w14:paraId="7D5F4583" w14:textId="40CE8166" w:rsidR="00EB5414" w:rsidRDefault="00EB5414" w:rsidP="00EB5414">
      <w:pPr>
        <w:pStyle w:val="Prrafodelista"/>
        <w:numPr>
          <w:ilvl w:val="0"/>
          <w:numId w:val="12"/>
        </w:numPr>
        <w:spacing w:after="0" w:line="259" w:lineRule="auto"/>
        <w:jc w:val="both"/>
        <w:rPr>
          <w:rFonts w:ascii="Gisha" w:hAnsi="Gisha" w:cs="Gisha"/>
          <w:sz w:val="20"/>
          <w:szCs w:val="20"/>
        </w:rPr>
      </w:pPr>
      <w:r>
        <w:rPr>
          <w:rFonts w:ascii="Gisha" w:hAnsi="Gisha" w:cs="Gisha"/>
          <w:sz w:val="20"/>
          <w:szCs w:val="20"/>
        </w:rPr>
        <w:t xml:space="preserve">Modificaciones al Presupuesto de Egresos: </w:t>
      </w:r>
      <w:r>
        <w:rPr>
          <w:rFonts w:ascii="Gisha" w:hAnsi="Gisha" w:cs="Gisha"/>
          <w:b/>
          <w:sz w:val="20"/>
          <w:szCs w:val="20"/>
        </w:rPr>
        <w:t>$</w:t>
      </w:r>
      <w:r w:rsidR="001F1934">
        <w:rPr>
          <w:rFonts w:ascii="Gisha" w:hAnsi="Gisha" w:cs="Gisha"/>
          <w:b/>
          <w:sz w:val="20"/>
          <w:szCs w:val="20"/>
        </w:rPr>
        <w:t>-8,510,281.97</w:t>
      </w:r>
    </w:p>
    <w:p w14:paraId="4AFAA5AE" w14:textId="277950F6" w:rsidR="00EB5414" w:rsidRDefault="00EB5414" w:rsidP="00EB5414">
      <w:pPr>
        <w:pStyle w:val="Prrafodelista"/>
        <w:numPr>
          <w:ilvl w:val="0"/>
          <w:numId w:val="12"/>
        </w:numPr>
        <w:spacing w:after="0" w:line="259" w:lineRule="auto"/>
        <w:jc w:val="both"/>
        <w:rPr>
          <w:rFonts w:ascii="Gisha" w:hAnsi="Gisha" w:cs="Gisha"/>
          <w:sz w:val="20"/>
          <w:szCs w:val="20"/>
        </w:rPr>
      </w:pPr>
      <w:r>
        <w:rPr>
          <w:rFonts w:ascii="Gisha" w:hAnsi="Gisha" w:cs="Gisha"/>
          <w:sz w:val="20"/>
          <w:szCs w:val="20"/>
        </w:rPr>
        <w:t xml:space="preserve">Presupuesto de Egresos Comprometido: </w:t>
      </w:r>
      <w:r>
        <w:rPr>
          <w:rFonts w:ascii="Gisha" w:hAnsi="Gisha" w:cs="Gisha"/>
          <w:b/>
          <w:sz w:val="20"/>
          <w:szCs w:val="20"/>
        </w:rPr>
        <w:t>$</w:t>
      </w:r>
      <w:r w:rsidR="001F1934">
        <w:rPr>
          <w:rFonts w:ascii="Gisha" w:hAnsi="Gisha" w:cs="Gisha"/>
          <w:b/>
          <w:sz w:val="20"/>
          <w:szCs w:val="20"/>
        </w:rPr>
        <w:t>105,941,447.26</w:t>
      </w:r>
    </w:p>
    <w:p w14:paraId="0CB2DE0E" w14:textId="0D2BA30E" w:rsidR="00EB5414" w:rsidRDefault="00EB5414" w:rsidP="00EB5414">
      <w:pPr>
        <w:pStyle w:val="Prrafodelista"/>
        <w:numPr>
          <w:ilvl w:val="0"/>
          <w:numId w:val="12"/>
        </w:numPr>
        <w:spacing w:after="0" w:line="259" w:lineRule="auto"/>
        <w:jc w:val="both"/>
        <w:rPr>
          <w:rFonts w:ascii="Gisha" w:hAnsi="Gisha" w:cs="Gisha"/>
          <w:sz w:val="20"/>
          <w:szCs w:val="20"/>
        </w:rPr>
      </w:pPr>
      <w:r>
        <w:rPr>
          <w:rFonts w:ascii="Gisha" w:hAnsi="Gisha" w:cs="Gisha"/>
          <w:sz w:val="20"/>
          <w:szCs w:val="20"/>
        </w:rPr>
        <w:t xml:space="preserve">Presupuesto de Egresos Devengado: </w:t>
      </w:r>
      <w:r>
        <w:rPr>
          <w:rFonts w:ascii="Gisha" w:hAnsi="Gisha" w:cs="Gisha"/>
          <w:b/>
          <w:sz w:val="20"/>
          <w:szCs w:val="20"/>
        </w:rPr>
        <w:t>$</w:t>
      </w:r>
      <w:r w:rsidR="001F1934">
        <w:rPr>
          <w:rFonts w:ascii="Gisha" w:hAnsi="Gisha" w:cs="Gisha"/>
          <w:b/>
          <w:sz w:val="20"/>
          <w:szCs w:val="20"/>
        </w:rPr>
        <w:t>105,941,447.26</w:t>
      </w:r>
    </w:p>
    <w:p w14:paraId="44FD6A65" w14:textId="47B40BBC" w:rsidR="00EB5414" w:rsidRDefault="00EB5414" w:rsidP="00EB5414">
      <w:pPr>
        <w:pStyle w:val="Prrafodelista"/>
        <w:numPr>
          <w:ilvl w:val="0"/>
          <w:numId w:val="12"/>
        </w:numPr>
        <w:spacing w:after="0" w:line="259" w:lineRule="auto"/>
        <w:jc w:val="both"/>
        <w:rPr>
          <w:rFonts w:ascii="Gisha" w:hAnsi="Gisha" w:cs="Gisha"/>
          <w:sz w:val="20"/>
          <w:szCs w:val="20"/>
        </w:rPr>
      </w:pPr>
      <w:r>
        <w:rPr>
          <w:rFonts w:ascii="Gisha" w:hAnsi="Gisha" w:cs="Gisha"/>
          <w:sz w:val="20"/>
          <w:szCs w:val="20"/>
        </w:rPr>
        <w:t xml:space="preserve">Presupuesto de Egresos Ejercido: </w:t>
      </w:r>
      <w:r>
        <w:rPr>
          <w:rFonts w:ascii="Gisha" w:hAnsi="Gisha" w:cs="Gisha"/>
          <w:b/>
          <w:sz w:val="20"/>
          <w:szCs w:val="20"/>
        </w:rPr>
        <w:t>$</w:t>
      </w:r>
      <w:r w:rsidR="001F1934">
        <w:rPr>
          <w:rFonts w:ascii="Gisha" w:hAnsi="Gisha" w:cs="Gisha"/>
          <w:b/>
          <w:sz w:val="20"/>
          <w:szCs w:val="20"/>
        </w:rPr>
        <w:t>105,941,447.26</w:t>
      </w:r>
    </w:p>
    <w:p w14:paraId="48E77E15" w14:textId="7A53EE62" w:rsidR="00EB5414" w:rsidRPr="000210B4" w:rsidRDefault="00EB5414" w:rsidP="00EB5414">
      <w:pPr>
        <w:pStyle w:val="Prrafodelista"/>
        <w:numPr>
          <w:ilvl w:val="0"/>
          <w:numId w:val="12"/>
        </w:numPr>
        <w:spacing w:after="0" w:line="259" w:lineRule="auto"/>
        <w:jc w:val="both"/>
        <w:rPr>
          <w:rFonts w:ascii="Gisha" w:hAnsi="Gisha" w:cs="Gisha"/>
          <w:sz w:val="20"/>
          <w:szCs w:val="20"/>
        </w:rPr>
      </w:pPr>
      <w:r w:rsidRPr="000210B4">
        <w:rPr>
          <w:rFonts w:ascii="Gisha" w:hAnsi="Gisha" w:cs="Gisha"/>
          <w:sz w:val="20"/>
          <w:szCs w:val="20"/>
        </w:rPr>
        <w:t xml:space="preserve">Presupuesto de Egresos Pagado: </w:t>
      </w:r>
      <w:r>
        <w:rPr>
          <w:rFonts w:ascii="Gisha" w:hAnsi="Gisha" w:cs="Gisha"/>
          <w:b/>
          <w:sz w:val="20"/>
          <w:szCs w:val="20"/>
        </w:rPr>
        <w:t>$1</w:t>
      </w:r>
      <w:r w:rsidR="001F1934">
        <w:rPr>
          <w:rFonts w:ascii="Gisha" w:hAnsi="Gisha" w:cs="Gisha"/>
          <w:b/>
          <w:sz w:val="20"/>
          <w:szCs w:val="20"/>
        </w:rPr>
        <w:t>04,163,417.85</w:t>
      </w:r>
    </w:p>
    <w:p w14:paraId="73DCB9DA" w14:textId="77777777" w:rsidR="00EB5414" w:rsidRPr="000210B4" w:rsidRDefault="00EB5414" w:rsidP="00EB5414">
      <w:pPr>
        <w:pStyle w:val="Prrafodelista"/>
        <w:spacing w:after="0" w:line="259" w:lineRule="auto"/>
        <w:jc w:val="both"/>
        <w:rPr>
          <w:rFonts w:ascii="Gisha" w:hAnsi="Gisha" w:cs="Gisha"/>
          <w:sz w:val="20"/>
          <w:szCs w:val="20"/>
        </w:rPr>
      </w:pPr>
      <w:r w:rsidRPr="000210B4">
        <w:rPr>
          <w:rFonts w:ascii="Gisha" w:hAnsi="Gisha" w:cs="Gisha"/>
          <w:sz w:val="20"/>
          <w:szCs w:val="20"/>
        </w:rPr>
        <w:t xml:space="preserve">                                                                    </w:t>
      </w:r>
    </w:p>
    <w:p w14:paraId="75D2D24F" w14:textId="77777777" w:rsidR="00EB5414" w:rsidRDefault="00EB5414" w:rsidP="00EB5414">
      <w:pPr>
        <w:spacing w:after="0"/>
        <w:jc w:val="both"/>
        <w:rPr>
          <w:rFonts w:ascii="Gisha" w:hAnsi="Gisha" w:cs="Gisha"/>
          <w:b/>
          <w:sz w:val="20"/>
          <w:szCs w:val="20"/>
        </w:rPr>
      </w:pPr>
    </w:p>
    <w:p w14:paraId="33DB131E" w14:textId="77777777" w:rsidR="00EB5414" w:rsidRDefault="00EB5414" w:rsidP="00EB5414">
      <w:pPr>
        <w:spacing w:after="0"/>
        <w:jc w:val="both"/>
        <w:rPr>
          <w:rFonts w:ascii="Gisha" w:hAnsi="Gisha" w:cs="Gisha"/>
          <w:b/>
          <w:sz w:val="20"/>
          <w:szCs w:val="20"/>
        </w:rPr>
      </w:pPr>
    </w:p>
    <w:p w14:paraId="76792775" w14:textId="77777777" w:rsidR="00EB5414" w:rsidRDefault="00EB5414" w:rsidP="00EB5414">
      <w:pPr>
        <w:pStyle w:val="Prrafodelista"/>
        <w:numPr>
          <w:ilvl w:val="0"/>
          <w:numId w:val="1"/>
        </w:numPr>
        <w:spacing w:after="0" w:line="259" w:lineRule="auto"/>
        <w:jc w:val="center"/>
        <w:rPr>
          <w:rFonts w:ascii="Gisha" w:hAnsi="Gisha" w:cs="Gisha"/>
          <w:b/>
          <w:sz w:val="24"/>
          <w:szCs w:val="24"/>
        </w:rPr>
      </w:pPr>
      <w:r>
        <w:rPr>
          <w:rFonts w:ascii="Gisha" w:hAnsi="Gisha" w:cs="Gisha"/>
          <w:b/>
          <w:sz w:val="24"/>
          <w:szCs w:val="24"/>
        </w:rPr>
        <w:t>NOTAS DE GESTIÓN ADMINISTRATIVA.</w:t>
      </w:r>
    </w:p>
    <w:p w14:paraId="20EBB13C" w14:textId="77777777" w:rsidR="00EB5414" w:rsidRDefault="00EB5414" w:rsidP="00EB5414">
      <w:pPr>
        <w:pStyle w:val="Prrafodelista"/>
        <w:spacing w:after="0" w:line="259" w:lineRule="auto"/>
        <w:rPr>
          <w:rFonts w:ascii="Gisha" w:hAnsi="Gisha" w:cs="Gisha"/>
          <w:b/>
          <w:sz w:val="24"/>
          <w:szCs w:val="24"/>
        </w:rPr>
      </w:pPr>
    </w:p>
    <w:p w14:paraId="0CFB1CD9" w14:textId="77777777" w:rsidR="00EB5414" w:rsidRDefault="00EB5414" w:rsidP="00EB5414">
      <w:pPr>
        <w:spacing w:after="0"/>
        <w:jc w:val="both"/>
        <w:rPr>
          <w:rFonts w:ascii="Gisha" w:hAnsi="Gisha" w:cs="Gisha"/>
          <w:sz w:val="20"/>
          <w:szCs w:val="20"/>
        </w:rPr>
      </w:pPr>
    </w:p>
    <w:p w14:paraId="188E6057" w14:textId="77777777" w:rsidR="00EB5414" w:rsidRDefault="00EB5414" w:rsidP="00EB5414">
      <w:pPr>
        <w:pStyle w:val="Prrafodelista"/>
        <w:spacing w:after="0" w:line="259" w:lineRule="auto"/>
        <w:ind w:left="284"/>
        <w:jc w:val="both"/>
        <w:rPr>
          <w:rFonts w:ascii="Gisha" w:hAnsi="Gisha" w:cs="Gisha"/>
          <w:b/>
          <w:sz w:val="20"/>
          <w:szCs w:val="20"/>
        </w:rPr>
      </w:pPr>
      <w:r>
        <w:rPr>
          <w:rFonts w:ascii="Gisha" w:hAnsi="Gisha" w:cs="Gisha"/>
          <w:b/>
          <w:sz w:val="20"/>
          <w:szCs w:val="20"/>
        </w:rPr>
        <w:t>Introducción</w:t>
      </w:r>
    </w:p>
    <w:p w14:paraId="2912A33A" w14:textId="77777777" w:rsidR="00EB5414" w:rsidRDefault="00EB5414" w:rsidP="00EB5414">
      <w:pPr>
        <w:spacing w:after="0"/>
        <w:jc w:val="both"/>
        <w:rPr>
          <w:rFonts w:ascii="Gisha" w:hAnsi="Gisha" w:cs="Gisha"/>
          <w:sz w:val="20"/>
          <w:szCs w:val="20"/>
        </w:rPr>
      </w:pPr>
    </w:p>
    <w:p w14:paraId="4B0CB5B2" w14:textId="77777777" w:rsidR="00EB5414" w:rsidRDefault="00EB5414" w:rsidP="00EB5414">
      <w:pPr>
        <w:spacing w:after="0"/>
        <w:jc w:val="both"/>
        <w:rPr>
          <w:rFonts w:ascii="Gisha" w:hAnsi="Gisha" w:cs="Gisha"/>
          <w:sz w:val="20"/>
          <w:szCs w:val="20"/>
        </w:rPr>
      </w:pPr>
      <w:r>
        <w:rPr>
          <w:rFonts w:ascii="Gisha" w:hAnsi="Gisha" w:cs="Gisha"/>
          <w:sz w:val="20"/>
          <w:szCs w:val="20"/>
        </w:rPr>
        <w:t>Los Estados Financieros del Instituto de Defensoría Pública del Estado Michoacán, proveen información acerca de la Situación Financiera y los resultados de Gestión sobre los Ejercicios, la Ley de Ingresos y los Presupuestos de Egresos de 2023, a los principales usuarios de la misma y a la ciudadanía en general.</w:t>
      </w:r>
    </w:p>
    <w:p w14:paraId="41A34E66" w14:textId="77777777" w:rsidR="00EB5414" w:rsidRDefault="00EB5414" w:rsidP="00EB5414">
      <w:pPr>
        <w:spacing w:after="0"/>
        <w:jc w:val="both"/>
        <w:rPr>
          <w:rFonts w:ascii="Gisha" w:hAnsi="Gisha" w:cs="Gisha"/>
          <w:sz w:val="20"/>
          <w:szCs w:val="20"/>
        </w:rPr>
      </w:pPr>
    </w:p>
    <w:p w14:paraId="310365A3"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El objetivo del presente documento es la revelación del contexto y de los aspectos económicos-financieros más relevantes que influyeron en las decisiones del período, y que deberán ser </w:t>
      </w:r>
      <w:r>
        <w:rPr>
          <w:rFonts w:ascii="Gisha" w:hAnsi="Gisha" w:cs="Gisha"/>
          <w:sz w:val="20"/>
          <w:szCs w:val="20"/>
        </w:rPr>
        <w:lastRenderedPageBreak/>
        <w:t xml:space="preserve">considerados en la elaboración de los Estados Financieros para la mayor comprensión de los mismos y sus particularidades. </w:t>
      </w:r>
    </w:p>
    <w:p w14:paraId="6A5EFC19" w14:textId="77777777" w:rsidR="00EB5414" w:rsidRDefault="00EB5414" w:rsidP="00EB5414">
      <w:pPr>
        <w:spacing w:after="0"/>
        <w:jc w:val="both"/>
        <w:rPr>
          <w:rFonts w:ascii="Gisha" w:hAnsi="Gisha" w:cs="Gisha"/>
          <w:sz w:val="20"/>
          <w:szCs w:val="20"/>
        </w:rPr>
      </w:pPr>
    </w:p>
    <w:p w14:paraId="58FA3BC6"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En los resultados que se integran en el periodo de éstos; se puede observar en su conjunto la gestión económica, la de carácter presupuestaria y la de tipo fiscal, de igual forma lo correspondiente a la situación de la Hacienda Pública / Patrimonio, de acuerdo con los Postulados Básicos de Contabilidad Gubernamental. De esta manera, se informa y explica la respuesta del Instituto de Defensoría Pública del Estado de Michoacán, a las condiciones relacionadas con la información financiera de cada período de gestión; además, de exponer aquellas políticas que podrían afectar la toma de decisiones en períodos posteriores.   </w:t>
      </w:r>
    </w:p>
    <w:p w14:paraId="12D3FBF7" w14:textId="77777777" w:rsidR="00EB5414" w:rsidRDefault="00EB5414" w:rsidP="00EB5414">
      <w:pPr>
        <w:spacing w:after="0"/>
        <w:jc w:val="both"/>
        <w:rPr>
          <w:rFonts w:ascii="Gisha" w:hAnsi="Gisha" w:cs="Gisha"/>
          <w:sz w:val="20"/>
          <w:szCs w:val="20"/>
        </w:rPr>
      </w:pPr>
    </w:p>
    <w:p w14:paraId="6975EED2" w14:textId="77777777" w:rsidR="00EB5414" w:rsidRPr="002B0B67" w:rsidRDefault="00EB5414" w:rsidP="00EB5414">
      <w:pPr>
        <w:spacing w:after="0"/>
        <w:jc w:val="both"/>
        <w:rPr>
          <w:rFonts w:ascii="Gisha" w:hAnsi="Gisha" w:cs="Gisha"/>
          <w:sz w:val="20"/>
          <w:szCs w:val="20"/>
        </w:rPr>
      </w:pPr>
    </w:p>
    <w:p w14:paraId="6C57E20D" w14:textId="77777777" w:rsidR="00EB5414" w:rsidRPr="002B0B67" w:rsidRDefault="00EB5414" w:rsidP="00EB5414">
      <w:pPr>
        <w:spacing w:after="0"/>
        <w:jc w:val="both"/>
        <w:rPr>
          <w:rFonts w:ascii="Gisha" w:hAnsi="Gisha" w:cs="Gisha"/>
          <w:b/>
          <w:bCs/>
          <w:sz w:val="20"/>
          <w:szCs w:val="20"/>
        </w:rPr>
      </w:pPr>
      <w:r w:rsidRPr="002B0B67">
        <w:rPr>
          <w:rFonts w:ascii="Gisha" w:hAnsi="Gisha" w:cs="Gisha"/>
          <w:b/>
          <w:bCs/>
          <w:sz w:val="20"/>
          <w:szCs w:val="20"/>
        </w:rPr>
        <w:t>1.</w:t>
      </w:r>
      <w:r w:rsidRPr="002B0B67">
        <w:rPr>
          <w:rFonts w:ascii="Gisha" w:hAnsi="Gisha" w:cs="Gisha"/>
          <w:b/>
          <w:bCs/>
          <w:sz w:val="20"/>
          <w:szCs w:val="20"/>
        </w:rPr>
        <w:tab/>
        <w:t>Autorización e Historia</w:t>
      </w:r>
    </w:p>
    <w:p w14:paraId="0287FEEB" w14:textId="77777777" w:rsidR="00EB5414" w:rsidRPr="002B0B67" w:rsidRDefault="00EB5414" w:rsidP="00EB5414">
      <w:pPr>
        <w:spacing w:after="0"/>
        <w:jc w:val="both"/>
        <w:rPr>
          <w:rFonts w:ascii="Gisha" w:hAnsi="Gisha" w:cs="Gisha"/>
          <w:sz w:val="20"/>
          <w:szCs w:val="20"/>
        </w:rPr>
      </w:pPr>
    </w:p>
    <w:p w14:paraId="364B29F4"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El 13 de noviembre del 2013, se publicó en el Periódico Oficial del Gobierno Constitucional del Estado de Michoacán de Ocampo, el Decreto que creó el Organismo Público Descentralizado Instituto de Defensoría Pública Estado de Michoacán.</w:t>
      </w:r>
    </w:p>
    <w:p w14:paraId="7C955267" w14:textId="77777777" w:rsidR="00EB5414" w:rsidRPr="002B0B67" w:rsidRDefault="00EB5414" w:rsidP="00EB5414">
      <w:pPr>
        <w:spacing w:after="0"/>
        <w:jc w:val="both"/>
        <w:rPr>
          <w:rFonts w:ascii="Gisha" w:hAnsi="Gisha" w:cs="Gisha"/>
          <w:sz w:val="20"/>
          <w:szCs w:val="20"/>
        </w:rPr>
      </w:pPr>
    </w:p>
    <w:p w14:paraId="07872552" w14:textId="77777777" w:rsidR="00EB5414" w:rsidRDefault="00EB5414" w:rsidP="00EB5414">
      <w:pPr>
        <w:spacing w:after="0"/>
        <w:jc w:val="both"/>
        <w:rPr>
          <w:rFonts w:ascii="Gisha" w:hAnsi="Gisha" w:cs="Gisha"/>
          <w:sz w:val="20"/>
          <w:szCs w:val="20"/>
        </w:rPr>
      </w:pPr>
      <w:r w:rsidRPr="002B0B67">
        <w:rPr>
          <w:rFonts w:ascii="Gisha" w:hAnsi="Gisha" w:cs="Gisha"/>
          <w:sz w:val="20"/>
          <w:szCs w:val="20"/>
        </w:rPr>
        <w:t>El Instituto de Defensoría Pública Estado de Michoacán se crea como un Organismo Público Descentralizado de la Administración Pública del Estado, con personalidad jurídica y patrimonio propios, con autonomía técnica y de gestión para el cumplimiento de sus objetivos y el ejercicio de sus facultades.</w:t>
      </w:r>
    </w:p>
    <w:p w14:paraId="66AF5D7B" w14:textId="77777777" w:rsidR="00EB5414" w:rsidRDefault="00EB5414" w:rsidP="00EB5414">
      <w:pPr>
        <w:spacing w:after="0"/>
        <w:jc w:val="both"/>
        <w:rPr>
          <w:rFonts w:ascii="Gisha" w:hAnsi="Gisha" w:cs="Gisha"/>
          <w:sz w:val="20"/>
          <w:szCs w:val="20"/>
        </w:rPr>
      </w:pPr>
    </w:p>
    <w:p w14:paraId="70A21557" w14:textId="77777777" w:rsidR="00EB5414" w:rsidRPr="002B0B67" w:rsidRDefault="00EB5414" w:rsidP="00EB5414">
      <w:pPr>
        <w:spacing w:after="0" w:line="259" w:lineRule="auto"/>
        <w:jc w:val="both"/>
        <w:rPr>
          <w:rFonts w:ascii="Gisha" w:hAnsi="Gisha" w:cs="Gisha"/>
          <w:b/>
          <w:sz w:val="20"/>
          <w:szCs w:val="20"/>
        </w:rPr>
      </w:pPr>
      <w:r>
        <w:rPr>
          <w:rFonts w:ascii="Gisha" w:hAnsi="Gisha" w:cs="Gisha"/>
          <w:b/>
          <w:sz w:val="20"/>
          <w:szCs w:val="20"/>
        </w:rPr>
        <w:t xml:space="preserve">2.  </w:t>
      </w:r>
      <w:r w:rsidRPr="002B0B67">
        <w:rPr>
          <w:rFonts w:ascii="Gisha" w:hAnsi="Gisha" w:cs="Gisha"/>
          <w:b/>
          <w:sz w:val="20"/>
          <w:szCs w:val="20"/>
        </w:rPr>
        <w:t>Panorama Económico y Financiero</w:t>
      </w:r>
    </w:p>
    <w:p w14:paraId="1519ACC2" w14:textId="77777777" w:rsidR="00EB5414" w:rsidRDefault="00EB5414" w:rsidP="00EB5414">
      <w:pPr>
        <w:spacing w:after="0"/>
        <w:jc w:val="both"/>
        <w:rPr>
          <w:rFonts w:ascii="Gisha" w:hAnsi="Gisha" w:cs="Gisha"/>
          <w:sz w:val="20"/>
          <w:szCs w:val="20"/>
        </w:rPr>
      </w:pPr>
    </w:p>
    <w:p w14:paraId="15055596" w14:textId="77777777" w:rsidR="00EB5414" w:rsidRPr="00517C55" w:rsidRDefault="00EB5414" w:rsidP="00EB5414">
      <w:pPr>
        <w:spacing w:after="0"/>
        <w:jc w:val="both"/>
        <w:rPr>
          <w:rFonts w:ascii="Gisha" w:hAnsi="Gisha" w:cs="Gisha"/>
          <w:sz w:val="20"/>
          <w:szCs w:val="20"/>
        </w:rPr>
      </w:pPr>
      <w:r w:rsidRPr="00517C55">
        <w:rPr>
          <w:rFonts w:ascii="Gisha" w:hAnsi="Gisha" w:cs="Gisha"/>
          <w:sz w:val="20"/>
          <w:szCs w:val="20"/>
        </w:rPr>
        <w:t xml:space="preserve"> </w:t>
      </w:r>
      <w:r>
        <w:rPr>
          <w:rFonts w:ascii="Gisha" w:hAnsi="Gisha" w:cs="Gisha"/>
          <w:sz w:val="20"/>
          <w:szCs w:val="20"/>
        </w:rPr>
        <w:t>P</w:t>
      </w:r>
      <w:r w:rsidRPr="00517C55">
        <w:rPr>
          <w:rFonts w:ascii="Gisha" w:hAnsi="Gisha" w:cs="Gisha"/>
          <w:sz w:val="20"/>
          <w:szCs w:val="20"/>
        </w:rPr>
        <w:t>anorama Económico y Financiero:</w:t>
      </w:r>
    </w:p>
    <w:p w14:paraId="08B11D6F" w14:textId="77777777" w:rsidR="00EB5414" w:rsidRDefault="00EB5414" w:rsidP="00EB5414">
      <w:pPr>
        <w:spacing w:after="0"/>
        <w:jc w:val="both"/>
        <w:rPr>
          <w:rFonts w:ascii="Gisha" w:hAnsi="Gisha" w:cs="Gisha"/>
          <w:sz w:val="20"/>
          <w:szCs w:val="20"/>
        </w:rPr>
      </w:pPr>
      <w:r w:rsidRPr="00183DB9">
        <w:rPr>
          <w:rFonts w:ascii="Gisha" w:hAnsi="Gisha" w:cs="Gisha"/>
          <w:sz w:val="20"/>
          <w:szCs w:val="20"/>
        </w:rPr>
        <w:t>El panorama económico y financiero, está integrado por los bienes muebles, propiedad del instituto; las donaciones, aportaciones y demás liberalidades que reciba del gobierno estatal (secretaría de finanzas y administración) las aportaciones que le asigne o transfiera para el cumplimiento de su objeto</w:t>
      </w:r>
      <w:r>
        <w:rPr>
          <w:rFonts w:ascii="Gisha" w:hAnsi="Gisha" w:cs="Gisha"/>
          <w:sz w:val="20"/>
          <w:szCs w:val="20"/>
        </w:rPr>
        <w:t>.</w:t>
      </w:r>
    </w:p>
    <w:p w14:paraId="0DC2D8CF" w14:textId="77777777" w:rsidR="00EB5414" w:rsidRDefault="00EB5414" w:rsidP="00EB5414">
      <w:pPr>
        <w:spacing w:after="0"/>
        <w:jc w:val="both"/>
        <w:rPr>
          <w:rFonts w:ascii="Gisha" w:hAnsi="Gisha" w:cs="Gisha"/>
          <w:bCs/>
          <w:sz w:val="20"/>
          <w:szCs w:val="20"/>
        </w:rPr>
      </w:pPr>
    </w:p>
    <w:p w14:paraId="07043A7F" w14:textId="77777777" w:rsidR="00EB5414" w:rsidRDefault="00EB5414" w:rsidP="00EB5414">
      <w:pPr>
        <w:spacing w:after="0"/>
        <w:jc w:val="both"/>
        <w:rPr>
          <w:rFonts w:ascii="Gisha" w:hAnsi="Gisha" w:cs="Gisha"/>
          <w:b/>
          <w:color w:val="000000"/>
          <w:sz w:val="20"/>
          <w:szCs w:val="20"/>
        </w:rPr>
      </w:pPr>
    </w:p>
    <w:p w14:paraId="4844BD94" w14:textId="77777777" w:rsidR="00EB5414" w:rsidRPr="002B0B67" w:rsidRDefault="00EB5414" w:rsidP="00EB5414">
      <w:pPr>
        <w:spacing w:after="0" w:line="259" w:lineRule="auto"/>
        <w:jc w:val="both"/>
        <w:rPr>
          <w:rFonts w:ascii="Gisha" w:hAnsi="Gisha" w:cs="Gisha"/>
          <w:b/>
          <w:sz w:val="20"/>
          <w:szCs w:val="20"/>
        </w:rPr>
      </w:pPr>
      <w:r>
        <w:rPr>
          <w:rFonts w:ascii="Gisha" w:hAnsi="Gisha" w:cs="Gisha"/>
          <w:b/>
          <w:sz w:val="20"/>
          <w:szCs w:val="20"/>
        </w:rPr>
        <w:t xml:space="preserve">3. </w:t>
      </w:r>
      <w:r w:rsidRPr="002B0B67">
        <w:rPr>
          <w:rFonts w:ascii="Gisha" w:hAnsi="Gisha" w:cs="Gisha"/>
          <w:b/>
          <w:sz w:val="20"/>
          <w:szCs w:val="20"/>
        </w:rPr>
        <w:t>Organización y Objeto Social</w:t>
      </w:r>
    </w:p>
    <w:p w14:paraId="1029AD63" w14:textId="77777777" w:rsidR="00EB5414" w:rsidRDefault="00EB5414" w:rsidP="00EB5414">
      <w:pPr>
        <w:spacing w:after="0"/>
        <w:jc w:val="both"/>
        <w:rPr>
          <w:rFonts w:ascii="Gisha" w:hAnsi="Gisha" w:cs="Gisha"/>
          <w:color w:val="000000"/>
          <w:sz w:val="20"/>
          <w:szCs w:val="20"/>
        </w:rPr>
      </w:pPr>
    </w:p>
    <w:p w14:paraId="29ED618B" w14:textId="77777777" w:rsidR="00EB5414" w:rsidRDefault="00EB5414" w:rsidP="00EB5414">
      <w:pPr>
        <w:spacing w:after="0"/>
        <w:jc w:val="both"/>
        <w:rPr>
          <w:rFonts w:ascii="Gisha" w:hAnsi="Gisha" w:cs="Gisha"/>
          <w:color w:val="000000"/>
          <w:sz w:val="20"/>
          <w:szCs w:val="20"/>
        </w:rPr>
      </w:pPr>
      <w:r>
        <w:rPr>
          <w:rFonts w:ascii="Gisha" w:hAnsi="Gisha" w:cs="Gisha"/>
          <w:color w:val="000000"/>
          <w:sz w:val="20"/>
          <w:szCs w:val="20"/>
        </w:rPr>
        <w:t>a) Objeto Social:</w:t>
      </w:r>
    </w:p>
    <w:p w14:paraId="12C3DC47" w14:textId="77777777" w:rsidR="00EB5414" w:rsidRDefault="00EB5414" w:rsidP="00EB5414">
      <w:pPr>
        <w:spacing w:after="0"/>
        <w:jc w:val="both"/>
        <w:rPr>
          <w:rFonts w:ascii="Gisha" w:hAnsi="Gisha" w:cs="Gisha"/>
          <w:color w:val="FF0000"/>
          <w:sz w:val="10"/>
          <w:szCs w:val="20"/>
        </w:rPr>
      </w:pPr>
      <w:r>
        <w:rPr>
          <w:rFonts w:ascii="Gisha" w:hAnsi="Gisha" w:cs="Gisha"/>
          <w:color w:val="FF0000"/>
          <w:sz w:val="20"/>
          <w:szCs w:val="20"/>
        </w:rPr>
        <w:t xml:space="preserve"> </w:t>
      </w:r>
    </w:p>
    <w:p w14:paraId="7EE64DE8" w14:textId="77777777" w:rsidR="00EB5414" w:rsidRDefault="00EB5414" w:rsidP="00EB5414">
      <w:pPr>
        <w:spacing w:after="0"/>
        <w:jc w:val="both"/>
        <w:rPr>
          <w:rFonts w:ascii="Gisha" w:hAnsi="Gisha" w:cs="Gisha"/>
          <w:color w:val="000000"/>
          <w:sz w:val="20"/>
          <w:szCs w:val="20"/>
        </w:rPr>
      </w:pPr>
      <w:r>
        <w:rPr>
          <w:rFonts w:ascii="Gisha" w:hAnsi="Gisha" w:cs="Gisha"/>
          <w:color w:val="000000"/>
          <w:sz w:val="20"/>
          <w:szCs w:val="20"/>
        </w:rPr>
        <w:t xml:space="preserve">El </w:t>
      </w:r>
      <w:r>
        <w:rPr>
          <w:rFonts w:ascii="Gisha" w:hAnsi="Gisha" w:cs="Gisha"/>
          <w:sz w:val="20"/>
          <w:szCs w:val="20"/>
        </w:rPr>
        <w:t>Instituto de Defensoría Pública del Estado Michoacán</w:t>
      </w:r>
      <w:r>
        <w:rPr>
          <w:rFonts w:ascii="Gisha" w:hAnsi="Gisha" w:cs="Gisha"/>
          <w:color w:val="000000"/>
          <w:sz w:val="20"/>
          <w:szCs w:val="20"/>
        </w:rPr>
        <w:t xml:space="preserve"> tiene como objeto Garantizar el derecho humano de acceso a la justicia a través del servicio de la Defensa pública que prestará el Instituto de la Defensoría Pública del Estado de Michoacán.</w:t>
      </w:r>
    </w:p>
    <w:p w14:paraId="6447AD5F" w14:textId="77777777" w:rsidR="00EB5414" w:rsidRDefault="00EB5414" w:rsidP="00EB5414">
      <w:pPr>
        <w:spacing w:after="0"/>
        <w:jc w:val="both"/>
        <w:rPr>
          <w:rFonts w:ascii="Gisha" w:hAnsi="Gisha" w:cs="Gisha"/>
          <w:color w:val="000000"/>
          <w:sz w:val="20"/>
          <w:szCs w:val="20"/>
        </w:rPr>
      </w:pPr>
    </w:p>
    <w:p w14:paraId="2CD30B86" w14:textId="77777777" w:rsidR="00EB5414" w:rsidRDefault="00EB5414" w:rsidP="00EB5414">
      <w:pPr>
        <w:spacing w:after="0"/>
        <w:jc w:val="both"/>
        <w:rPr>
          <w:rFonts w:ascii="Gisha" w:hAnsi="Gisha" w:cs="Gisha"/>
          <w:sz w:val="20"/>
          <w:szCs w:val="20"/>
        </w:rPr>
      </w:pPr>
      <w:r>
        <w:rPr>
          <w:rFonts w:ascii="Gisha" w:hAnsi="Gisha" w:cs="Gisha"/>
          <w:sz w:val="20"/>
          <w:szCs w:val="20"/>
        </w:rPr>
        <w:t>b) Principal Actividad:</w:t>
      </w:r>
    </w:p>
    <w:p w14:paraId="376DF0BE" w14:textId="77777777" w:rsidR="00EB5414" w:rsidRDefault="00EB5414" w:rsidP="00EB5414">
      <w:pPr>
        <w:spacing w:after="0"/>
        <w:jc w:val="both"/>
        <w:rPr>
          <w:rFonts w:ascii="Gisha" w:hAnsi="Gisha" w:cs="Gisha"/>
          <w:sz w:val="12"/>
          <w:szCs w:val="20"/>
        </w:rPr>
      </w:pPr>
    </w:p>
    <w:p w14:paraId="0FB9736E" w14:textId="77777777" w:rsidR="00EB5414" w:rsidRDefault="00EB5414" w:rsidP="00EB5414">
      <w:pPr>
        <w:spacing w:after="0" w:line="240" w:lineRule="auto"/>
        <w:jc w:val="both"/>
        <w:rPr>
          <w:rFonts w:ascii="Gisha" w:hAnsi="Gisha" w:cs="Gisha"/>
          <w:sz w:val="20"/>
          <w:szCs w:val="20"/>
        </w:rPr>
      </w:pPr>
      <w:r>
        <w:rPr>
          <w:rFonts w:ascii="Gisha" w:hAnsi="Gisha" w:cs="Gisha"/>
          <w:sz w:val="20"/>
          <w:szCs w:val="20"/>
        </w:rPr>
        <w:t>I. Asesoría: Consiste en brindar consejo jurídico;</w:t>
      </w:r>
    </w:p>
    <w:p w14:paraId="588E0499" w14:textId="77777777" w:rsidR="00EB5414" w:rsidRDefault="00EB5414" w:rsidP="00EB5414">
      <w:pPr>
        <w:spacing w:after="0" w:line="240" w:lineRule="auto"/>
        <w:jc w:val="both"/>
        <w:rPr>
          <w:rFonts w:ascii="Gisha" w:hAnsi="Gisha" w:cs="Gisha"/>
          <w:sz w:val="20"/>
          <w:szCs w:val="20"/>
        </w:rPr>
      </w:pPr>
    </w:p>
    <w:p w14:paraId="5B533FEA" w14:textId="77777777" w:rsidR="00EB5414" w:rsidRDefault="00EB5414" w:rsidP="00EB5414">
      <w:pPr>
        <w:spacing w:after="0" w:line="240" w:lineRule="auto"/>
        <w:jc w:val="both"/>
        <w:rPr>
          <w:rFonts w:ascii="Gisha" w:hAnsi="Gisha" w:cs="Gisha"/>
          <w:sz w:val="20"/>
          <w:szCs w:val="20"/>
        </w:rPr>
      </w:pPr>
      <w:r>
        <w:rPr>
          <w:rFonts w:ascii="Gisha" w:hAnsi="Gisha" w:cs="Gisha"/>
          <w:sz w:val="20"/>
          <w:szCs w:val="20"/>
        </w:rPr>
        <w:t>II. Consejo: Consejo Consultivo del Instituto;</w:t>
      </w:r>
    </w:p>
    <w:p w14:paraId="23C7E826" w14:textId="77777777" w:rsidR="00EB5414" w:rsidRDefault="00EB5414" w:rsidP="00EB5414">
      <w:pPr>
        <w:spacing w:after="0" w:line="240" w:lineRule="auto"/>
        <w:jc w:val="both"/>
        <w:rPr>
          <w:rFonts w:ascii="Gisha" w:hAnsi="Gisha" w:cs="Gisha"/>
          <w:sz w:val="20"/>
          <w:szCs w:val="20"/>
        </w:rPr>
      </w:pPr>
    </w:p>
    <w:p w14:paraId="4721C21C" w14:textId="77777777" w:rsidR="00EB5414" w:rsidRDefault="00EB5414" w:rsidP="00EB5414">
      <w:pPr>
        <w:spacing w:after="0" w:line="240" w:lineRule="auto"/>
        <w:jc w:val="both"/>
        <w:rPr>
          <w:rFonts w:ascii="Gisha" w:hAnsi="Gisha" w:cs="Gisha"/>
          <w:sz w:val="20"/>
          <w:szCs w:val="20"/>
        </w:rPr>
      </w:pPr>
      <w:r>
        <w:rPr>
          <w:rFonts w:ascii="Gisha" w:hAnsi="Gisha" w:cs="Gisha"/>
          <w:sz w:val="20"/>
          <w:szCs w:val="20"/>
        </w:rPr>
        <w:t>III. Defensa: Consiste en brindar asesoría, patrocinio o defensa penal;</w:t>
      </w:r>
    </w:p>
    <w:p w14:paraId="752090DF" w14:textId="77777777" w:rsidR="00EB5414" w:rsidRDefault="00EB5414" w:rsidP="00EB5414">
      <w:pPr>
        <w:spacing w:after="0" w:line="240" w:lineRule="auto"/>
        <w:jc w:val="both"/>
        <w:rPr>
          <w:rFonts w:ascii="Gisha" w:hAnsi="Gisha" w:cs="Gisha"/>
          <w:sz w:val="20"/>
          <w:szCs w:val="20"/>
        </w:rPr>
      </w:pPr>
    </w:p>
    <w:p w14:paraId="7D62C002" w14:textId="77777777" w:rsidR="00EB5414" w:rsidRDefault="00EB5414" w:rsidP="00EB5414">
      <w:pPr>
        <w:spacing w:after="0" w:line="240" w:lineRule="auto"/>
        <w:jc w:val="both"/>
        <w:rPr>
          <w:rFonts w:ascii="Gisha" w:hAnsi="Gisha" w:cs="Gisha"/>
          <w:sz w:val="20"/>
          <w:szCs w:val="20"/>
        </w:rPr>
      </w:pPr>
      <w:r>
        <w:rPr>
          <w:rFonts w:ascii="Gisha" w:hAnsi="Gisha" w:cs="Gisha"/>
          <w:sz w:val="20"/>
          <w:szCs w:val="20"/>
        </w:rPr>
        <w:t>IV. Defensor: Defensor público al servicio del Instituto;</w:t>
      </w:r>
    </w:p>
    <w:p w14:paraId="506CF673" w14:textId="77777777" w:rsidR="00EB5414" w:rsidRDefault="00EB5414" w:rsidP="00EB5414">
      <w:pPr>
        <w:spacing w:after="0" w:line="240" w:lineRule="auto"/>
        <w:jc w:val="both"/>
        <w:rPr>
          <w:rFonts w:ascii="Gisha" w:hAnsi="Gisha" w:cs="Gisha"/>
          <w:sz w:val="20"/>
          <w:szCs w:val="20"/>
        </w:rPr>
      </w:pPr>
    </w:p>
    <w:p w14:paraId="7F377F00" w14:textId="77777777" w:rsidR="00EB5414" w:rsidRDefault="00EB5414" w:rsidP="00EB5414">
      <w:pPr>
        <w:spacing w:after="0" w:line="240" w:lineRule="auto"/>
        <w:jc w:val="both"/>
        <w:rPr>
          <w:rFonts w:ascii="Gisha" w:hAnsi="Gisha" w:cs="Gisha"/>
          <w:sz w:val="20"/>
          <w:szCs w:val="20"/>
        </w:rPr>
      </w:pPr>
      <w:r>
        <w:rPr>
          <w:rFonts w:ascii="Gisha" w:hAnsi="Gisha" w:cs="Gisha"/>
          <w:sz w:val="20"/>
          <w:szCs w:val="20"/>
        </w:rPr>
        <w:t>V. Instituto: Instituto de la Defensoría Pública del Estado de Michoacán;</w:t>
      </w:r>
    </w:p>
    <w:p w14:paraId="0F10326B" w14:textId="77777777" w:rsidR="00EB5414" w:rsidRDefault="00EB5414" w:rsidP="00EB5414">
      <w:pPr>
        <w:spacing w:after="0" w:line="240" w:lineRule="auto"/>
        <w:jc w:val="both"/>
        <w:rPr>
          <w:rFonts w:ascii="Gisha" w:hAnsi="Gisha" w:cs="Gisha"/>
          <w:sz w:val="20"/>
          <w:szCs w:val="20"/>
        </w:rPr>
      </w:pPr>
    </w:p>
    <w:p w14:paraId="7B6AD975" w14:textId="77777777" w:rsidR="00EB5414" w:rsidRDefault="00EB5414" w:rsidP="00EB5414">
      <w:pPr>
        <w:spacing w:after="0" w:line="240" w:lineRule="auto"/>
        <w:jc w:val="both"/>
        <w:rPr>
          <w:rFonts w:ascii="Gisha" w:hAnsi="Gisha" w:cs="Gisha"/>
          <w:sz w:val="20"/>
          <w:szCs w:val="20"/>
        </w:rPr>
      </w:pPr>
      <w:r>
        <w:rPr>
          <w:rFonts w:ascii="Gisha" w:hAnsi="Gisha" w:cs="Gisha"/>
          <w:sz w:val="20"/>
          <w:szCs w:val="20"/>
        </w:rPr>
        <w:t>VI. Junta: Junta de Gobierno del Instituto;</w:t>
      </w:r>
    </w:p>
    <w:p w14:paraId="4D254C3F" w14:textId="77777777" w:rsidR="00EB5414" w:rsidRDefault="00EB5414" w:rsidP="00EB5414">
      <w:pPr>
        <w:spacing w:after="0" w:line="240" w:lineRule="auto"/>
        <w:jc w:val="both"/>
        <w:rPr>
          <w:rFonts w:ascii="Gisha" w:hAnsi="Gisha" w:cs="Gisha"/>
          <w:sz w:val="20"/>
          <w:szCs w:val="20"/>
        </w:rPr>
      </w:pPr>
    </w:p>
    <w:p w14:paraId="2AEAF8B6" w14:textId="77777777" w:rsidR="00EB5414" w:rsidRDefault="00EB5414" w:rsidP="00EB5414">
      <w:pPr>
        <w:spacing w:after="0" w:line="240" w:lineRule="auto"/>
        <w:jc w:val="both"/>
        <w:rPr>
          <w:rFonts w:ascii="Gisha" w:hAnsi="Gisha" w:cs="Gisha"/>
          <w:sz w:val="20"/>
          <w:szCs w:val="20"/>
        </w:rPr>
      </w:pPr>
      <w:r>
        <w:rPr>
          <w:rFonts w:ascii="Gisha" w:hAnsi="Gisha" w:cs="Gisha"/>
          <w:sz w:val="20"/>
          <w:szCs w:val="20"/>
        </w:rPr>
        <w:t>VII. Ley: Ley de la Defensoría Pública del Estado de Michoacán; y,</w:t>
      </w:r>
    </w:p>
    <w:p w14:paraId="13542035" w14:textId="77777777" w:rsidR="00EB5414" w:rsidRDefault="00EB5414" w:rsidP="00EB5414">
      <w:pPr>
        <w:spacing w:after="0" w:line="240" w:lineRule="auto"/>
        <w:jc w:val="both"/>
        <w:rPr>
          <w:rFonts w:ascii="Gisha" w:hAnsi="Gisha" w:cs="Gisha"/>
          <w:sz w:val="20"/>
          <w:szCs w:val="20"/>
        </w:rPr>
      </w:pPr>
      <w:r>
        <w:rPr>
          <w:rFonts w:ascii="Gisha" w:hAnsi="Gisha" w:cs="Gisha"/>
          <w:sz w:val="20"/>
          <w:szCs w:val="20"/>
        </w:rPr>
        <w:t>VIII. Servicio: Servicios de defensa penal, asesoría y patrocinio proporcionados por el Instituto.</w:t>
      </w:r>
    </w:p>
    <w:p w14:paraId="1D644CAD" w14:textId="77777777" w:rsidR="00EB5414" w:rsidRDefault="00EB5414" w:rsidP="00EB5414">
      <w:pPr>
        <w:spacing w:after="0"/>
        <w:jc w:val="both"/>
        <w:rPr>
          <w:rFonts w:ascii="Gisha" w:hAnsi="Gisha" w:cs="Gisha"/>
          <w:sz w:val="20"/>
          <w:szCs w:val="20"/>
        </w:rPr>
      </w:pPr>
    </w:p>
    <w:p w14:paraId="2BDE3DE6" w14:textId="77777777" w:rsidR="00EB5414" w:rsidRDefault="00EB5414" w:rsidP="00EB5414">
      <w:pPr>
        <w:spacing w:after="0"/>
        <w:jc w:val="both"/>
        <w:rPr>
          <w:rFonts w:ascii="Gisha" w:hAnsi="Gisha" w:cs="Gisha"/>
          <w:sz w:val="20"/>
          <w:szCs w:val="20"/>
        </w:rPr>
      </w:pPr>
      <w:r>
        <w:rPr>
          <w:rFonts w:ascii="Gisha" w:hAnsi="Gisha" w:cs="Gisha"/>
          <w:sz w:val="20"/>
          <w:szCs w:val="20"/>
        </w:rPr>
        <w:t>c) Ejercicio Fiscal:</w:t>
      </w:r>
    </w:p>
    <w:p w14:paraId="07F96B1D" w14:textId="77777777" w:rsidR="00EB5414" w:rsidRDefault="00EB5414" w:rsidP="00EB5414">
      <w:pPr>
        <w:spacing w:after="0"/>
        <w:jc w:val="both"/>
        <w:rPr>
          <w:rFonts w:ascii="Gisha" w:hAnsi="Gisha" w:cs="Gisha"/>
          <w:sz w:val="20"/>
          <w:szCs w:val="20"/>
        </w:rPr>
      </w:pPr>
    </w:p>
    <w:p w14:paraId="068EE0C0"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De acuerdo a lo señalado en el Postulado Básico de Contabilidad Gubernamental (PBCG) Periodo Contable específicamente en lo que se refiere a la contabilidad gubernamental, el periodo relativo es de un año calendario, que comprende a partir del </w:t>
      </w:r>
      <w:r>
        <w:rPr>
          <w:rFonts w:ascii="Gisha" w:hAnsi="Gisha" w:cs="Gisha"/>
          <w:b/>
          <w:sz w:val="20"/>
          <w:szCs w:val="20"/>
        </w:rPr>
        <w:t>01 de enero hasta el 31 de diciembre 2024</w:t>
      </w:r>
      <w:r>
        <w:rPr>
          <w:rFonts w:ascii="Gisha" w:hAnsi="Gisha" w:cs="Gisha"/>
          <w:sz w:val="20"/>
          <w:szCs w:val="20"/>
        </w:rPr>
        <w:t xml:space="preserve">, y está directamente relacionado con la ejecución de la Ley de Ingresos y el ejercicio del presupuesto de egresos. </w:t>
      </w:r>
    </w:p>
    <w:p w14:paraId="3250D57B" w14:textId="77777777" w:rsidR="00EB5414" w:rsidRDefault="00EB5414" w:rsidP="00EB5414">
      <w:pPr>
        <w:spacing w:after="0"/>
        <w:jc w:val="both"/>
        <w:rPr>
          <w:rFonts w:ascii="Gisha" w:hAnsi="Gisha" w:cs="Gisha"/>
          <w:sz w:val="20"/>
          <w:szCs w:val="20"/>
        </w:rPr>
      </w:pPr>
    </w:p>
    <w:p w14:paraId="621A9E35"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d) Régimen Jurídico: </w:t>
      </w:r>
    </w:p>
    <w:p w14:paraId="32343EE2" w14:textId="77777777" w:rsidR="00EB5414" w:rsidRDefault="00EB5414" w:rsidP="00EB5414">
      <w:pPr>
        <w:spacing w:after="0"/>
        <w:jc w:val="both"/>
        <w:rPr>
          <w:rFonts w:ascii="Gisha" w:hAnsi="Gisha" w:cs="Gisha"/>
          <w:sz w:val="20"/>
          <w:szCs w:val="20"/>
        </w:rPr>
      </w:pPr>
    </w:p>
    <w:p w14:paraId="195D1F99" w14:textId="77777777" w:rsidR="00EB5414" w:rsidRDefault="00EB5414" w:rsidP="00EB5414">
      <w:pPr>
        <w:spacing w:after="0"/>
        <w:jc w:val="both"/>
        <w:rPr>
          <w:rFonts w:ascii="Gisha" w:hAnsi="Gisha" w:cs="Gisha"/>
          <w:sz w:val="20"/>
          <w:szCs w:val="20"/>
        </w:rPr>
      </w:pPr>
      <w:r>
        <w:rPr>
          <w:rFonts w:ascii="Gisha" w:hAnsi="Gisha" w:cs="Gisha"/>
          <w:sz w:val="20"/>
          <w:szCs w:val="20"/>
        </w:rPr>
        <w:t>El Instituto de Defensoría Pública del Estado Michoacán, es un Organismo Público Descentralizado de la Administración Estatal, con Personalidad Jurídica y Patrimonio propios y con funciones de autoridad administrativa, mediante el ejercicio de las atribuciones que establece la Ley aplicable.</w:t>
      </w:r>
    </w:p>
    <w:p w14:paraId="2491EC9A" w14:textId="77777777" w:rsidR="00EB5414" w:rsidRDefault="00EB5414" w:rsidP="00EB5414">
      <w:pPr>
        <w:spacing w:after="0"/>
        <w:jc w:val="both"/>
        <w:rPr>
          <w:rFonts w:ascii="Gisha" w:hAnsi="Gisha" w:cs="Gisha"/>
          <w:sz w:val="20"/>
          <w:szCs w:val="20"/>
        </w:rPr>
      </w:pPr>
    </w:p>
    <w:p w14:paraId="0D2E9662"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Los principales ordenamientos legales que rigen y norman las funciones administrativas del Descentralizado son: </w:t>
      </w:r>
    </w:p>
    <w:p w14:paraId="4F4BD730" w14:textId="77777777" w:rsidR="00EB5414" w:rsidRDefault="00EB5414" w:rsidP="00EB5414">
      <w:pPr>
        <w:spacing w:after="0"/>
        <w:jc w:val="both"/>
        <w:rPr>
          <w:rFonts w:ascii="Gisha" w:hAnsi="Gisha" w:cs="Gisha"/>
          <w:sz w:val="20"/>
          <w:szCs w:val="20"/>
        </w:rPr>
      </w:pPr>
    </w:p>
    <w:p w14:paraId="2B8B1F03" w14:textId="77777777" w:rsidR="00EB5414" w:rsidRDefault="00EB5414" w:rsidP="00EB5414">
      <w:pPr>
        <w:pStyle w:val="Prrafodelista"/>
        <w:numPr>
          <w:ilvl w:val="0"/>
          <w:numId w:val="14"/>
        </w:numPr>
        <w:spacing w:after="0" w:line="240" w:lineRule="auto"/>
        <w:jc w:val="both"/>
        <w:rPr>
          <w:rFonts w:ascii="Gisha" w:hAnsi="Gisha" w:cs="Gisha"/>
          <w:sz w:val="20"/>
          <w:szCs w:val="20"/>
        </w:rPr>
      </w:pPr>
      <w:r>
        <w:rPr>
          <w:rFonts w:ascii="Gisha" w:hAnsi="Gisha" w:cs="Gisha"/>
          <w:sz w:val="20"/>
          <w:szCs w:val="20"/>
        </w:rPr>
        <w:t>Ley de la Defensoría Pública del Estado de Michoacán.</w:t>
      </w:r>
    </w:p>
    <w:p w14:paraId="13317003" w14:textId="77777777" w:rsidR="00EB5414" w:rsidRDefault="00EB5414" w:rsidP="00EB5414">
      <w:pPr>
        <w:pStyle w:val="Prrafodelista"/>
        <w:numPr>
          <w:ilvl w:val="0"/>
          <w:numId w:val="15"/>
        </w:numPr>
        <w:spacing w:after="0" w:line="240" w:lineRule="auto"/>
        <w:jc w:val="both"/>
        <w:rPr>
          <w:rFonts w:ascii="Gisha" w:hAnsi="Gisha" w:cs="Gisha"/>
          <w:sz w:val="20"/>
          <w:szCs w:val="20"/>
        </w:rPr>
      </w:pPr>
      <w:r>
        <w:rPr>
          <w:rFonts w:ascii="Gisha" w:hAnsi="Gisha" w:cs="Gisha"/>
          <w:sz w:val="20"/>
          <w:szCs w:val="20"/>
        </w:rPr>
        <w:t>Constitución Política de los Estados Unidos Mexicanos</w:t>
      </w:r>
    </w:p>
    <w:p w14:paraId="6AA2E639" w14:textId="77777777" w:rsidR="00EB5414" w:rsidRDefault="00EB5414" w:rsidP="00EB5414">
      <w:pPr>
        <w:pStyle w:val="Prrafodelista"/>
        <w:numPr>
          <w:ilvl w:val="0"/>
          <w:numId w:val="15"/>
        </w:numPr>
        <w:spacing w:after="0" w:line="240" w:lineRule="auto"/>
        <w:jc w:val="both"/>
        <w:rPr>
          <w:rFonts w:ascii="Gisha" w:hAnsi="Gisha" w:cs="Gisha"/>
          <w:sz w:val="20"/>
          <w:szCs w:val="20"/>
        </w:rPr>
      </w:pPr>
      <w:r>
        <w:rPr>
          <w:rFonts w:ascii="Gisha" w:hAnsi="Gisha" w:cs="Gisha"/>
          <w:sz w:val="20"/>
          <w:szCs w:val="20"/>
        </w:rPr>
        <w:t>Constitución Política del Estado Libre y Soberano de Michoacán.</w:t>
      </w:r>
    </w:p>
    <w:p w14:paraId="06670F53" w14:textId="77777777" w:rsidR="00EB5414" w:rsidRDefault="00EB5414" w:rsidP="00EB5414">
      <w:pPr>
        <w:pStyle w:val="Prrafodelista"/>
        <w:numPr>
          <w:ilvl w:val="0"/>
          <w:numId w:val="15"/>
        </w:numPr>
        <w:spacing w:after="0" w:line="240" w:lineRule="auto"/>
        <w:jc w:val="both"/>
        <w:rPr>
          <w:rFonts w:ascii="Gisha" w:hAnsi="Gisha" w:cs="Gisha"/>
          <w:sz w:val="20"/>
          <w:szCs w:val="20"/>
        </w:rPr>
      </w:pPr>
      <w:r>
        <w:rPr>
          <w:rFonts w:ascii="Gisha" w:hAnsi="Gisha" w:cs="Gisha"/>
          <w:sz w:val="20"/>
          <w:szCs w:val="20"/>
        </w:rPr>
        <w:t>Ley General de Contabilidad Gubernamental.</w:t>
      </w:r>
    </w:p>
    <w:p w14:paraId="3AC384DF" w14:textId="77777777" w:rsidR="00EB5414" w:rsidRDefault="00EB5414" w:rsidP="00EB5414">
      <w:pPr>
        <w:pStyle w:val="Prrafodelista"/>
        <w:numPr>
          <w:ilvl w:val="0"/>
          <w:numId w:val="15"/>
        </w:numPr>
        <w:spacing w:after="0" w:line="240" w:lineRule="auto"/>
        <w:jc w:val="both"/>
        <w:rPr>
          <w:rFonts w:ascii="Gisha" w:hAnsi="Gisha" w:cs="Gisha"/>
          <w:sz w:val="20"/>
          <w:szCs w:val="20"/>
        </w:rPr>
      </w:pPr>
      <w:r>
        <w:rPr>
          <w:rFonts w:ascii="Gisha" w:hAnsi="Gisha" w:cs="Gisha"/>
          <w:sz w:val="20"/>
          <w:szCs w:val="20"/>
        </w:rPr>
        <w:t xml:space="preserve">Ley de Coordinación Fiscal. </w:t>
      </w:r>
    </w:p>
    <w:p w14:paraId="79CD2ECF" w14:textId="77777777" w:rsidR="00EB5414" w:rsidRDefault="00EB5414" w:rsidP="00EB5414">
      <w:pPr>
        <w:pStyle w:val="Prrafodelista"/>
        <w:numPr>
          <w:ilvl w:val="0"/>
          <w:numId w:val="15"/>
        </w:numPr>
        <w:spacing w:after="0" w:line="240" w:lineRule="auto"/>
        <w:jc w:val="both"/>
        <w:rPr>
          <w:rFonts w:ascii="Gisha" w:hAnsi="Gisha" w:cs="Gisha"/>
          <w:sz w:val="20"/>
          <w:szCs w:val="20"/>
        </w:rPr>
      </w:pPr>
      <w:r>
        <w:rPr>
          <w:rFonts w:ascii="Gisha" w:hAnsi="Gisha" w:cs="Gisha"/>
          <w:sz w:val="20"/>
          <w:szCs w:val="20"/>
        </w:rPr>
        <w:t>Ley de Planeación Hacendaria, Presupuesto, Gasto Público y Contabilidad Gubernamental del Estado de Michoacán de Ocampo.</w:t>
      </w:r>
    </w:p>
    <w:p w14:paraId="4F89A632" w14:textId="77777777" w:rsidR="00EB5414" w:rsidRDefault="00EB5414" w:rsidP="00EB5414">
      <w:pPr>
        <w:pStyle w:val="Prrafodelista"/>
        <w:numPr>
          <w:ilvl w:val="0"/>
          <w:numId w:val="15"/>
        </w:numPr>
        <w:spacing w:after="0" w:line="240" w:lineRule="auto"/>
        <w:jc w:val="both"/>
        <w:rPr>
          <w:rFonts w:ascii="Gisha" w:hAnsi="Gisha" w:cs="Gisha"/>
          <w:sz w:val="20"/>
          <w:szCs w:val="20"/>
        </w:rPr>
      </w:pPr>
      <w:r>
        <w:rPr>
          <w:rFonts w:ascii="Gisha" w:hAnsi="Gisha" w:cs="Gisha"/>
          <w:sz w:val="20"/>
          <w:szCs w:val="20"/>
        </w:rPr>
        <w:t>Ley de Responsabilidades de Servidores Públicos.</w:t>
      </w:r>
    </w:p>
    <w:p w14:paraId="6EB9B4B0" w14:textId="77777777" w:rsidR="00EB5414" w:rsidRDefault="00EB5414" w:rsidP="00EB5414">
      <w:pPr>
        <w:pStyle w:val="Prrafodelista"/>
        <w:numPr>
          <w:ilvl w:val="0"/>
          <w:numId w:val="15"/>
        </w:numPr>
        <w:spacing w:after="0" w:line="240" w:lineRule="auto"/>
        <w:jc w:val="both"/>
        <w:rPr>
          <w:rFonts w:ascii="Gisha" w:hAnsi="Gisha" w:cs="Gisha"/>
          <w:sz w:val="20"/>
          <w:szCs w:val="20"/>
        </w:rPr>
      </w:pPr>
      <w:r>
        <w:rPr>
          <w:rFonts w:ascii="Gisha" w:hAnsi="Gisha" w:cs="Gisha"/>
          <w:sz w:val="20"/>
          <w:szCs w:val="20"/>
        </w:rPr>
        <w:t>Ley Federal de Presupuesto y Responsabilidad Hacendaria.</w:t>
      </w:r>
    </w:p>
    <w:p w14:paraId="6555ACAF" w14:textId="77777777" w:rsidR="00EB5414" w:rsidRDefault="00EB5414" w:rsidP="00EB5414">
      <w:pPr>
        <w:pStyle w:val="Prrafodelista"/>
        <w:numPr>
          <w:ilvl w:val="0"/>
          <w:numId w:val="15"/>
        </w:numPr>
        <w:spacing w:after="0" w:line="240" w:lineRule="auto"/>
        <w:jc w:val="both"/>
        <w:rPr>
          <w:rFonts w:ascii="Gisha" w:hAnsi="Gisha" w:cs="Gisha"/>
          <w:sz w:val="20"/>
          <w:szCs w:val="20"/>
        </w:rPr>
      </w:pPr>
      <w:r>
        <w:rPr>
          <w:rFonts w:ascii="Gisha" w:hAnsi="Gisha" w:cs="Gisha"/>
          <w:sz w:val="20"/>
          <w:szCs w:val="20"/>
        </w:rPr>
        <w:t>Ley de Patrimonio Estatal Michoacán.</w:t>
      </w:r>
    </w:p>
    <w:p w14:paraId="22CEB362" w14:textId="77777777" w:rsidR="00EB5414" w:rsidRDefault="00EB5414" w:rsidP="00EB5414">
      <w:pPr>
        <w:pStyle w:val="Prrafodelista"/>
        <w:numPr>
          <w:ilvl w:val="0"/>
          <w:numId w:val="15"/>
        </w:numPr>
        <w:spacing w:after="0" w:line="240" w:lineRule="auto"/>
        <w:jc w:val="both"/>
        <w:rPr>
          <w:rFonts w:ascii="Gisha" w:hAnsi="Gisha" w:cs="Gisha"/>
          <w:sz w:val="20"/>
          <w:szCs w:val="20"/>
        </w:rPr>
      </w:pPr>
      <w:r>
        <w:rPr>
          <w:rFonts w:ascii="Gisha" w:hAnsi="Gisha" w:cs="Gisha"/>
          <w:sz w:val="20"/>
          <w:szCs w:val="20"/>
        </w:rPr>
        <w:t>Ley de Entidades Paraestatales del Estado de Michoacán.</w:t>
      </w:r>
    </w:p>
    <w:p w14:paraId="6EC4691A" w14:textId="77777777" w:rsidR="00EB5414" w:rsidRDefault="00EB5414" w:rsidP="00EB5414">
      <w:pPr>
        <w:pStyle w:val="Prrafodelista"/>
        <w:numPr>
          <w:ilvl w:val="0"/>
          <w:numId w:val="15"/>
        </w:numPr>
        <w:spacing w:after="0" w:line="240" w:lineRule="auto"/>
        <w:jc w:val="both"/>
        <w:rPr>
          <w:rFonts w:ascii="Gisha" w:hAnsi="Gisha" w:cs="Gisha"/>
          <w:sz w:val="20"/>
          <w:szCs w:val="20"/>
        </w:rPr>
      </w:pPr>
      <w:r>
        <w:rPr>
          <w:rFonts w:ascii="Gisha" w:hAnsi="Gisha" w:cs="Gisha"/>
          <w:sz w:val="20"/>
          <w:szCs w:val="20"/>
        </w:rPr>
        <w:t>Reglamento Interior del Instituto de la defensoría pública del Estado de Michoacán.</w:t>
      </w:r>
    </w:p>
    <w:p w14:paraId="0000F49F" w14:textId="77777777" w:rsidR="00EB5414" w:rsidRDefault="00EB5414" w:rsidP="00EB5414">
      <w:pPr>
        <w:pStyle w:val="Prrafodelista"/>
        <w:numPr>
          <w:ilvl w:val="0"/>
          <w:numId w:val="15"/>
        </w:numPr>
        <w:spacing w:after="0" w:line="240" w:lineRule="auto"/>
        <w:jc w:val="both"/>
        <w:rPr>
          <w:rFonts w:ascii="Gisha" w:hAnsi="Gisha" w:cs="Gisha"/>
          <w:sz w:val="20"/>
          <w:szCs w:val="20"/>
        </w:rPr>
      </w:pPr>
      <w:r>
        <w:rPr>
          <w:rFonts w:ascii="Gisha" w:hAnsi="Gisha" w:cs="Gisha"/>
          <w:sz w:val="20"/>
          <w:szCs w:val="20"/>
        </w:rPr>
        <w:t>Reglas y lineamientos aplicables</w:t>
      </w:r>
    </w:p>
    <w:p w14:paraId="3FB53A13" w14:textId="77777777" w:rsidR="00EB5414" w:rsidRDefault="00EB5414" w:rsidP="00EB5414">
      <w:pPr>
        <w:pStyle w:val="Prrafodelista"/>
        <w:numPr>
          <w:ilvl w:val="0"/>
          <w:numId w:val="15"/>
        </w:numPr>
        <w:spacing w:after="0" w:line="240" w:lineRule="auto"/>
        <w:jc w:val="both"/>
        <w:rPr>
          <w:rFonts w:ascii="Gisha" w:hAnsi="Gisha" w:cs="Gisha"/>
          <w:sz w:val="20"/>
          <w:szCs w:val="20"/>
        </w:rPr>
      </w:pPr>
      <w:r>
        <w:rPr>
          <w:rFonts w:ascii="Gisha" w:hAnsi="Gisha" w:cs="Gisha"/>
          <w:sz w:val="20"/>
          <w:szCs w:val="20"/>
        </w:rPr>
        <w:t>Entre otras.</w:t>
      </w:r>
    </w:p>
    <w:p w14:paraId="2681BB3B" w14:textId="77777777" w:rsidR="00EB5414" w:rsidRDefault="00EB5414" w:rsidP="00EB5414">
      <w:pPr>
        <w:spacing w:after="0"/>
        <w:jc w:val="both"/>
        <w:rPr>
          <w:rFonts w:ascii="Gisha" w:hAnsi="Gisha" w:cs="Gisha"/>
          <w:sz w:val="20"/>
          <w:szCs w:val="20"/>
        </w:rPr>
      </w:pPr>
    </w:p>
    <w:p w14:paraId="59F87CE8" w14:textId="77777777" w:rsidR="00EB5414" w:rsidRDefault="00EB5414" w:rsidP="00EB5414">
      <w:pPr>
        <w:pStyle w:val="Prrafodelista"/>
        <w:numPr>
          <w:ilvl w:val="0"/>
          <w:numId w:val="9"/>
        </w:numPr>
        <w:spacing w:after="0"/>
        <w:jc w:val="both"/>
        <w:rPr>
          <w:rFonts w:ascii="Gisha" w:hAnsi="Gisha" w:cs="Gisha"/>
          <w:sz w:val="20"/>
          <w:szCs w:val="20"/>
        </w:rPr>
      </w:pPr>
      <w:r>
        <w:rPr>
          <w:rFonts w:ascii="Gisha" w:hAnsi="Gisha" w:cs="Gisha"/>
          <w:sz w:val="20"/>
          <w:szCs w:val="20"/>
        </w:rPr>
        <w:t>Estructura Organizacional Básica.</w:t>
      </w:r>
    </w:p>
    <w:p w14:paraId="2CDCAC25" w14:textId="77777777" w:rsidR="00EB5414" w:rsidRDefault="00EB5414" w:rsidP="00EB5414">
      <w:pPr>
        <w:pStyle w:val="Prrafodelista"/>
        <w:spacing w:after="0"/>
        <w:jc w:val="both"/>
        <w:rPr>
          <w:rFonts w:ascii="Gisha" w:hAnsi="Gisha" w:cs="Gisha"/>
          <w:sz w:val="20"/>
          <w:szCs w:val="20"/>
        </w:rPr>
      </w:pPr>
    </w:p>
    <w:p w14:paraId="28C4D572" w14:textId="77777777" w:rsidR="00EB5414" w:rsidRDefault="00EB5414" w:rsidP="00EB5414">
      <w:pPr>
        <w:spacing w:after="0"/>
        <w:jc w:val="both"/>
        <w:rPr>
          <w:rFonts w:ascii="Gisha" w:hAnsi="Gisha" w:cs="Gisha"/>
          <w:sz w:val="20"/>
          <w:szCs w:val="20"/>
        </w:rPr>
      </w:pPr>
      <w:r>
        <w:rPr>
          <w:rFonts w:ascii="Gisha" w:hAnsi="Gisha" w:cs="Gisha"/>
          <w:noProof/>
          <w:sz w:val="20"/>
          <w:szCs w:val="20"/>
          <w:lang w:val="es-MX" w:eastAsia="es-MX"/>
        </w:rPr>
        <w:lastRenderedPageBreak/>
        <w:drawing>
          <wp:anchor distT="0" distB="0" distL="114300" distR="114300" simplePos="0" relativeHeight="251660288" behindDoc="1" locked="0" layoutInCell="1" allowOverlap="1" wp14:anchorId="14F8B1A9" wp14:editId="23C45D63">
            <wp:simplePos x="0" y="0"/>
            <wp:positionH relativeFrom="column">
              <wp:posOffset>529590</wp:posOffset>
            </wp:positionH>
            <wp:positionV relativeFrom="paragraph">
              <wp:posOffset>12065</wp:posOffset>
            </wp:positionV>
            <wp:extent cx="4860290" cy="2390775"/>
            <wp:effectExtent l="0" t="0" r="0" b="9525"/>
            <wp:wrapTight wrapText="bothSides">
              <wp:wrapPolygon edited="0">
                <wp:start x="0" y="0"/>
                <wp:lineTo x="0" y="21514"/>
                <wp:lineTo x="21504" y="21514"/>
                <wp:lineTo x="2150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noChangeArrowheads="1"/>
                    </pic:cNvPicPr>
                  </pic:nvPicPr>
                  <pic:blipFill>
                    <a:blip r:embed="rId34">
                      <a:extLst>
                        <a:ext uri="{28A0092B-C50C-407E-A947-70E740481C1C}">
                          <a14:useLocalDpi xmlns:a14="http://schemas.microsoft.com/office/drawing/2010/main" val="0"/>
                        </a:ext>
                      </a:extLst>
                    </a:blip>
                    <a:srcRect l="10625" t="18307" r="27142" b="11737"/>
                    <a:stretch>
                      <a:fillRect/>
                    </a:stretch>
                  </pic:blipFill>
                  <pic:spPr>
                    <a:xfrm>
                      <a:off x="0" y="0"/>
                      <a:ext cx="4860290" cy="2390775"/>
                    </a:xfrm>
                    <a:prstGeom prst="rect">
                      <a:avLst/>
                    </a:prstGeom>
                    <a:noFill/>
                    <a:ln>
                      <a:noFill/>
                    </a:ln>
                  </pic:spPr>
                </pic:pic>
              </a:graphicData>
            </a:graphic>
            <wp14:sizeRelV relativeFrom="margin">
              <wp14:pctHeight>0</wp14:pctHeight>
            </wp14:sizeRelV>
          </wp:anchor>
        </w:drawing>
      </w:r>
    </w:p>
    <w:p w14:paraId="223D2D44" w14:textId="77777777" w:rsidR="00EB5414" w:rsidRDefault="00EB5414" w:rsidP="00EB5414">
      <w:pPr>
        <w:spacing w:after="0"/>
        <w:jc w:val="both"/>
        <w:rPr>
          <w:rFonts w:ascii="Gisha" w:hAnsi="Gisha" w:cs="Gisha"/>
          <w:sz w:val="20"/>
          <w:szCs w:val="20"/>
        </w:rPr>
      </w:pPr>
    </w:p>
    <w:p w14:paraId="1FFE3BAF" w14:textId="77777777" w:rsidR="00EB5414" w:rsidRDefault="00EB5414" w:rsidP="00EB5414">
      <w:pPr>
        <w:spacing w:after="0"/>
        <w:jc w:val="both"/>
        <w:rPr>
          <w:rFonts w:ascii="Gisha" w:hAnsi="Gisha" w:cs="Gisha"/>
          <w:sz w:val="20"/>
          <w:szCs w:val="20"/>
        </w:rPr>
      </w:pPr>
    </w:p>
    <w:p w14:paraId="774461F7" w14:textId="77777777" w:rsidR="00EB5414" w:rsidRDefault="00EB5414" w:rsidP="00EB5414">
      <w:pPr>
        <w:spacing w:after="0"/>
        <w:jc w:val="both"/>
        <w:rPr>
          <w:rFonts w:ascii="Gisha" w:hAnsi="Gisha" w:cs="Gisha"/>
          <w:b/>
          <w:sz w:val="20"/>
          <w:szCs w:val="20"/>
        </w:rPr>
      </w:pPr>
    </w:p>
    <w:p w14:paraId="156F462E" w14:textId="77777777" w:rsidR="00EB5414" w:rsidRDefault="00EB5414" w:rsidP="00EB5414">
      <w:pPr>
        <w:spacing w:after="0"/>
        <w:jc w:val="both"/>
        <w:rPr>
          <w:rFonts w:ascii="Gisha" w:hAnsi="Gisha" w:cs="Gisha"/>
          <w:b/>
          <w:sz w:val="20"/>
          <w:szCs w:val="20"/>
        </w:rPr>
      </w:pPr>
    </w:p>
    <w:p w14:paraId="68E41984" w14:textId="77777777" w:rsidR="00EB5414" w:rsidRDefault="00EB5414" w:rsidP="00EB5414">
      <w:pPr>
        <w:spacing w:after="0"/>
        <w:jc w:val="both"/>
        <w:rPr>
          <w:rFonts w:ascii="Gisha" w:hAnsi="Gisha" w:cs="Gisha"/>
          <w:b/>
          <w:sz w:val="20"/>
          <w:szCs w:val="20"/>
        </w:rPr>
      </w:pPr>
    </w:p>
    <w:p w14:paraId="11B3CFBF" w14:textId="77777777" w:rsidR="00EB5414" w:rsidRDefault="00EB5414" w:rsidP="00EB5414">
      <w:pPr>
        <w:spacing w:after="0"/>
        <w:jc w:val="both"/>
        <w:rPr>
          <w:rFonts w:ascii="Gisha" w:hAnsi="Gisha" w:cs="Gisha"/>
          <w:b/>
          <w:sz w:val="20"/>
          <w:szCs w:val="20"/>
        </w:rPr>
      </w:pPr>
    </w:p>
    <w:p w14:paraId="3A35905A" w14:textId="77777777" w:rsidR="00EB5414" w:rsidRDefault="00EB5414" w:rsidP="00EB5414">
      <w:pPr>
        <w:spacing w:after="0"/>
        <w:jc w:val="both"/>
        <w:rPr>
          <w:rFonts w:ascii="Gisha" w:hAnsi="Gisha" w:cs="Gisha"/>
          <w:b/>
          <w:sz w:val="20"/>
          <w:szCs w:val="20"/>
        </w:rPr>
      </w:pPr>
    </w:p>
    <w:p w14:paraId="33EFAEDA" w14:textId="77777777" w:rsidR="00EB5414" w:rsidRDefault="00EB5414" w:rsidP="00EB5414">
      <w:pPr>
        <w:spacing w:after="0"/>
        <w:jc w:val="both"/>
        <w:rPr>
          <w:rFonts w:ascii="Gisha" w:hAnsi="Gisha" w:cs="Gisha"/>
          <w:b/>
          <w:sz w:val="20"/>
          <w:szCs w:val="20"/>
        </w:rPr>
      </w:pPr>
    </w:p>
    <w:p w14:paraId="0D13B917" w14:textId="77777777" w:rsidR="00EB5414" w:rsidRDefault="00EB5414" w:rsidP="00EB5414">
      <w:pPr>
        <w:spacing w:after="0"/>
        <w:jc w:val="both"/>
        <w:rPr>
          <w:rFonts w:ascii="Gisha" w:hAnsi="Gisha" w:cs="Gisha"/>
          <w:b/>
          <w:sz w:val="20"/>
          <w:szCs w:val="20"/>
        </w:rPr>
      </w:pPr>
    </w:p>
    <w:p w14:paraId="48B05D4E" w14:textId="77777777" w:rsidR="00EB5414" w:rsidRDefault="00EB5414" w:rsidP="00EB5414">
      <w:pPr>
        <w:spacing w:after="0"/>
        <w:jc w:val="both"/>
        <w:rPr>
          <w:rFonts w:ascii="Gisha" w:hAnsi="Gisha" w:cs="Gisha"/>
          <w:b/>
          <w:sz w:val="20"/>
          <w:szCs w:val="20"/>
        </w:rPr>
      </w:pPr>
    </w:p>
    <w:p w14:paraId="30F84AC9" w14:textId="77777777" w:rsidR="00EB5414" w:rsidRDefault="00EB5414" w:rsidP="00EB5414">
      <w:pPr>
        <w:spacing w:after="0"/>
        <w:jc w:val="both"/>
        <w:rPr>
          <w:rFonts w:ascii="Gisha" w:hAnsi="Gisha" w:cs="Gisha"/>
          <w:b/>
          <w:sz w:val="20"/>
          <w:szCs w:val="20"/>
        </w:rPr>
      </w:pPr>
    </w:p>
    <w:p w14:paraId="4059C581" w14:textId="77777777" w:rsidR="00EB5414" w:rsidRDefault="00EB5414" w:rsidP="00EB5414">
      <w:pPr>
        <w:spacing w:after="0"/>
        <w:jc w:val="both"/>
        <w:rPr>
          <w:rFonts w:ascii="Gisha" w:hAnsi="Gisha" w:cs="Gisha"/>
          <w:b/>
          <w:sz w:val="20"/>
          <w:szCs w:val="20"/>
        </w:rPr>
      </w:pPr>
    </w:p>
    <w:p w14:paraId="4EFAC073" w14:textId="77777777" w:rsidR="00EB5414" w:rsidRDefault="00EB5414" w:rsidP="00EB5414">
      <w:pPr>
        <w:spacing w:after="0"/>
        <w:jc w:val="both"/>
        <w:rPr>
          <w:rFonts w:ascii="Gisha" w:hAnsi="Gisha" w:cs="Gisha"/>
          <w:b/>
          <w:sz w:val="20"/>
          <w:szCs w:val="20"/>
        </w:rPr>
      </w:pPr>
    </w:p>
    <w:p w14:paraId="04B5ECC6" w14:textId="77777777" w:rsidR="00EB5414" w:rsidRDefault="00EB5414" w:rsidP="00EB5414">
      <w:pPr>
        <w:spacing w:after="0"/>
        <w:jc w:val="both"/>
        <w:rPr>
          <w:rFonts w:ascii="Gisha" w:hAnsi="Gisha" w:cs="Gisha"/>
          <w:b/>
          <w:sz w:val="20"/>
          <w:szCs w:val="20"/>
        </w:rPr>
      </w:pPr>
    </w:p>
    <w:p w14:paraId="5249181C" w14:textId="77777777" w:rsidR="00EB5414" w:rsidRDefault="00EB5414" w:rsidP="00EB5414">
      <w:pPr>
        <w:spacing w:after="0"/>
        <w:jc w:val="both"/>
        <w:rPr>
          <w:rFonts w:ascii="Gisha" w:hAnsi="Gisha" w:cs="Gisha"/>
          <w:b/>
          <w:sz w:val="20"/>
          <w:szCs w:val="20"/>
        </w:rPr>
      </w:pPr>
    </w:p>
    <w:p w14:paraId="592EBC24" w14:textId="77777777" w:rsidR="00EB5414" w:rsidRDefault="00EB5414" w:rsidP="00EB5414">
      <w:pPr>
        <w:spacing w:after="0"/>
        <w:jc w:val="both"/>
        <w:rPr>
          <w:rFonts w:ascii="Gisha" w:hAnsi="Gisha" w:cs="Gisha"/>
          <w:b/>
          <w:sz w:val="20"/>
          <w:szCs w:val="20"/>
        </w:rPr>
      </w:pPr>
    </w:p>
    <w:p w14:paraId="70F4A657" w14:textId="77777777" w:rsidR="00EB5414" w:rsidRDefault="00EB5414" w:rsidP="00EB5414">
      <w:pPr>
        <w:numPr>
          <w:ilvl w:val="0"/>
          <w:numId w:val="16"/>
        </w:numPr>
        <w:spacing w:after="0"/>
        <w:jc w:val="both"/>
        <w:rPr>
          <w:rFonts w:ascii="Gisha" w:hAnsi="Gisha" w:cs="Gisha"/>
          <w:sz w:val="20"/>
          <w:szCs w:val="20"/>
        </w:rPr>
      </w:pPr>
      <w:r>
        <w:rPr>
          <w:rFonts w:ascii="Gisha" w:hAnsi="Gisha" w:cs="Gisha"/>
          <w:sz w:val="20"/>
          <w:szCs w:val="20"/>
        </w:rPr>
        <w:t>Fideicomisos, mandatos y análogos de los cuales es fideicomitente o fideicomisario.</w:t>
      </w:r>
    </w:p>
    <w:p w14:paraId="749E3BB5" w14:textId="77777777" w:rsidR="00EB5414" w:rsidRDefault="00EB5414" w:rsidP="00EB5414">
      <w:pPr>
        <w:spacing w:after="0"/>
        <w:ind w:left="720"/>
        <w:jc w:val="both"/>
        <w:rPr>
          <w:rFonts w:ascii="Gisha" w:hAnsi="Gisha" w:cs="Gisha"/>
          <w:sz w:val="20"/>
          <w:szCs w:val="20"/>
        </w:rPr>
      </w:pPr>
      <w:r>
        <w:rPr>
          <w:rFonts w:ascii="Gisha" w:hAnsi="Gisha" w:cs="Gisha"/>
          <w:sz w:val="20"/>
          <w:szCs w:val="20"/>
        </w:rPr>
        <w:t>Sin información que revelar.</w:t>
      </w:r>
    </w:p>
    <w:p w14:paraId="7565825E" w14:textId="77777777" w:rsidR="00EB5414" w:rsidRDefault="00EB5414" w:rsidP="00EB5414">
      <w:pPr>
        <w:spacing w:after="0"/>
        <w:jc w:val="both"/>
        <w:rPr>
          <w:rFonts w:ascii="Gisha" w:hAnsi="Gisha" w:cs="Gisha"/>
          <w:b/>
          <w:sz w:val="20"/>
          <w:szCs w:val="20"/>
        </w:rPr>
      </w:pPr>
    </w:p>
    <w:p w14:paraId="5247347A" w14:textId="77777777" w:rsidR="00EB5414" w:rsidRPr="002B0B67" w:rsidRDefault="00EB5414" w:rsidP="00EB5414">
      <w:pPr>
        <w:pStyle w:val="Prrafodelista"/>
        <w:numPr>
          <w:ilvl w:val="0"/>
          <w:numId w:val="21"/>
        </w:numPr>
        <w:spacing w:after="0" w:line="259" w:lineRule="auto"/>
        <w:jc w:val="both"/>
        <w:rPr>
          <w:rFonts w:ascii="Gisha" w:hAnsi="Gisha" w:cs="Gisha"/>
          <w:b/>
          <w:sz w:val="20"/>
          <w:szCs w:val="20"/>
        </w:rPr>
      </w:pPr>
      <w:r w:rsidRPr="002B0B67">
        <w:rPr>
          <w:rFonts w:ascii="Gisha" w:hAnsi="Gisha" w:cs="Gisha"/>
          <w:b/>
          <w:sz w:val="20"/>
          <w:szCs w:val="20"/>
        </w:rPr>
        <w:t>Bases de Preparación de los Estados Financieros</w:t>
      </w:r>
    </w:p>
    <w:p w14:paraId="10B50E8E" w14:textId="77777777" w:rsidR="00EB5414" w:rsidRDefault="00EB5414" w:rsidP="00EB5414">
      <w:pPr>
        <w:spacing w:after="0"/>
        <w:jc w:val="both"/>
        <w:rPr>
          <w:rFonts w:ascii="Gisha" w:hAnsi="Gisha" w:cs="Gisha"/>
          <w:sz w:val="20"/>
          <w:szCs w:val="20"/>
        </w:rPr>
      </w:pPr>
    </w:p>
    <w:p w14:paraId="0CFC1616" w14:textId="77777777" w:rsidR="00EB5414" w:rsidRDefault="00EB5414" w:rsidP="00EB5414">
      <w:pPr>
        <w:spacing w:after="0"/>
        <w:jc w:val="both"/>
        <w:rPr>
          <w:rFonts w:ascii="Gisha" w:hAnsi="Gisha" w:cs="Gisha"/>
          <w:sz w:val="20"/>
          <w:szCs w:val="20"/>
        </w:rPr>
      </w:pPr>
      <w:r>
        <w:rPr>
          <w:rFonts w:ascii="Gisha" w:hAnsi="Gisha" w:cs="Gisha"/>
          <w:sz w:val="20"/>
          <w:szCs w:val="20"/>
        </w:rPr>
        <w:t xml:space="preserve">Los Estados Financieros de este Organismo son elaborados de acuerdo a lo señalado en la Ley General de Contabilidad Gubernamental, publicada en el Diario Oficial de la Federación el 31 de diciembre del 2008, y modificado con fecha 30 de enero del 2018 , así como de establecido en el Manual de Contabilidad Gubernamental y de los Acuerdos publicados para la elaboración de los Estados Financieros Contables y Presupuestarios, las Normas y Metodología para la Emisión de la información financiera y Estructura de los Estados Financieros Básicos del Ente Público y Características de sus Notas, emitidos por el Consejo Nacional de Armonización Contable. </w:t>
      </w:r>
    </w:p>
    <w:p w14:paraId="3DE7FBD2" w14:textId="77777777" w:rsidR="00EB5414" w:rsidRDefault="00EB5414" w:rsidP="00EB5414">
      <w:pPr>
        <w:spacing w:after="0"/>
        <w:jc w:val="both"/>
        <w:rPr>
          <w:rFonts w:ascii="Gisha" w:hAnsi="Gisha" w:cs="Gisha"/>
          <w:b/>
          <w:sz w:val="20"/>
          <w:szCs w:val="20"/>
        </w:rPr>
      </w:pPr>
    </w:p>
    <w:p w14:paraId="07B4791D" w14:textId="77777777" w:rsidR="00EB5414" w:rsidRPr="00D51CA1" w:rsidRDefault="00EB5414" w:rsidP="00EB5414">
      <w:pPr>
        <w:spacing w:after="0" w:line="259" w:lineRule="auto"/>
        <w:jc w:val="both"/>
        <w:rPr>
          <w:rFonts w:ascii="Gisha" w:hAnsi="Gisha" w:cs="Gisha"/>
          <w:b/>
          <w:sz w:val="20"/>
          <w:szCs w:val="20"/>
        </w:rPr>
      </w:pPr>
      <w:r>
        <w:rPr>
          <w:rFonts w:ascii="Gisha" w:hAnsi="Gisha" w:cs="Gisha"/>
          <w:b/>
          <w:sz w:val="20"/>
          <w:szCs w:val="20"/>
        </w:rPr>
        <w:t>5.</w:t>
      </w:r>
      <w:r w:rsidRPr="00D51CA1">
        <w:rPr>
          <w:rFonts w:ascii="Gisha" w:hAnsi="Gisha" w:cs="Gisha"/>
          <w:b/>
          <w:sz w:val="20"/>
          <w:szCs w:val="20"/>
        </w:rPr>
        <w:t>Políticas de Contabilidad Significativa</w:t>
      </w:r>
    </w:p>
    <w:p w14:paraId="31970E80" w14:textId="77777777" w:rsidR="00EB5414" w:rsidRDefault="00EB5414" w:rsidP="00EB5414">
      <w:pPr>
        <w:spacing w:after="0"/>
        <w:jc w:val="both"/>
        <w:rPr>
          <w:rFonts w:ascii="Gisha" w:hAnsi="Gisha" w:cs="Gisha"/>
          <w:sz w:val="20"/>
          <w:szCs w:val="20"/>
        </w:rPr>
      </w:pPr>
    </w:p>
    <w:p w14:paraId="0B140A7D" w14:textId="77777777" w:rsidR="00EB5414" w:rsidRDefault="00EB5414" w:rsidP="00EB5414">
      <w:pPr>
        <w:spacing w:after="0"/>
        <w:jc w:val="both"/>
        <w:rPr>
          <w:rFonts w:ascii="Gisha" w:hAnsi="Gisha" w:cs="Gisha"/>
          <w:sz w:val="20"/>
          <w:szCs w:val="20"/>
        </w:rPr>
      </w:pPr>
      <w:r>
        <w:rPr>
          <w:rFonts w:ascii="Gisha" w:hAnsi="Gisha" w:cs="Gisha"/>
          <w:sz w:val="20"/>
          <w:szCs w:val="20"/>
        </w:rPr>
        <w:t>Los cambios en las políticas contables y correcciones de errores se llevaron a cabo de acuerdo a las Reglas específicas de registro y valoración del patrimonio publicado en el Diario Oficial de la Federación la última reforma 22 de diciembre de 2014, atendiendo al punto 16.3 que a la letra dice “Los entes públicos elaborarán sus Estados Financieros corrigiendo los errores realizados en ejercicios anteriores. Dichos errores pueden ser entre otros por omisiones, inexactitudes, imprecisiones, registros contables extemporáneos, errores aritméticos, errores en la aplicación de políticas contables, así como la inadvertencia o mala interpretación de hechos”.</w:t>
      </w:r>
    </w:p>
    <w:p w14:paraId="1AE3038D" w14:textId="77777777" w:rsidR="00EB5414" w:rsidRDefault="00EB5414" w:rsidP="00EB5414">
      <w:pPr>
        <w:spacing w:after="0"/>
        <w:jc w:val="both"/>
        <w:rPr>
          <w:rFonts w:ascii="Gisha" w:hAnsi="Gisha" w:cs="Gisha"/>
          <w:sz w:val="20"/>
          <w:szCs w:val="20"/>
        </w:rPr>
      </w:pPr>
    </w:p>
    <w:p w14:paraId="120BFD29" w14:textId="77777777" w:rsidR="00EB5414" w:rsidRDefault="00EB5414" w:rsidP="00EB5414">
      <w:pPr>
        <w:spacing w:after="0"/>
        <w:jc w:val="both"/>
        <w:rPr>
          <w:rFonts w:ascii="Gisha" w:hAnsi="Gisha" w:cs="Gisha"/>
          <w:sz w:val="20"/>
          <w:szCs w:val="20"/>
        </w:rPr>
      </w:pPr>
      <w:r>
        <w:rPr>
          <w:rFonts w:ascii="Gisha" w:hAnsi="Gisha" w:cs="Gisha"/>
          <w:sz w:val="20"/>
          <w:szCs w:val="20"/>
        </w:rPr>
        <w:t>La corrección de los errores debe ser aplicada contra la cuenta 3.2.5.2 Cambios por Errores Contables.</w:t>
      </w:r>
    </w:p>
    <w:p w14:paraId="70FBC590" w14:textId="77777777" w:rsidR="00EB5414" w:rsidRDefault="00EB5414" w:rsidP="00EB5414">
      <w:pPr>
        <w:spacing w:after="0"/>
        <w:jc w:val="both"/>
        <w:rPr>
          <w:rFonts w:ascii="Gisha" w:hAnsi="Gisha" w:cs="Gisha"/>
          <w:b/>
          <w:sz w:val="20"/>
          <w:szCs w:val="20"/>
        </w:rPr>
      </w:pPr>
    </w:p>
    <w:p w14:paraId="05D723F2" w14:textId="77777777" w:rsidR="00EB5414" w:rsidRPr="00D51CA1" w:rsidRDefault="00EB5414" w:rsidP="00EB5414">
      <w:pPr>
        <w:spacing w:after="0" w:line="259" w:lineRule="auto"/>
        <w:jc w:val="both"/>
        <w:rPr>
          <w:rFonts w:ascii="Gisha" w:hAnsi="Gisha" w:cs="Gisha"/>
          <w:b/>
          <w:sz w:val="20"/>
          <w:szCs w:val="20"/>
        </w:rPr>
      </w:pPr>
      <w:r>
        <w:rPr>
          <w:rFonts w:ascii="Gisha" w:hAnsi="Gisha" w:cs="Gisha"/>
          <w:b/>
          <w:sz w:val="20"/>
          <w:szCs w:val="20"/>
        </w:rPr>
        <w:t>6.</w:t>
      </w:r>
      <w:r w:rsidRPr="00D51CA1">
        <w:rPr>
          <w:rFonts w:ascii="Gisha" w:hAnsi="Gisha" w:cs="Gisha"/>
          <w:b/>
          <w:sz w:val="20"/>
          <w:szCs w:val="20"/>
        </w:rPr>
        <w:t xml:space="preserve">Posición Monetaria Extranjera y Protección por Riesgo Cambiario </w:t>
      </w:r>
    </w:p>
    <w:p w14:paraId="298AAD7E" w14:textId="77777777" w:rsidR="00EB5414" w:rsidRDefault="00EB5414" w:rsidP="00EB5414">
      <w:pPr>
        <w:spacing w:after="0"/>
        <w:jc w:val="both"/>
        <w:rPr>
          <w:rFonts w:ascii="Gisha" w:hAnsi="Gisha" w:cs="Gisha"/>
          <w:sz w:val="20"/>
          <w:szCs w:val="20"/>
        </w:rPr>
      </w:pPr>
      <w:r>
        <w:rPr>
          <w:rFonts w:ascii="Gisha" w:hAnsi="Gisha" w:cs="Gisha"/>
          <w:sz w:val="20"/>
          <w:szCs w:val="20"/>
        </w:rPr>
        <w:t>Sin información que revelar.</w:t>
      </w:r>
    </w:p>
    <w:p w14:paraId="482E858D" w14:textId="77777777" w:rsidR="00EB5414" w:rsidRDefault="00EB5414" w:rsidP="00EB5414">
      <w:pPr>
        <w:spacing w:after="0"/>
        <w:jc w:val="both"/>
        <w:rPr>
          <w:rFonts w:ascii="Gisha" w:hAnsi="Gisha" w:cs="Gisha"/>
          <w:b/>
          <w:sz w:val="20"/>
          <w:szCs w:val="20"/>
        </w:rPr>
      </w:pPr>
    </w:p>
    <w:p w14:paraId="3BC656B4" w14:textId="77777777" w:rsidR="00EB5414" w:rsidRDefault="00EB5414" w:rsidP="00EB5414">
      <w:pPr>
        <w:spacing w:after="0"/>
        <w:jc w:val="both"/>
        <w:rPr>
          <w:rFonts w:ascii="Gisha" w:hAnsi="Gisha" w:cs="Gisha"/>
          <w:b/>
          <w:sz w:val="20"/>
          <w:szCs w:val="20"/>
        </w:rPr>
      </w:pPr>
    </w:p>
    <w:p w14:paraId="42F9011F" w14:textId="77777777" w:rsidR="00EB5414" w:rsidRPr="00D51CA1" w:rsidRDefault="00EB5414" w:rsidP="00EB5414">
      <w:pPr>
        <w:pStyle w:val="Prrafodelista"/>
        <w:numPr>
          <w:ilvl w:val="0"/>
          <w:numId w:val="22"/>
        </w:numPr>
        <w:spacing w:after="0" w:line="259" w:lineRule="auto"/>
        <w:jc w:val="both"/>
        <w:rPr>
          <w:rFonts w:ascii="Gisha" w:hAnsi="Gisha" w:cs="Gisha"/>
          <w:b/>
          <w:sz w:val="20"/>
          <w:szCs w:val="20"/>
        </w:rPr>
      </w:pPr>
      <w:r w:rsidRPr="00D51CA1">
        <w:rPr>
          <w:rFonts w:ascii="Gisha" w:hAnsi="Gisha" w:cs="Gisha"/>
          <w:b/>
          <w:sz w:val="20"/>
          <w:szCs w:val="20"/>
        </w:rPr>
        <w:t>Reporte Analítico del Activo</w:t>
      </w:r>
    </w:p>
    <w:p w14:paraId="65ACD1E9"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a) Vida útil, porcentajes de depreciación y amortización utilizados en los diferentes tipos de activos:</w:t>
      </w:r>
    </w:p>
    <w:p w14:paraId="31FDB4B5"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La depreciación se aplica de la siguiente manera: mobiliario y equipo 10%, bienes informáticos 33.3%, equipo de transporte 20%, Muebles, Excepto De Oficina Y Estantería, 10%, Otros Mobiliarios y Equipos de Administración, 10%, Cámaras Fotográficas y de Video, 33.3%</w:t>
      </w:r>
    </w:p>
    <w:p w14:paraId="6D0A4E28"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b) Cambios en el porcentaje de depreciación y amortización y en el valor de los activos ocasionado</w:t>
      </w:r>
    </w:p>
    <w:p w14:paraId="3F653C88"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por deterioro. Según su Vida Útil</w:t>
      </w:r>
    </w:p>
    <w:p w14:paraId="29D00BBE"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c) Importe de los gastos capitalizados en el ejercicio, tanto financieros como de investigación y</w:t>
      </w:r>
    </w:p>
    <w:p w14:paraId="2D5F45CD"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desarrollo. No aplica</w:t>
      </w:r>
    </w:p>
    <w:p w14:paraId="3B0591C7"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d) Riesgos por tipo de cambio o tipo de interés de las inversiones financieras. No aplica</w:t>
      </w:r>
    </w:p>
    <w:p w14:paraId="5FB663FF"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e) Valor en el ejercicio de los bienes construidos por la entidad. No aplica</w:t>
      </w:r>
    </w:p>
    <w:p w14:paraId="73270C45"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f) Otras circunstancias de carácter significativo que afecten el activo, tales como bienes en</w:t>
      </w:r>
    </w:p>
    <w:p w14:paraId="3C0E9CB7"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garantía, señalados en embargos, litigios, títulos de inversiones entregados en garantías, baja</w:t>
      </w:r>
    </w:p>
    <w:p w14:paraId="179EF6D1"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significativa del valor de inversiones financieras, etc. No aplica</w:t>
      </w:r>
    </w:p>
    <w:p w14:paraId="486F7DB3"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g) Desmantelamiento de activos, procedimientos, implicaciones, efectos contables.  No aplica</w:t>
      </w:r>
    </w:p>
    <w:p w14:paraId="78362AB1"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h) Administración de activos; planeación con el objetivo de que el ente los utilice de manera más</w:t>
      </w:r>
    </w:p>
    <w:p w14:paraId="5110D35E"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 xml:space="preserve">efectiva.  Los activos adquiridos son inventariados y se asignan al personal, firman un resguardo por el buen uso del activo. </w:t>
      </w:r>
    </w:p>
    <w:p w14:paraId="0D899BC9"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Adicionalmente, se deben incluir las explicaciones de las principales variaciones en el activo, en cuadros</w:t>
      </w:r>
    </w:p>
    <w:p w14:paraId="732A314D"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comparativos como sigue:</w:t>
      </w:r>
    </w:p>
    <w:p w14:paraId="34B25B86"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a) Inversiones en valores. No aplica</w:t>
      </w:r>
    </w:p>
    <w:p w14:paraId="396DE398"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b) Patrimonio de Organismos Descentralizados de Control Presupuestario Indirecto. No aplica</w:t>
      </w:r>
    </w:p>
    <w:p w14:paraId="47C115BC"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c) Inversiones en empresas de participación mayoritaria. No aplica</w:t>
      </w:r>
    </w:p>
    <w:p w14:paraId="556BAD21"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d) Inversiones en empresas de participación minoritaria. No aplica</w:t>
      </w:r>
    </w:p>
    <w:p w14:paraId="1EDDB10B" w14:textId="77777777" w:rsidR="00EB5414" w:rsidRPr="002B0B67" w:rsidRDefault="00EB5414" w:rsidP="00EB5414">
      <w:pPr>
        <w:spacing w:after="0"/>
        <w:jc w:val="both"/>
        <w:rPr>
          <w:rFonts w:ascii="Gisha" w:hAnsi="Gisha" w:cs="Gisha"/>
          <w:sz w:val="20"/>
          <w:szCs w:val="20"/>
        </w:rPr>
      </w:pPr>
      <w:r w:rsidRPr="002B0B67">
        <w:rPr>
          <w:rFonts w:ascii="Gisha" w:hAnsi="Gisha" w:cs="Gisha"/>
          <w:sz w:val="20"/>
          <w:szCs w:val="20"/>
        </w:rPr>
        <w:t>e) Patrimonio de Organismos Descentralizados de Control Presupuestario Directo, según</w:t>
      </w:r>
    </w:p>
    <w:p w14:paraId="39DDB59C" w14:textId="77777777" w:rsidR="00EB5414" w:rsidRDefault="00EB5414" w:rsidP="00EB5414">
      <w:pPr>
        <w:spacing w:after="0"/>
        <w:jc w:val="both"/>
        <w:rPr>
          <w:rFonts w:ascii="Gisha" w:hAnsi="Gisha" w:cs="Gisha"/>
          <w:sz w:val="20"/>
          <w:szCs w:val="20"/>
        </w:rPr>
      </w:pPr>
      <w:r w:rsidRPr="002B0B67">
        <w:rPr>
          <w:rFonts w:ascii="Gisha" w:hAnsi="Gisha" w:cs="Gisha"/>
          <w:sz w:val="20"/>
          <w:szCs w:val="20"/>
        </w:rPr>
        <w:t>corresponda.</w:t>
      </w:r>
    </w:p>
    <w:p w14:paraId="098CE782" w14:textId="77777777" w:rsidR="00EB5414" w:rsidRDefault="00EB5414" w:rsidP="00EB5414">
      <w:pPr>
        <w:spacing w:after="0"/>
        <w:jc w:val="both"/>
        <w:rPr>
          <w:rFonts w:ascii="Gisha" w:hAnsi="Gisha" w:cs="Gisha"/>
          <w:sz w:val="20"/>
          <w:szCs w:val="20"/>
        </w:rPr>
      </w:pPr>
    </w:p>
    <w:p w14:paraId="7D9A24CA" w14:textId="77777777" w:rsidR="00EB5414" w:rsidRDefault="00EB5414" w:rsidP="00EB5414">
      <w:pPr>
        <w:pStyle w:val="Prrafodelista"/>
        <w:numPr>
          <w:ilvl w:val="0"/>
          <w:numId w:val="22"/>
        </w:numPr>
        <w:spacing w:after="0" w:line="259" w:lineRule="auto"/>
        <w:ind w:left="284" w:hanging="284"/>
        <w:jc w:val="both"/>
        <w:rPr>
          <w:rFonts w:ascii="Gisha" w:hAnsi="Gisha" w:cs="Gisha"/>
          <w:b/>
          <w:sz w:val="20"/>
          <w:szCs w:val="20"/>
        </w:rPr>
      </w:pPr>
      <w:r>
        <w:rPr>
          <w:rFonts w:ascii="Gisha" w:hAnsi="Gisha" w:cs="Gisha"/>
          <w:b/>
          <w:sz w:val="20"/>
          <w:szCs w:val="20"/>
        </w:rPr>
        <w:t>Fideicomisos, Mandatos y Análogos</w:t>
      </w:r>
    </w:p>
    <w:p w14:paraId="1D824CED" w14:textId="77777777" w:rsidR="00EB5414" w:rsidRDefault="00EB5414" w:rsidP="00EB5414">
      <w:pPr>
        <w:spacing w:after="0"/>
        <w:jc w:val="both"/>
        <w:rPr>
          <w:rFonts w:ascii="Gisha" w:hAnsi="Gisha" w:cs="Gisha"/>
          <w:sz w:val="20"/>
          <w:szCs w:val="20"/>
        </w:rPr>
      </w:pPr>
      <w:r>
        <w:rPr>
          <w:rFonts w:ascii="Gisha" w:hAnsi="Gisha" w:cs="Gisha"/>
          <w:sz w:val="20"/>
          <w:szCs w:val="20"/>
        </w:rPr>
        <w:t>Sin información que revelar.</w:t>
      </w:r>
    </w:p>
    <w:p w14:paraId="2ACDD72C" w14:textId="77777777" w:rsidR="00EB5414" w:rsidRDefault="00EB5414" w:rsidP="00EB5414">
      <w:pPr>
        <w:spacing w:after="0"/>
        <w:jc w:val="both"/>
        <w:rPr>
          <w:rFonts w:ascii="Gisha" w:hAnsi="Gisha" w:cs="Gisha"/>
          <w:sz w:val="20"/>
          <w:szCs w:val="20"/>
        </w:rPr>
      </w:pPr>
    </w:p>
    <w:p w14:paraId="35C479DE" w14:textId="77777777" w:rsidR="00EB5414" w:rsidRDefault="00EB5414" w:rsidP="00EB5414">
      <w:pPr>
        <w:pStyle w:val="Prrafodelista"/>
        <w:numPr>
          <w:ilvl w:val="0"/>
          <w:numId w:val="22"/>
        </w:numPr>
        <w:tabs>
          <w:tab w:val="left" w:pos="284"/>
        </w:tabs>
        <w:spacing w:after="0" w:line="259" w:lineRule="auto"/>
        <w:ind w:left="426" w:hanging="426"/>
        <w:jc w:val="both"/>
        <w:rPr>
          <w:rFonts w:ascii="Gisha" w:hAnsi="Gisha" w:cs="Gisha"/>
          <w:sz w:val="20"/>
          <w:szCs w:val="20"/>
        </w:rPr>
      </w:pPr>
      <w:r>
        <w:rPr>
          <w:rFonts w:ascii="Gisha" w:hAnsi="Gisha" w:cs="Gisha"/>
          <w:b/>
          <w:sz w:val="20"/>
          <w:szCs w:val="20"/>
        </w:rPr>
        <w:t xml:space="preserve">Reporte de Recaudación </w:t>
      </w:r>
    </w:p>
    <w:p w14:paraId="4D840D0B" w14:textId="77777777" w:rsidR="00EB5414" w:rsidRDefault="00EB5414" w:rsidP="00EB5414">
      <w:pPr>
        <w:spacing w:after="0"/>
        <w:jc w:val="both"/>
        <w:rPr>
          <w:rFonts w:ascii="Gisha" w:hAnsi="Gisha" w:cs="Gisha"/>
          <w:sz w:val="20"/>
          <w:szCs w:val="20"/>
        </w:rPr>
      </w:pPr>
      <w:r>
        <w:rPr>
          <w:rFonts w:ascii="Gisha" w:hAnsi="Gisha" w:cs="Gisha"/>
          <w:sz w:val="20"/>
          <w:szCs w:val="20"/>
        </w:rPr>
        <w:t>Sin información que revelar.</w:t>
      </w:r>
    </w:p>
    <w:p w14:paraId="5DF53F34" w14:textId="77777777" w:rsidR="00EB5414" w:rsidRDefault="00EB5414" w:rsidP="00EB5414">
      <w:pPr>
        <w:spacing w:after="0"/>
        <w:jc w:val="both"/>
        <w:rPr>
          <w:rFonts w:ascii="Gisha" w:hAnsi="Gisha" w:cs="Gisha"/>
          <w:sz w:val="20"/>
          <w:szCs w:val="20"/>
        </w:rPr>
      </w:pPr>
    </w:p>
    <w:p w14:paraId="2486906C" w14:textId="77777777" w:rsidR="00EB5414" w:rsidRDefault="00EB5414" w:rsidP="00EB5414">
      <w:pPr>
        <w:pStyle w:val="Prrafodelista"/>
        <w:numPr>
          <w:ilvl w:val="0"/>
          <w:numId w:val="22"/>
        </w:numPr>
        <w:spacing w:after="0" w:line="259" w:lineRule="auto"/>
        <w:ind w:left="426" w:hanging="426"/>
        <w:jc w:val="both"/>
        <w:rPr>
          <w:rFonts w:ascii="Gisha" w:hAnsi="Gisha" w:cs="Gisha"/>
          <w:b/>
          <w:sz w:val="20"/>
          <w:szCs w:val="20"/>
        </w:rPr>
      </w:pPr>
      <w:r>
        <w:rPr>
          <w:rFonts w:ascii="Gisha" w:hAnsi="Gisha" w:cs="Gisha"/>
          <w:b/>
          <w:sz w:val="20"/>
          <w:szCs w:val="20"/>
        </w:rPr>
        <w:t>Información sobre la Deuda y el Reporte Analítico de la Deuda</w:t>
      </w:r>
    </w:p>
    <w:p w14:paraId="595F539A" w14:textId="77777777" w:rsidR="00EB5414" w:rsidRDefault="00EB5414" w:rsidP="00EB5414">
      <w:pPr>
        <w:spacing w:after="0"/>
        <w:jc w:val="both"/>
        <w:rPr>
          <w:rFonts w:ascii="Gisha" w:hAnsi="Gisha" w:cs="Gisha"/>
          <w:sz w:val="20"/>
          <w:szCs w:val="20"/>
        </w:rPr>
      </w:pPr>
      <w:r>
        <w:rPr>
          <w:rFonts w:ascii="Gisha" w:hAnsi="Gisha" w:cs="Gisha"/>
          <w:sz w:val="20"/>
          <w:szCs w:val="20"/>
        </w:rPr>
        <w:t>Sin información que revelar.</w:t>
      </w:r>
    </w:p>
    <w:p w14:paraId="39172904" w14:textId="77777777" w:rsidR="00EB5414" w:rsidRDefault="00EB5414" w:rsidP="00EB5414">
      <w:pPr>
        <w:spacing w:after="0"/>
        <w:jc w:val="both"/>
        <w:rPr>
          <w:rFonts w:ascii="Gisha" w:hAnsi="Gisha" w:cs="Gisha"/>
          <w:b/>
          <w:sz w:val="20"/>
          <w:szCs w:val="20"/>
        </w:rPr>
      </w:pPr>
    </w:p>
    <w:p w14:paraId="488D51C6" w14:textId="77777777" w:rsidR="00EB5414" w:rsidRDefault="00EB5414" w:rsidP="00EB5414">
      <w:pPr>
        <w:pStyle w:val="Prrafodelista"/>
        <w:numPr>
          <w:ilvl w:val="0"/>
          <w:numId w:val="22"/>
        </w:numPr>
        <w:spacing w:after="0" w:line="259" w:lineRule="auto"/>
        <w:ind w:left="426" w:hanging="426"/>
        <w:jc w:val="both"/>
        <w:rPr>
          <w:rFonts w:ascii="Gisha" w:hAnsi="Gisha" w:cs="Gisha"/>
          <w:b/>
          <w:sz w:val="20"/>
          <w:szCs w:val="20"/>
        </w:rPr>
      </w:pPr>
      <w:r>
        <w:rPr>
          <w:rFonts w:ascii="Gisha" w:hAnsi="Gisha" w:cs="Gisha"/>
          <w:b/>
          <w:sz w:val="20"/>
          <w:szCs w:val="20"/>
        </w:rPr>
        <w:t>Calificaciones otorgadas</w:t>
      </w:r>
    </w:p>
    <w:p w14:paraId="7086F22B" w14:textId="77777777" w:rsidR="00EB5414" w:rsidRDefault="00EB5414" w:rsidP="00EB5414">
      <w:pPr>
        <w:spacing w:after="0"/>
        <w:jc w:val="both"/>
        <w:rPr>
          <w:rFonts w:ascii="Gisha" w:hAnsi="Gisha" w:cs="Gisha"/>
          <w:sz w:val="20"/>
          <w:szCs w:val="20"/>
        </w:rPr>
      </w:pPr>
      <w:r>
        <w:rPr>
          <w:rFonts w:ascii="Gisha" w:hAnsi="Gisha" w:cs="Gisha"/>
          <w:sz w:val="20"/>
          <w:szCs w:val="20"/>
        </w:rPr>
        <w:t>Sin información que revelar.</w:t>
      </w:r>
    </w:p>
    <w:p w14:paraId="04054247" w14:textId="77777777" w:rsidR="00EB5414" w:rsidRDefault="00EB5414" w:rsidP="00EB5414">
      <w:pPr>
        <w:pStyle w:val="Prrafodelista"/>
        <w:ind w:left="0"/>
        <w:rPr>
          <w:rFonts w:ascii="Gisha" w:hAnsi="Gisha" w:cs="Gisha"/>
          <w:b/>
          <w:sz w:val="20"/>
          <w:szCs w:val="20"/>
        </w:rPr>
      </w:pPr>
    </w:p>
    <w:p w14:paraId="58CC4B93" w14:textId="77777777" w:rsidR="00EB5414" w:rsidRDefault="00EB5414" w:rsidP="00EB5414">
      <w:pPr>
        <w:pStyle w:val="Prrafodelista"/>
        <w:ind w:left="0"/>
        <w:rPr>
          <w:rFonts w:ascii="Gisha" w:hAnsi="Gisha" w:cs="Gisha"/>
          <w:b/>
          <w:sz w:val="20"/>
          <w:szCs w:val="20"/>
        </w:rPr>
      </w:pPr>
    </w:p>
    <w:p w14:paraId="307C1F91" w14:textId="77777777" w:rsidR="00EB5414" w:rsidRDefault="00EB5414" w:rsidP="00EB5414">
      <w:pPr>
        <w:pStyle w:val="Prrafodelista"/>
        <w:ind w:left="0"/>
        <w:rPr>
          <w:rFonts w:ascii="Gisha" w:hAnsi="Gisha" w:cs="Gisha"/>
          <w:b/>
          <w:sz w:val="20"/>
          <w:szCs w:val="20"/>
        </w:rPr>
      </w:pPr>
    </w:p>
    <w:p w14:paraId="24D3DD5C" w14:textId="77777777" w:rsidR="00EB5414" w:rsidRDefault="00EB5414" w:rsidP="00EB5414">
      <w:pPr>
        <w:pStyle w:val="Prrafodelista"/>
        <w:numPr>
          <w:ilvl w:val="0"/>
          <w:numId w:val="22"/>
        </w:numPr>
        <w:spacing w:after="0" w:line="259" w:lineRule="auto"/>
        <w:ind w:left="426" w:hanging="426"/>
        <w:jc w:val="both"/>
        <w:rPr>
          <w:rFonts w:ascii="Gisha" w:hAnsi="Gisha" w:cs="Gisha"/>
          <w:b/>
          <w:sz w:val="20"/>
          <w:szCs w:val="20"/>
        </w:rPr>
      </w:pPr>
      <w:r>
        <w:rPr>
          <w:rFonts w:ascii="Gisha" w:hAnsi="Gisha" w:cs="Gisha"/>
          <w:b/>
          <w:sz w:val="20"/>
          <w:szCs w:val="20"/>
        </w:rPr>
        <w:lastRenderedPageBreak/>
        <w:t>Procesos de Mejora</w:t>
      </w:r>
    </w:p>
    <w:p w14:paraId="6EDFEA89" w14:textId="77777777" w:rsidR="00EB5414" w:rsidRPr="001B60FC" w:rsidRDefault="00EB5414" w:rsidP="00EB5414">
      <w:pPr>
        <w:pStyle w:val="Prrafodelista"/>
        <w:spacing w:after="0" w:line="259" w:lineRule="auto"/>
        <w:ind w:left="426"/>
        <w:jc w:val="both"/>
        <w:rPr>
          <w:rFonts w:ascii="Gisha" w:hAnsi="Gisha" w:cs="Gisha"/>
          <w:bCs/>
          <w:sz w:val="20"/>
          <w:szCs w:val="20"/>
        </w:rPr>
      </w:pPr>
      <w:r w:rsidRPr="001B60FC">
        <w:rPr>
          <w:rFonts w:ascii="Gisha" w:hAnsi="Gisha" w:cs="Gisha"/>
          <w:bCs/>
          <w:sz w:val="20"/>
          <w:szCs w:val="20"/>
        </w:rPr>
        <w:t>Se informará de:</w:t>
      </w:r>
    </w:p>
    <w:p w14:paraId="1F357AFD" w14:textId="77777777" w:rsidR="00EB5414" w:rsidRDefault="00EB5414" w:rsidP="00EB5414">
      <w:pPr>
        <w:pStyle w:val="Prrafodelista"/>
        <w:numPr>
          <w:ilvl w:val="0"/>
          <w:numId w:val="18"/>
        </w:numPr>
        <w:spacing w:after="0" w:line="259" w:lineRule="auto"/>
        <w:jc w:val="both"/>
        <w:rPr>
          <w:rFonts w:ascii="Gisha" w:hAnsi="Gisha" w:cs="Gisha"/>
          <w:bCs/>
          <w:sz w:val="20"/>
          <w:szCs w:val="20"/>
        </w:rPr>
      </w:pPr>
      <w:r w:rsidRPr="001B60FC">
        <w:rPr>
          <w:rFonts w:ascii="Gisha" w:hAnsi="Gisha" w:cs="Gisha"/>
          <w:bCs/>
          <w:sz w:val="20"/>
          <w:szCs w:val="20"/>
        </w:rPr>
        <w:t>Principales Políticas de control interno.</w:t>
      </w:r>
    </w:p>
    <w:p w14:paraId="61BC0111" w14:textId="77777777" w:rsidR="00EB5414" w:rsidRPr="00F806FE" w:rsidRDefault="00EB5414" w:rsidP="00EB5414">
      <w:pPr>
        <w:spacing w:after="0" w:line="259" w:lineRule="auto"/>
        <w:jc w:val="both"/>
        <w:rPr>
          <w:rFonts w:ascii="Gisha" w:hAnsi="Gisha" w:cs="Gisha"/>
          <w:bCs/>
          <w:sz w:val="20"/>
          <w:szCs w:val="20"/>
        </w:rPr>
      </w:pPr>
      <w:r>
        <w:rPr>
          <w:rFonts w:ascii="Gisha" w:hAnsi="Gisha" w:cs="Gisha"/>
          <w:bCs/>
          <w:sz w:val="20"/>
          <w:szCs w:val="20"/>
        </w:rPr>
        <w:t>Se emitió el Reglamento Interior del Instituto de Defensoría Pública del Estado de Michoacán, para el ejercicio fiscal 2024</w:t>
      </w:r>
    </w:p>
    <w:p w14:paraId="0481DC1F" w14:textId="77777777" w:rsidR="00EB5414" w:rsidRDefault="00EB5414" w:rsidP="00EB5414">
      <w:pPr>
        <w:pStyle w:val="Prrafodelista"/>
        <w:numPr>
          <w:ilvl w:val="0"/>
          <w:numId w:val="18"/>
        </w:numPr>
        <w:spacing w:after="0" w:line="259" w:lineRule="auto"/>
        <w:jc w:val="both"/>
        <w:rPr>
          <w:rFonts w:ascii="Gisha" w:hAnsi="Gisha" w:cs="Gisha"/>
          <w:bCs/>
          <w:sz w:val="20"/>
          <w:szCs w:val="20"/>
        </w:rPr>
      </w:pPr>
      <w:r w:rsidRPr="001B60FC">
        <w:rPr>
          <w:rFonts w:ascii="Gisha" w:hAnsi="Gisha" w:cs="Gisha"/>
          <w:bCs/>
          <w:sz w:val="20"/>
          <w:szCs w:val="20"/>
        </w:rPr>
        <w:t>Medidas de desempeño financiero, metas y alcance.</w:t>
      </w:r>
    </w:p>
    <w:p w14:paraId="04E636CE" w14:textId="77777777" w:rsidR="00EB5414" w:rsidRPr="00F806FE" w:rsidRDefault="00EB5414" w:rsidP="00EB5414">
      <w:pPr>
        <w:spacing w:after="0" w:line="259" w:lineRule="auto"/>
        <w:jc w:val="both"/>
        <w:rPr>
          <w:rFonts w:ascii="Gisha" w:hAnsi="Gisha" w:cs="Gisha"/>
          <w:bCs/>
          <w:sz w:val="20"/>
          <w:szCs w:val="20"/>
        </w:rPr>
      </w:pPr>
      <w:r w:rsidRPr="00F806FE">
        <w:rPr>
          <w:rFonts w:ascii="Gisha" w:hAnsi="Gisha" w:cs="Gisha"/>
          <w:bCs/>
          <w:sz w:val="20"/>
          <w:szCs w:val="20"/>
        </w:rPr>
        <w:t>Con el presupuesto basado en resultados, se verifican, las metas y alcances además de los ahorros obtenidos mes a mes para</w:t>
      </w:r>
      <w:r>
        <w:rPr>
          <w:rFonts w:ascii="Gisha" w:hAnsi="Gisha" w:cs="Gisha"/>
          <w:bCs/>
          <w:sz w:val="20"/>
          <w:szCs w:val="20"/>
        </w:rPr>
        <w:t xml:space="preserve"> </w:t>
      </w:r>
      <w:r w:rsidRPr="00F806FE">
        <w:rPr>
          <w:rFonts w:ascii="Gisha" w:hAnsi="Gisha" w:cs="Gisha"/>
          <w:bCs/>
          <w:sz w:val="20"/>
          <w:szCs w:val="20"/>
        </w:rPr>
        <w:t>destinarlos a partidas con insuficiencia presupuestal o para la adquisición de equipo que amerite reemplazo.</w:t>
      </w:r>
    </w:p>
    <w:p w14:paraId="0ED13064" w14:textId="77777777" w:rsidR="00EB5414" w:rsidRDefault="00EB5414" w:rsidP="00EB5414">
      <w:pPr>
        <w:spacing w:after="0"/>
        <w:jc w:val="both"/>
        <w:rPr>
          <w:rFonts w:ascii="Gisha" w:hAnsi="Gisha" w:cs="Gisha"/>
          <w:sz w:val="20"/>
          <w:szCs w:val="20"/>
        </w:rPr>
      </w:pPr>
    </w:p>
    <w:p w14:paraId="0A3A1E9C" w14:textId="77777777" w:rsidR="00EB5414" w:rsidRPr="00D51CA1" w:rsidRDefault="00EB5414" w:rsidP="00EB5414">
      <w:pPr>
        <w:pStyle w:val="Prrafodelista"/>
        <w:numPr>
          <w:ilvl w:val="0"/>
          <w:numId w:val="22"/>
        </w:numPr>
        <w:spacing w:after="0"/>
        <w:jc w:val="both"/>
        <w:rPr>
          <w:rFonts w:ascii="Gisha" w:hAnsi="Gisha" w:cs="Gisha"/>
          <w:b/>
          <w:bCs/>
          <w:sz w:val="20"/>
          <w:szCs w:val="20"/>
        </w:rPr>
      </w:pPr>
      <w:r w:rsidRPr="00D51CA1">
        <w:rPr>
          <w:rFonts w:ascii="Gisha" w:hAnsi="Gisha" w:cs="Gisha"/>
          <w:b/>
          <w:bCs/>
          <w:sz w:val="20"/>
          <w:szCs w:val="20"/>
        </w:rPr>
        <w:t>Información por Segmentos</w:t>
      </w:r>
    </w:p>
    <w:p w14:paraId="72B4F593" w14:textId="77777777" w:rsidR="00EB5414" w:rsidRPr="00D51CA1" w:rsidRDefault="00EB5414" w:rsidP="00EB5414">
      <w:pPr>
        <w:pStyle w:val="Prrafodelista"/>
        <w:spacing w:after="0"/>
        <w:jc w:val="both"/>
        <w:rPr>
          <w:rFonts w:ascii="Gisha" w:hAnsi="Gisha" w:cs="Gisha"/>
          <w:sz w:val="20"/>
          <w:szCs w:val="20"/>
        </w:rPr>
      </w:pPr>
      <w:r w:rsidRPr="00D51CA1">
        <w:rPr>
          <w:rFonts w:ascii="Gisha" w:hAnsi="Gisha" w:cs="Gisha"/>
          <w:sz w:val="20"/>
          <w:szCs w:val="20"/>
        </w:rPr>
        <w:t>Sin información que revelar.</w:t>
      </w:r>
    </w:p>
    <w:p w14:paraId="233DFD5E" w14:textId="77777777" w:rsidR="00EB5414" w:rsidRPr="00D51CA1" w:rsidRDefault="00EB5414" w:rsidP="00EB5414">
      <w:pPr>
        <w:spacing w:after="0"/>
        <w:jc w:val="both"/>
        <w:rPr>
          <w:rFonts w:ascii="Gisha" w:hAnsi="Gisha" w:cs="Gisha"/>
          <w:b/>
          <w:bCs/>
          <w:sz w:val="20"/>
          <w:szCs w:val="20"/>
        </w:rPr>
      </w:pPr>
    </w:p>
    <w:p w14:paraId="1C2DC775" w14:textId="77777777" w:rsidR="00EB5414" w:rsidRPr="00964D9B" w:rsidRDefault="00EB5414" w:rsidP="00EB5414">
      <w:pPr>
        <w:spacing w:after="0"/>
        <w:jc w:val="both"/>
        <w:rPr>
          <w:rFonts w:ascii="Gisha" w:hAnsi="Gisha" w:cs="Gisha"/>
          <w:b/>
          <w:sz w:val="20"/>
          <w:szCs w:val="20"/>
        </w:rPr>
      </w:pPr>
      <w:r w:rsidRPr="00964D9B">
        <w:rPr>
          <w:rFonts w:ascii="Gisha" w:hAnsi="Gisha" w:cs="Gisha"/>
          <w:b/>
          <w:sz w:val="20"/>
          <w:szCs w:val="20"/>
        </w:rPr>
        <w:t>1</w:t>
      </w:r>
      <w:r>
        <w:rPr>
          <w:rFonts w:ascii="Gisha" w:hAnsi="Gisha" w:cs="Gisha"/>
          <w:b/>
          <w:sz w:val="20"/>
          <w:szCs w:val="20"/>
        </w:rPr>
        <w:t>4</w:t>
      </w:r>
      <w:r w:rsidRPr="00964D9B">
        <w:rPr>
          <w:rFonts w:ascii="Gisha" w:hAnsi="Gisha" w:cs="Gisha"/>
          <w:b/>
          <w:sz w:val="20"/>
          <w:szCs w:val="20"/>
        </w:rPr>
        <w:t>.</w:t>
      </w:r>
      <w:r>
        <w:rPr>
          <w:rFonts w:ascii="Gisha" w:hAnsi="Gisha" w:cs="Gisha"/>
          <w:b/>
          <w:sz w:val="20"/>
          <w:szCs w:val="20"/>
        </w:rPr>
        <w:t xml:space="preserve"> </w:t>
      </w:r>
      <w:r w:rsidRPr="00964D9B">
        <w:rPr>
          <w:rFonts w:ascii="Gisha" w:hAnsi="Gisha" w:cs="Gisha"/>
          <w:b/>
          <w:sz w:val="20"/>
          <w:szCs w:val="20"/>
        </w:rPr>
        <w:t>Eventos Posteriores al Cierre</w:t>
      </w:r>
    </w:p>
    <w:p w14:paraId="234991D9" w14:textId="77777777" w:rsidR="00EB5414" w:rsidRPr="00964D9B" w:rsidRDefault="00EB5414" w:rsidP="00EB5414">
      <w:pPr>
        <w:spacing w:after="0"/>
        <w:jc w:val="both"/>
        <w:rPr>
          <w:rFonts w:ascii="Gisha" w:hAnsi="Gisha" w:cs="Gisha"/>
          <w:sz w:val="20"/>
          <w:szCs w:val="20"/>
        </w:rPr>
      </w:pPr>
      <w:r w:rsidRPr="00964D9B">
        <w:rPr>
          <w:rFonts w:ascii="Gisha" w:hAnsi="Gisha" w:cs="Gisha"/>
          <w:sz w:val="20"/>
          <w:szCs w:val="20"/>
        </w:rPr>
        <w:t>Sin información que revelar.</w:t>
      </w:r>
    </w:p>
    <w:p w14:paraId="586CEA1A" w14:textId="77777777" w:rsidR="00EB5414" w:rsidRDefault="00EB5414" w:rsidP="00EB5414">
      <w:pPr>
        <w:spacing w:after="0"/>
        <w:jc w:val="both"/>
        <w:rPr>
          <w:rFonts w:ascii="Gisha" w:hAnsi="Gisha" w:cs="Gisha"/>
          <w:sz w:val="20"/>
          <w:szCs w:val="20"/>
        </w:rPr>
      </w:pPr>
    </w:p>
    <w:p w14:paraId="655DD118" w14:textId="77777777" w:rsidR="00EB5414" w:rsidRDefault="00EB5414" w:rsidP="00EB5414">
      <w:pPr>
        <w:spacing w:after="0" w:line="259" w:lineRule="auto"/>
        <w:jc w:val="both"/>
        <w:rPr>
          <w:rFonts w:ascii="Gisha" w:hAnsi="Gisha" w:cs="Gisha"/>
          <w:b/>
          <w:sz w:val="20"/>
          <w:szCs w:val="20"/>
        </w:rPr>
      </w:pPr>
      <w:r>
        <w:rPr>
          <w:rFonts w:ascii="Gisha" w:hAnsi="Gisha" w:cs="Gisha"/>
          <w:b/>
          <w:sz w:val="20"/>
          <w:szCs w:val="20"/>
        </w:rPr>
        <w:t>15.</w:t>
      </w:r>
      <w:r w:rsidRPr="00964D9B">
        <w:rPr>
          <w:rFonts w:ascii="Gisha" w:hAnsi="Gisha" w:cs="Gisha"/>
          <w:b/>
          <w:sz w:val="20"/>
          <w:szCs w:val="20"/>
        </w:rPr>
        <w:t>Partes Relacionadas</w:t>
      </w:r>
    </w:p>
    <w:p w14:paraId="5B2B63E7" w14:textId="77777777" w:rsidR="00EB5414" w:rsidRDefault="00EB5414" w:rsidP="00EB5414">
      <w:pPr>
        <w:spacing w:after="0"/>
        <w:jc w:val="both"/>
        <w:rPr>
          <w:rFonts w:ascii="Gisha" w:hAnsi="Gisha" w:cs="Gisha"/>
          <w:sz w:val="20"/>
          <w:szCs w:val="20"/>
        </w:rPr>
      </w:pPr>
      <w:r>
        <w:rPr>
          <w:rFonts w:ascii="Gisha" w:hAnsi="Gisha" w:cs="Gisha"/>
          <w:sz w:val="20"/>
          <w:szCs w:val="20"/>
        </w:rPr>
        <w:t>El Instituto de Defensoría Pública del Estado Michoacán, manifiesta que no existen partes relacionadas que pudieran ejercer influencia significativa sobre la toma de decisiones financieras y operativas.</w:t>
      </w:r>
    </w:p>
    <w:p w14:paraId="2AA47B1F" w14:textId="77777777" w:rsidR="00EB5414" w:rsidRDefault="00EB5414" w:rsidP="00EB5414">
      <w:pPr>
        <w:spacing w:after="0"/>
        <w:jc w:val="both"/>
        <w:rPr>
          <w:rFonts w:ascii="Gisha" w:hAnsi="Gisha" w:cs="Gisha"/>
          <w:b/>
          <w:sz w:val="20"/>
          <w:szCs w:val="20"/>
        </w:rPr>
      </w:pPr>
    </w:p>
    <w:p w14:paraId="031424D0" w14:textId="77777777" w:rsidR="00EB5414" w:rsidRPr="00964D9B" w:rsidRDefault="00EB5414" w:rsidP="00EB5414">
      <w:pPr>
        <w:spacing w:after="0"/>
        <w:jc w:val="both"/>
        <w:rPr>
          <w:rFonts w:ascii="Gisha" w:hAnsi="Gisha" w:cs="Gisha"/>
          <w:b/>
          <w:sz w:val="20"/>
          <w:szCs w:val="20"/>
        </w:rPr>
      </w:pPr>
      <w:r>
        <w:rPr>
          <w:rFonts w:ascii="Gisha" w:hAnsi="Gisha" w:cs="Gisha"/>
          <w:b/>
          <w:sz w:val="20"/>
          <w:szCs w:val="20"/>
        </w:rPr>
        <w:t>16.</w:t>
      </w:r>
      <w:r w:rsidRPr="00964D9B">
        <w:rPr>
          <w:rFonts w:ascii="Gisha" w:hAnsi="Gisha" w:cs="Gisha"/>
          <w:b/>
          <w:sz w:val="20"/>
          <w:szCs w:val="20"/>
        </w:rPr>
        <w:t>Responsabilidad Sobre la Presentación Razonable de la Información Contable.</w:t>
      </w:r>
    </w:p>
    <w:p w14:paraId="36D4FD28" w14:textId="77777777" w:rsidR="00EB5414" w:rsidRDefault="00EB5414" w:rsidP="00EB5414">
      <w:pPr>
        <w:spacing w:after="0"/>
        <w:jc w:val="both"/>
        <w:rPr>
          <w:rFonts w:ascii="Gisha" w:hAnsi="Gisha" w:cs="Gisha"/>
          <w:sz w:val="20"/>
          <w:szCs w:val="20"/>
        </w:rPr>
      </w:pPr>
      <w:r>
        <w:rPr>
          <w:rFonts w:ascii="Gisha" w:hAnsi="Gisha" w:cs="Gisha"/>
          <w:sz w:val="20"/>
          <w:szCs w:val="20"/>
        </w:rPr>
        <w:t>La información se elaboró conforme a las normas, criterios y principios técnicos emitidos por el Consejo Estatal de Armonización Contable y las disposiciones legales aplicables, obedeciendo a las mejores prácticas contables.</w:t>
      </w:r>
    </w:p>
    <w:p w14:paraId="2400A6DA" w14:textId="77777777" w:rsidR="00EB5414" w:rsidRDefault="00EB5414" w:rsidP="00EB5414">
      <w:pPr>
        <w:spacing w:after="0"/>
        <w:jc w:val="both"/>
        <w:rPr>
          <w:rFonts w:ascii="Gisha" w:hAnsi="Gisha" w:cs="Gisha"/>
          <w:sz w:val="20"/>
          <w:szCs w:val="20"/>
        </w:rPr>
      </w:pPr>
    </w:p>
    <w:p w14:paraId="480DAFF8" w14:textId="77777777" w:rsidR="00EB5414" w:rsidRDefault="00EB5414" w:rsidP="00EB5414">
      <w:pPr>
        <w:spacing w:after="0"/>
        <w:rPr>
          <w:rFonts w:ascii="Gisha" w:hAnsi="Gisha" w:cs="Gisha"/>
          <w:sz w:val="20"/>
          <w:szCs w:val="20"/>
        </w:rPr>
      </w:pPr>
    </w:p>
    <w:p w14:paraId="50248E77" w14:textId="77777777" w:rsidR="00EB5414" w:rsidRDefault="00EB5414" w:rsidP="00EB5414">
      <w:pPr>
        <w:spacing w:after="0"/>
        <w:rPr>
          <w:rFonts w:ascii="Gisha" w:hAnsi="Gisha" w:cs="Gisha"/>
          <w:sz w:val="20"/>
          <w:szCs w:val="20"/>
        </w:rPr>
      </w:pPr>
    </w:p>
    <w:p w14:paraId="257A4F1D" w14:textId="77777777" w:rsidR="00EB5414" w:rsidRDefault="00EB5414" w:rsidP="00EB5414">
      <w:pPr>
        <w:spacing w:after="0"/>
        <w:rPr>
          <w:rFonts w:ascii="Gisha" w:hAnsi="Gisha" w:cs="Gisha"/>
          <w:sz w:val="20"/>
          <w:szCs w:val="20"/>
        </w:rPr>
      </w:pPr>
    </w:p>
    <w:p w14:paraId="6039C3E1" w14:textId="77777777" w:rsidR="00EB5414" w:rsidRDefault="00EB5414" w:rsidP="00EB5414">
      <w:pPr>
        <w:spacing w:after="0"/>
        <w:rPr>
          <w:rFonts w:ascii="Gisha" w:hAnsi="Gisha" w:cs="Gisha"/>
          <w:sz w:val="20"/>
          <w:szCs w:val="20"/>
        </w:rPr>
      </w:pPr>
    </w:p>
    <w:p w14:paraId="231C7F5C" w14:textId="77777777" w:rsidR="00EB5414" w:rsidRDefault="00EB5414" w:rsidP="00EB5414">
      <w:pPr>
        <w:spacing w:after="0"/>
        <w:rPr>
          <w:rFonts w:ascii="Gisha" w:hAnsi="Gisha" w:cs="Gisha"/>
          <w:sz w:val="20"/>
          <w:szCs w:val="20"/>
        </w:rPr>
      </w:pPr>
    </w:p>
    <w:p w14:paraId="174EA020" w14:textId="77777777" w:rsidR="00EB5414" w:rsidRDefault="00EB5414" w:rsidP="00EB5414">
      <w:pPr>
        <w:spacing w:after="0"/>
        <w:rPr>
          <w:rFonts w:ascii="Gisha" w:hAnsi="Gisha" w:cs="Gisha"/>
          <w:sz w:val="20"/>
          <w:szCs w:val="20"/>
        </w:rPr>
      </w:pPr>
    </w:p>
    <w:p w14:paraId="3E61ABD7" w14:textId="77777777" w:rsidR="00EB5414" w:rsidRDefault="00EB5414" w:rsidP="00EB5414">
      <w:pPr>
        <w:spacing w:after="0"/>
        <w:rPr>
          <w:rFonts w:ascii="Gisha" w:hAnsi="Gisha" w:cs="Gisha"/>
          <w:sz w:val="20"/>
          <w:szCs w:val="20"/>
        </w:rPr>
      </w:pPr>
    </w:p>
    <w:p w14:paraId="440A2422" w14:textId="77777777" w:rsidR="00EB5414" w:rsidRDefault="00EB5414" w:rsidP="00EB5414">
      <w:pPr>
        <w:spacing w:after="0"/>
        <w:rPr>
          <w:rFonts w:ascii="Gisha" w:hAnsi="Gisha" w:cs="Gisha"/>
          <w:sz w:val="20"/>
          <w:szCs w:val="20"/>
        </w:rPr>
      </w:pPr>
    </w:p>
    <w:p w14:paraId="5418FBB3" w14:textId="77777777" w:rsidR="00EB5414" w:rsidRDefault="00EB5414" w:rsidP="00EB5414">
      <w:pPr>
        <w:spacing w:after="0"/>
        <w:rPr>
          <w:rFonts w:ascii="Gisha" w:hAnsi="Gisha" w:cs="Gisha"/>
          <w:sz w:val="20"/>
          <w:szCs w:val="20"/>
        </w:rPr>
      </w:pPr>
    </w:p>
    <w:p w14:paraId="5D7CE994" w14:textId="77777777" w:rsidR="00EB5414" w:rsidRDefault="00EB5414" w:rsidP="00EB5414">
      <w:pPr>
        <w:spacing w:after="0"/>
        <w:rPr>
          <w:rFonts w:ascii="Gisha" w:hAnsi="Gisha" w:cs="Gisha"/>
          <w:sz w:val="20"/>
          <w:szCs w:val="20"/>
        </w:rPr>
      </w:pPr>
    </w:p>
    <w:p w14:paraId="1C19ADA8" w14:textId="77777777" w:rsidR="00EB5414" w:rsidRDefault="00EB5414" w:rsidP="00EB5414">
      <w:pPr>
        <w:spacing w:after="0"/>
        <w:rPr>
          <w:rFonts w:ascii="Gisha" w:hAnsi="Gisha" w:cs="Gisha"/>
          <w:b/>
          <w:sz w:val="20"/>
          <w:szCs w:val="20"/>
        </w:rPr>
      </w:pPr>
    </w:p>
    <w:p w14:paraId="2027C62C" w14:textId="77777777" w:rsidR="00EB5414" w:rsidRDefault="00EB5414" w:rsidP="00EB5414">
      <w:pPr>
        <w:spacing w:after="0"/>
        <w:jc w:val="center"/>
        <w:rPr>
          <w:rFonts w:ascii="Gisha" w:hAnsi="Gisha" w:cs="Gisha"/>
          <w:b/>
          <w:sz w:val="20"/>
          <w:szCs w:val="20"/>
        </w:rPr>
      </w:pPr>
    </w:p>
    <w:p w14:paraId="30EA4C0B" w14:textId="77777777" w:rsidR="00EB5414" w:rsidRDefault="00EB5414" w:rsidP="00EB5414">
      <w:pPr>
        <w:spacing w:after="0"/>
        <w:jc w:val="center"/>
        <w:rPr>
          <w:rFonts w:ascii="Gisha" w:hAnsi="Gisha" w:cs="Gisha"/>
          <w:b/>
          <w:sz w:val="20"/>
          <w:szCs w:val="20"/>
        </w:rPr>
      </w:pPr>
    </w:p>
    <w:p w14:paraId="27741578" w14:textId="77777777" w:rsidR="00EB5414" w:rsidRDefault="00EB5414" w:rsidP="00EB5414">
      <w:pPr>
        <w:spacing w:after="0"/>
        <w:jc w:val="center"/>
        <w:rPr>
          <w:rFonts w:ascii="Gisha" w:hAnsi="Gisha" w:cs="Gisha"/>
          <w:b/>
          <w:sz w:val="20"/>
          <w:szCs w:val="20"/>
        </w:rPr>
      </w:pPr>
    </w:p>
    <w:p w14:paraId="2B685D69" w14:textId="77777777" w:rsidR="00EB5414" w:rsidRDefault="00EB5414" w:rsidP="00EB5414">
      <w:pPr>
        <w:spacing w:after="0"/>
        <w:jc w:val="center"/>
        <w:rPr>
          <w:rFonts w:ascii="Gisha" w:hAnsi="Gisha" w:cs="Gisha"/>
          <w:b/>
          <w:sz w:val="20"/>
          <w:szCs w:val="20"/>
        </w:rPr>
      </w:pPr>
    </w:p>
    <w:p w14:paraId="5DD43D30" w14:textId="77777777" w:rsidR="00EB5414" w:rsidRDefault="00EB5414" w:rsidP="00EB5414">
      <w:pPr>
        <w:spacing w:after="0"/>
        <w:jc w:val="center"/>
        <w:rPr>
          <w:rFonts w:ascii="Gisha" w:hAnsi="Gisha" w:cs="Gisha"/>
          <w:b/>
          <w:sz w:val="20"/>
          <w:szCs w:val="20"/>
        </w:rPr>
      </w:pPr>
    </w:p>
    <w:p w14:paraId="323C558C" w14:textId="77777777" w:rsidR="00EB5414" w:rsidRDefault="00EB5414" w:rsidP="00EB5414">
      <w:pPr>
        <w:spacing w:after="0"/>
        <w:jc w:val="center"/>
        <w:rPr>
          <w:rFonts w:ascii="Gisha" w:hAnsi="Gisha" w:cs="Gisha"/>
          <w:b/>
          <w:sz w:val="20"/>
          <w:szCs w:val="20"/>
        </w:rPr>
      </w:pPr>
    </w:p>
    <w:p w14:paraId="4FAAA00B" w14:textId="77777777" w:rsidR="00EB5414" w:rsidRDefault="00EB5414" w:rsidP="00EB5414">
      <w:pPr>
        <w:spacing w:after="0"/>
        <w:jc w:val="center"/>
        <w:rPr>
          <w:rFonts w:ascii="Gisha" w:hAnsi="Gisha" w:cs="Gisha"/>
          <w:b/>
          <w:sz w:val="20"/>
          <w:szCs w:val="20"/>
        </w:rPr>
      </w:pPr>
    </w:p>
    <w:p w14:paraId="5FCAAB13" w14:textId="77777777" w:rsidR="00EB5414" w:rsidRDefault="00EB5414" w:rsidP="00EB5414">
      <w:pPr>
        <w:spacing w:after="0"/>
        <w:jc w:val="center"/>
        <w:rPr>
          <w:rFonts w:ascii="Gisha" w:hAnsi="Gisha" w:cs="Gisha"/>
          <w:b/>
          <w:sz w:val="20"/>
          <w:szCs w:val="20"/>
        </w:rPr>
      </w:pPr>
    </w:p>
    <w:p w14:paraId="7D11D303" w14:textId="77777777" w:rsidR="00EB5414" w:rsidRDefault="00EB5414" w:rsidP="00EB5414">
      <w:pPr>
        <w:spacing w:after="0"/>
        <w:jc w:val="center"/>
        <w:rPr>
          <w:rFonts w:ascii="Gisha" w:hAnsi="Gisha" w:cs="Gisha"/>
          <w:b/>
          <w:sz w:val="20"/>
          <w:szCs w:val="20"/>
        </w:rPr>
      </w:pPr>
    </w:p>
    <w:p w14:paraId="2FD91580" w14:textId="77777777" w:rsidR="00EB5414" w:rsidRDefault="00EB5414" w:rsidP="00EB5414">
      <w:pPr>
        <w:spacing w:after="0"/>
        <w:jc w:val="center"/>
        <w:rPr>
          <w:rFonts w:ascii="Gisha" w:hAnsi="Gisha" w:cs="Gisha"/>
          <w:b/>
          <w:sz w:val="20"/>
          <w:szCs w:val="20"/>
        </w:rPr>
      </w:pPr>
    </w:p>
    <w:p w14:paraId="361A8945" w14:textId="77777777" w:rsidR="00EB5414" w:rsidRDefault="00EB5414" w:rsidP="00EB5414">
      <w:pPr>
        <w:spacing w:after="0"/>
        <w:jc w:val="center"/>
        <w:rPr>
          <w:rFonts w:ascii="Gisha" w:hAnsi="Gisha" w:cs="Gisha"/>
          <w:b/>
          <w:sz w:val="20"/>
          <w:szCs w:val="20"/>
        </w:rPr>
      </w:pPr>
    </w:p>
    <w:p w14:paraId="3310F7A1" w14:textId="77777777" w:rsidR="00EB5414" w:rsidRDefault="00EB5414" w:rsidP="00EB5414">
      <w:pPr>
        <w:spacing w:after="0"/>
        <w:jc w:val="center"/>
        <w:rPr>
          <w:rFonts w:ascii="Gisha" w:hAnsi="Gisha" w:cs="Gisha"/>
          <w:b/>
          <w:sz w:val="20"/>
          <w:szCs w:val="20"/>
        </w:rPr>
      </w:pPr>
    </w:p>
    <w:p w14:paraId="2CF8B3FB" w14:textId="77777777" w:rsidR="00EB5414" w:rsidRDefault="00EB5414" w:rsidP="00EB5414">
      <w:pPr>
        <w:spacing w:after="0"/>
        <w:rPr>
          <w:rFonts w:ascii="Gisha" w:hAnsi="Gisha" w:cs="Gisha"/>
          <w:b/>
          <w:sz w:val="20"/>
          <w:szCs w:val="20"/>
        </w:rPr>
      </w:pPr>
    </w:p>
    <w:p w14:paraId="5C1D6B84" w14:textId="77777777" w:rsidR="00EB5414" w:rsidRDefault="00EB5414" w:rsidP="00EB5414">
      <w:pPr>
        <w:spacing w:after="0"/>
        <w:jc w:val="center"/>
        <w:rPr>
          <w:rFonts w:ascii="Gisha" w:hAnsi="Gisha" w:cs="Gisha"/>
          <w:b/>
          <w:sz w:val="20"/>
          <w:szCs w:val="20"/>
        </w:rPr>
      </w:pPr>
    </w:p>
    <w:p w14:paraId="6FB27DCB" w14:textId="77777777" w:rsidR="00EB5414" w:rsidRDefault="00EB5414" w:rsidP="00EB5414">
      <w:pPr>
        <w:spacing w:after="0"/>
        <w:jc w:val="center"/>
        <w:rPr>
          <w:rFonts w:ascii="Gisha" w:hAnsi="Gisha" w:cs="Gisha"/>
          <w:b/>
          <w:sz w:val="20"/>
          <w:szCs w:val="20"/>
        </w:rPr>
      </w:pPr>
    </w:p>
    <w:p w14:paraId="2D90C298" w14:textId="77777777" w:rsidR="00EB5414" w:rsidRDefault="00EB5414" w:rsidP="00EB5414">
      <w:pPr>
        <w:spacing w:after="0"/>
        <w:jc w:val="center"/>
        <w:rPr>
          <w:rFonts w:ascii="Gisha" w:hAnsi="Gisha" w:cs="Gisha"/>
          <w:b/>
          <w:sz w:val="20"/>
          <w:szCs w:val="20"/>
        </w:rPr>
      </w:pPr>
    </w:p>
    <w:p w14:paraId="2585FFC9" w14:textId="77777777" w:rsidR="00EB5414" w:rsidRDefault="00EB5414" w:rsidP="00EB5414">
      <w:pPr>
        <w:spacing w:after="0"/>
        <w:jc w:val="center"/>
        <w:rPr>
          <w:rFonts w:ascii="Gisha" w:hAnsi="Gisha" w:cs="Gisha"/>
          <w:b/>
          <w:sz w:val="20"/>
          <w:szCs w:val="20"/>
        </w:rPr>
      </w:pPr>
      <w:r>
        <w:rPr>
          <w:rFonts w:ascii="Gisha" w:hAnsi="Gisha" w:cs="Gisha"/>
          <w:b/>
          <w:sz w:val="20"/>
          <w:szCs w:val="20"/>
        </w:rPr>
        <w:t>“Bajo protesta de decir verdad declaramos que los Estados Financieros y sus notas, son razonablemente correctos y son responsabilidad del emisor.”</w:t>
      </w:r>
    </w:p>
    <w:p w14:paraId="20B28F33" w14:textId="77777777" w:rsidR="00EB5414" w:rsidRDefault="00EB5414" w:rsidP="00EB5414">
      <w:pPr>
        <w:spacing w:after="0"/>
        <w:jc w:val="center"/>
        <w:rPr>
          <w:rFonts w:ascii="Gisha" w:hAnsi="Gisha" w:cs="Gisha"/>
          <w:b/>
          <w:sz w:val="20"/>
          <w:szCs w:val="20"/>
        </w:rPr>
      </w:pPr>
    </w:p>
    <w:p w14:paraId="7D2C4E72" w14:textId="77777777" w:rsidR="00EB5414" w:rsidRDefault="00EB5414" w:rsidP="00EB5414">
      <w:pPr>
        <w:spacing w:after="0"/>
        <w:jc w:val="center"/>
        <w:rPr>
          <w:rFonts w:ascii="Gisha" w:hAnsi="Gisha" w:cs="Gisha"/>
          <w:b/>
          <w:sz w:val="20"/>
          <w:szCs w:val="20"/>
        </w:rPr>
      </w:pPr>
    </w:p>
    <w:p w14:paraId="27CA7117" w14:textId="77777777" w:rsidR="00EB5414" w:rsidRDefault="00EB5414" w:rsidP="00EB5414">
      <w:pPr>
        <w:spacing w:after="0"/>
        <w:jc w:val="center"/>
        <w:rPr>
          <w:rFonts w:ascii="Gisha" w:hAnsi="Gisha" w:cs="Gisha"/>
          <w:b/>
          <w:sz w:val="20"/>
          <w:szCs w:val="20"/>
        </w:rPr>
      </w:pPr>
    </w:p>
    <w:p w14:paraId="1C6134A2" w14:textId="77777777" w:rsidR="00EB5414" w:rsidRDefault="00EB5414" w:rsidP="00EB5414">
      <w:pPr>
        <w:spacing w:after="0"/>
        <w:jc w:val="center"/>
        <w:rPr>
          <w:rFonts w:ascii="Gisha" w:hAnsi="Gisha" w:cs="Gisha"/>
          <w:b/>
          <w:sz w:val="20"/>
          <w:szCs w:val="20"/>
        </w:rPr>
      </w:pPr>
    </w:p>
    <w:p w14:paraId="582CE3F2" w14:textId="77777777" w:rsidR="00EB5414" w:rsidRDefault="00EB5414" w:rsidP="00EB5414">
      <w:pPr>
        <w:spacing w:after="0"/>
        <w:jc w:val="center"/>
        <w:rPr>
          <w:rFonts w:ascii="Gisha" w:hAnsi="Gisha" w:cs="Gisha"/>
          <w:b/>
          <w:sz w:val="20"/>
          <w:szCs w:val="20"/>
        </w:rPr>
      </w:pPr>
    </w:p>
    <w:p w14:paraId="4D31A47D" w14:textId="77777777" w:rsidR="00EB5414" w:rsidRDefault="00EB5414" w:rsidP="00EB5414">
      <w:pPr>
        <w:spacing w:after="0"/>
        <w:jc w:val="center"/>
        <w:rPr>
          <w:rFonts w:ascii="Gisha" w:hAnsi="Gisha" w:cs="Gisha"/>
          <w:b/>
          <w:sz w:val="20"/>
          <w:szCs w:val="20"/>
        </w:rPr>
      </w:pPr>
    </w:p>
    <w:p w14:paraId="048026A1" w14:textId="77777777" w:rsidR="00EB5414" w:rsidRDefault="00EB5414" w:rsidP="00EB5414">
      <w:pPr>
        <w:spacing w:after="0"/>
        <w:jc w:val="center"/>
        <w:rPr>
          <w:rFonts w:ascii="Gisha" w:hAnsi="Gisha" w:cs="Gisha"/>
          <w:b/>
          <w:sz w:val="20"/>
          <w:szCs w:val="20"/>
        </w:rPr>
      </w:pPr>
    </w:p>
    <w:p w14:paraId="4356B273" w14:textId="77777777" w:rsidR="00EB5414" w:rsidRDefault="00EB5414" w:rsidP="00EB5414">
      <w:pPr>
        <w:spacing w:after="0"/>
        <w:rPr>
          <w:rFonts w:ascii="Gisha" w:hAnsi="Gisha" w:cs="Gisha"/>
          <w:b/>
          <w:sz w:val="20"/>
          <w:szCs w:val="20"/>
        </w:rPr>
      </w:pPr>
    </w:p>
    <w:p w14:paraId="7008B5F3" w14:textId="77777777" w:rsidR="00EB5414" w:rsidRDefault="00EB5414" w:rsidP="00EB5414">
      <w:pPr>
        <w:spacing w:after="0"/>
        <w:rPr>
          <w:rFonts w:ascii="Gisha" w:hAnsi="Gisha" w:cs="Gisha"/>
          <w:b/>
          <w:sz w:val="20"/>
          <w:szCs w:val="20"/>
        </w:rPr>
      </w:pPr>
    </w:p>
    <w:p w14:paraId="193912C2" w14:textId="77777777" w:rsidR="00EB5414" w:rsidRDefault="00EB5414" w:rsidP="00EB5414">
      <w:pPr>
        <w:spacing w:after="0"/>
        <w:rPr>
          <w:rFonts w:ascii="Gisha" w:hAnsi="Gisha" w:cs="Gisha"/>
          <w:b/>
          <w:sz w:val="20"/>
          <w:szCs w:val="20"/>
        </w:rPr>
      </w:pPr>
    </w:p>
    <w:p w14:paraId="3D914A1C" w14:textId="77777777" w:rsidR="00EB5414" w:rsidRDefault="00EB5414" w:rsidP="00EB5414">
      <w:pPr>
        <w:spacing w:after="0"/>
        <w:rPr>
          <w:rFonts w:ascii="Gisha" w:hAnsi="Gisha" w:cs="Gisha"/>
          <w:b/>
          <w:sz w:val="20"/>
          <w:szCs w:val="20"/>
        </w:rPr>
      </w:pPr>
    </w:p>
    <w:p w14:paraId="09D4DF67" w14:textId="77777777" w:rsidR="00EB5414" w:rsidRDefault="00EB5414" w:rsidP="00EB5414">
      <w:pPr>
        <w:spacing w:after="0"/>
        <w:jc w:val="center"/>
        <w:rPr>
          <w:rFonts w:ascii="Gisha" w:hAnsi="Gisha" w:cs="Gisha"/>
          <w:b/>
          <w:sz w:val="20"/>
          <w:szCs w:val="20"/>
        </w:rPr>
      </w:pPr>
    </w:p>
    <w:p w14:paraId="468B33FB" w14:textId="77777777" w:rsidR="00EB5414" w:rsidRDefault="00EB5414" w:rsidP="00EB5414">
      <w:pPr>
        <w:spacing w:after="0"/>
        <w:jc w:val="center"/>
        <w:rPr>
          <w:rFonts w:ascii="Gisha" w:hAnsi="Gisha" w:cs="Gisha"/>
          <w:b/>
          <w:sz w:val="20"/>
          <w:szCs w:val="20"/>
        </w:rPr>
      </w:pPr>
    </w:p>
    <w:p w14:paraId="6555FB8C" w14:textId="77777777" w:rsidR="00EB5414" w:rsidRDefault="00EB5414" w:rsidP="00EB5414">
      <w:pPr>
        <w:spacing w:after="0"/>
        <w:jc w:val="center"/>
        <w:rPr>
          <w:rFonts w:ascii="Gisha" w:hAnsi="Gisha" w:cs="Gisha"/>
          <w:sz w:val="16"/>
          <w:szCs w:val="20"/>
        </w:rPr>
      </w:pPr>
    </w:p>
    <w:p w14:paraId="2EA0221F" w14:textId="77777777" w:rsidR="00EB5414" w:rsidRDefault="00EB5414" w:rsidP="00EB5414">
      <w:pPr>
        <w:rPr>
          <w:rFonts w:ascii="Gisha" w:hAnsi="Gisha" w:cs="Gisha"/>
          <w:sz w:val="20"/>
          <w:szCs w:val="24"/>
        </w:rPr>
      </w:pPr>
      <w:r>
        <w:rPr>
          <w:rFonts w:ascii="Gisha" w:hAnsi="Gisha" w:cs="Arial"/>
          <w:b/>
          <w:bCs/>
          <w:noProof/>
          <w:sz w:val="4"/>
          <w:szCs w:val="4"/>
          <w:lang w:val="es-MX" w:eastAsia="es-MX"/>
        </w:rPr>
        <mc:AlternateContent>
          <mc:Choice Requires="wps">
            <w:drawing>
              <wp:anchor distT="0" distB="0" distL="114300" distR="114300" simplePos="0" relativeHeight="251661312" behindDoc="0" locked="0" layoutInCell="1" allowOverlap="1" wp14:anchorId="3F3F7342" wp14:editId="00359215">
                <wp:simplePos x="0" y="0"/>
                <wp:positionH relativeFrom="column">
                  <wp:posOffset>-228600</wp:posOffset>
                </wp:positionH>
                <wp:positionV relativeFrom="paragraph">
                  <wp:posOffset>79375</wp:posOffset>
                </wp:positionV>
                <wp:extent cx="2903855" cy="41275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412750"/>
                        </a:xfrm>
                        <a:prstGeom prst="rect">
                          <a:avLst/>
                        </a:prstGeom>
                        <a:solidFill>
                          <a:srgbClr val="FFFFFF"/>
                        </a:solidFill>
                        <a:ln w="9525">
                          <a:noFill/>
                          <a:miter lim="800000"/>
                        </a:ln>
                      </wps:spPr>
                      <wps:txbx>
                        <w:txbxContent>
                          <w:p w14:paraId="5F90855A" w14:textId="77777777" w:rsidR="00EB5414" w:rsidRDefault="00EB5414" w:rsidP="00EB5414">
                            <w:pPr>
                              <w:pStyle w:val="Sinespaciado"/>
                              <w:jc w:val="center"/>
                              <w:rPr>
                                <w:rFonts w:ascii="Gisha" w:hAnsi="Gisha" w:cs="Gisha"/>
                                <w:b/>
                                <w:lang w:val="es-MX"/>
                              </w:rPr>
                            </w:pPr>
                            <w:r>
                              <w:rPr>
                                <w:rFonts w:ascii="Gisha" w:hAnsi="Gisha" w:cs="Gisha"/>
                                <w:b/>
                                <w:lang w:val="es-MX"/>
                              </w:rPr>
                              <w:t xml:space="preserve">ELABORÓ </w:t>
                            </w:r>
                          </w:p>
                          <w:p w14:paraId="4658A91C" w14:textId="77777777" w:rsidR="00EB5414" w:rsidRDefault="00EB5414" w:rsidP="00EB5414">
                            <w:pPr>
                              <w:pStyle w:val="Sinespaciado"/>
                              <w:jc w:val="center"/>
                              <w:rPr>
                                <w:rFonts w:ascii="Gisha" w:hAnsi="Gisha" w:cs="Gisha"/>
                                <w:bCs/>
                                <w:lang w:val="es-MX"/>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type w14:anchorId="3F3F7342" id="_x0000_t202" coordsize="21600,21600" o:spt="202" path="m,l,21600r21600,l21600,xe">
                <v:stroke joinstyle="miter"/>
                <v:path gradientshapeok="t" o:connecttype="rect"/>
              </v:shapetype>
              <v:shape id="Cuadro de texto 6" o:spid="_x0000_s1026" type="#_x0000_t202" style="position:absolute;margin-left:-18pt;margin-top:6.25pt;width:228.65pt;height:32.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" stroked="f">
                <v:textbox style="mso-fit-shape-to-text:t">
                  <w:txbxContent>
                    <w:p w14:paraId="5F90855A" w14:textId="77777777" w:rsidR="00EB5414" w:rsidRDefault="00EB5414" w:rsidP="00EB5414">
                      <w:pPr>
                        <w:pStyle w:val="Sinespaciado"/>
                        <w:jc w:val="center"/>
                        <w:rPr>
                          <w:rFonts w:ascii="Gisha" w:hAnsi="Gisha" w:cs="Gisha"/>
                          <w:b/>
                          <w:lang w:val="es-MX"/>
                        </w:rPr>
                      </w:pPr>
                      <w:r>
                        <w:rPr>
                          <w:rFonts w:ascii="Gisha" w:hAnsi="Gisha" w:cs="Gisha"/>
                          <w:b/>
                          <w:lang w:val="es-MX"/>
                        </w:rPr>
                        <w:t xml:space="preserve">ELABORÓ </w:t>
                      </w:r>
                    </w:p>
                    <w:p w14:paraId="4658A91C" w14:textId="77777777" w:rsidR="00EB5414" w:rsidRDefault="00EB5414" w:rsidP="00EB5414">
                      <w:pPr>
                        <w:pStyle w:val="Sinespaciado"/>
                        <w:jc w:val="center"/>
                        <w:rPr>
                          <w:rFonts w:ascii="Gisha" w:hAnsi="Gisha" w:cs="Gisha"/>
                          <w:bCs/>
                          <w:lang w:val="es-MX"/>
                        </w:rPr>
                      </w:pPr>
                    </w:p>
                  </w:txbxContent>
                </v:textbox>
              </v:shape>
            </w:pict>
          </mc:Fallback>
        </mc:AlternateContent>
      </w:r>
      <w:r>
        <w:rPr>
          <w:rFonts w:ascii="Gisha" w:hAnsi="Gisha" w:cs="Arial"/>
          <w:b/>
          <w:bCs/>
          <w:noProof/>
          <w:sz w:val="4"/>
          <w:szCs w:val="4"/>
          <w:lang w:val="es-MX" w:eastAsia="es-MX"/>
        </w:rPr>
        <mc:AlternateContent>
          <mc:Choice Requires="wps">
            <w:drawing>
              <wp:anchor distT="0" distB="0" distL="114300" distR="114300" simplePos="0" relativeHeight="251662336" behindDoc="0" locked="0" layoutInCell="1" allowOverlap="1" wp14:anchorId="2231E0B6" wp14:editId="6E86589E">
                <wp:simplePos x="0" y="0"/>
                <wp:positionH relativeFrom="column">
                  <wp:posOffset>3171825</wp:posOffset>
                </wp:positionH>
                <wp:positionV relativeFrom="paragraph">
                  <wp:posOffset>136525</wp:posOffset>
                </wp:positionV>
                <wp:extent cx="2857500" cy="412750"/>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12750"/>
                        </a:xfrm>
                        <a:prstGeom prst="rect">
                          <a:avLst/>
                        </a:prstGeom>
                        <a:solidFill>
                          <a:srgbClr val="FFFFFF"/>
                        </a:solidFill>
                        <a:ln w="9525">
                          <a:noFill/>
                          <a:miter lim="800000"/>
                        </a:ln>
                      </wps:spPr>
                      <wps:txbx>
                        <w:txbxContent>
                          <w:p w14:paraId="3D1DEC25" w14:textId="77777777" w:rsidR="00EB5414" w:rsidRDefault="00EB5414" w:rsidP="00EB5414">
                            <w:pPr>
                              <w:pStyle w:val="Sinespaciado"/>
                              <w:jc w:val="center"/>
                              <w:rPr>
                                <w:rFonts w:ascii="Century" w:hAnsi="Century"/>
                                <w:b/>
                                <w:lang w:val="es-MX"/>
                              </w:rPr>
                            </w:pPr>
                            <w:r>
                              <w:rPr>
                                <w:rFonts w:ascii="Gisha" w:hAnsi="Gisha" w:cs="Gisha"/>
                                <w:b/>
                                <w:lang w:val="es-MX"/>
                              </w:rPr>
                              <w:t xml:space="preserve">AUTORIZÓ </w:t>
                            </w:r>
                          </w:p>
                          <w:p w14:paraId="3FF91D89" w14:textId="77777777" w:rsidR="00EB5414" w:rsidRDefault="00EB5414" w:rsidP="00EB5414">
                            <w:pPr>
                              <w:pStyle w:val="Sinespaciado"/>
                              <w:jc w:val="center"/>
                              <w:rPr>
                                <w:rFonts w:ascii="Gisha" w:hAnsi="Gisha" w:cs="Gisha"/>
                                <w:bCs/>
                                <w:lang w:val="es-MX"/>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2231E0B6" id="Cuadro de texto 5" o:spid="_x0000_s1027" type="#_x0000_t202" style="position:absolute;margin-left:249.75pt;margin-top:10.75pt;width:225pt;height:32.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" stroked="f">
                <v:textbox style="mso-fit-shape-to-text:t">
                  <w:txbxContent>
                    <w:p w14:paraId="3D1DEC25" w14:textId="77777777" w:rsidR="00EB5414" w:rsidRDefault="00EB5414" w:rsidP="00EB5414">
                      <w:pPr>
                        <w:pStyle w:val="Sinespaciado"/>
                        <w:jc w:val="center"/>
                        <w:rPr>
                          <w:rFonts w:ascii="Century" w:hAnsi="Century"/>
                          <w:b/>
                          <w:lang w:val="es-MX"/>
                        </w:rPr>
                      </w:pPr>
                      <w:r>
                        <w:rPr>
                          <w:rFonts w:ascii="Gisha" w:hAnsi="Gisha" w:cs="Gisha"/>
                          <w:b/>
                          <w:lang w:val="es-MX"/>
                        </w:rPr>
                        <w:t xml:space="preserve">AUTORIZÓ </w:t>
                      </w:r>
                    </w:p>
                    <w:p w14:paraId="3FF91D89" w14:textId="77777777" w:rsidR="00EB5414" w:rsidRDefault="00EB5414" w:rsidP="00EB5414">
                      <w:pPr>
                        <w:pStyle w:val="Sinespaciado"/>
                        <w:jc w:val="center"/>
                        <w:rPr>
                          <w:rFonts w:ascii="Gisha" w:hAnsi="Gisha" w:cs="Gisha"/>
                          <w:bCs/>
                          <w:lang w:val="es-MX"/>
                        </w:rPr>
                      </w:pPr>
                    </w:p>
                  </w:txbxContent>
                </v:textbox>
              </v:shape>
            </w:pict>
          </mc:Fallback>
        </mc:AlternateContent>
      </w:r>
    </w:p>
    <w:p w14:paraId="5049C731" w14:textId="77777777" w:rsidR="00EB5414" w:rsidRDefault="00EB5414" w:rsidP="00EB5414">
      <w:pPr>
        <w:rPr>
          <w:rFonts w:ascii="Gisha" w:hAnsi="Gisha" w:cs="Gisha"/>
        </w:rPr>
      </w:pPr>
    </w:p>
    <w:p w14:paraId="396B8B07" w14:textId="77777777" w:rsidR="00EB5414" w:rsidRDefault="00EB5414" w:rsidP="00EB5414">
      <w:pPr>
        <w:rPr>
          <w:rFonts w:ascii="Gisha" w:hAnsi="Gisha" w:cs="Arial"/>
          <w:sz w:val="20"/>
          <w:szCs w:val="20"/>
        </w:rPr>
      </w:pPr>
      <w:r>
        <w:rPr>
          <w:rFonts w:ascii="Gisha" w:hAnsi="Gisha"/>
          <w:noProof/>
          <w:lang w:val="es-MX" w:eastAsia="es-MX"/>
        </w:rPr>
        <mc:AlternateContent>
          <mc:Choice Requires="wps">
            <w:drawing>
              <wp:anchor distT="0" distB="0" distL="114300" distR="114300" simplePos="0" relativeHeight="251659264" behindDoc="0" locked="0" layoutInCell="1" allowOverlap="1" wp14:anchorId="33029DF6" wp14:editId="0672A3E3">
                <wp:simplePos x="0" y="0"/>
                <wp:positionH relativeFrom="column">
                  <wp:posOffset>-327660</wp:posOffset>
                </wp:positionH>
                <wp:positionV relativeFrom="paragraph">
                  <wp:posOffset>177165</wp:posOffset>
                </wp:positionV>
                <wp:extent cx="3352800" cy="741045"/>
                <wp:effectExtent l="0" t="0" r="0"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741045"/>
                        </a:xfrm>
                        <a:prstGeom prst="rect">
                          <a:avLst/>
                        </a:prstGeom>
                        <a:solidFill>
                          <a:srgbClr val="FFFFFF"/>
                        </a:solidFill>
                        <a:ln w="9525">
                          <a:noFill/>
                          <a:miter lim="800000"/>
                        </a:ln>
                      </wps:spPr>
                      <wps:txbx>
                        <w:txbxContent>
                          <w:p w14:paraId="30F927E0" w14:textId="77777777" w:rsidR="00EB5414" w:rsidRDefault="00EB5414" w:rsidP="00EB5414">
                            <w:pPr>
                              <w:pStyle w:val="Sinespaciado"/>
                              <w:jc w:val="center"/>
                              <w:rPr>
                                <w:rFonts w:ascii="Century" w:hAnsi="Century"/>
                                <w:lang w:val="es-MX"/>
                              </w:rPr>
                            </w:pPr>
                            <w:r>
                              <w:rPr>
                                <w:rFonts w:ascii="Century" w:hAnsi="Century"/>
                                <w:lang w:val="es-MX"/>
                              </w:rPr>
                              <w:t xml:space="preserve">________________________________________ </w:t>
                            </w:r>
                          </w:p>
                          <w:p w14:paraId="617B77DE" w14:textId="77777777" w:rsidR="00EB5414" w:rsidRDefault="00EB5414" w:rsidP="00EB5414">
                            <w:pPr>
                              <w:pStyle w:val="Sinespaciado"/>
                              <w:jc w:val="center"/>
                              <w:rPr>
                                <w:rFonts w:ascii="Gisha" w:hAnsi="Gisha" w:cs="Gisha"/>
                                <w:bCs/>
                                <w:lang w:val="es-MX"/>
                              </w:rPr>
                            </w:pPr>
                            <w:r>
                              <w:rPr>
                                <w:rFonts w:ascii="Gisha" w:hAnsi="Gisha" w:cs="Gisha"/>
                                <w:b/>
                                <w:lang w:val="es-MX"/>
                              </w:rPr>
                              <w:t>LADE. DULCE MARIA VAZQUEZ MEZA</w:t>
                            </w:r>
                          </w:p>
                          <w:p w14:paraId="58B26207" w14:textId="77777777" w:rsidR="00EB5414" w:rsidRDefault="00EB5414" w:rsidP="00EB5414">
                            <w:pPr>
                              <w:pStyle w:val="Sinespaciado"/>
                              <w:jc w:val="center"/>
                              <w:rPr>
                                <w:rFonts w:ascii="Gisha" w:hAnsi="Gisha" w:cs="Gisha"/>
                                <w:b/>
                                <w:bCs/>
                                <w:lang w:val="es-MX"/>
                              </w:rPr>
                            </w:pPr>
                            <w:r>
                              <w:rPr>
                                <w:rFonts w:ascii="Gisha" w:hAnsi="Gisha" w:cs="Gisha"/>
                                <w:bCs/>
                                <w:lang w:val="es-MX"/>
                              </w:rPr>
                              <w:t xml:space="preserve">SUBDIRECTORA ADMINISTRATIVA </w:t>
                            </w:r>
                          </w:p>
                          <w:p w14:paraId="4E679357" w14:textId="77777777" w:rsidR="00EB5414" w:rsidRDefault="00EB5414" w:rsidP="00EB5414">
                            <w:pPr>
                              <w:pStyle w:val="Sinespaciado"/>
                              <w:jc w:val="center"/>
                              <w:rPr>
                                <w:rFonts w:ascii="Gisha" w:hAnsi="Gisha" w:cs="Gisha"/>
                                <w:bCs/>
                                <w:lang w:val="es-MX"/>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33029DF6" id="Cuadro de texto 1" o:spid="_x0000_s1028" type="#_x0000_t202" style="position:absolute;margin-left:-25.8pt;margin-top:13.95pt;width:264pt;height:58.3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" stroked="f">
                <v:textbox style="mso-fit-shape-to-text:t">
                  <w:txbxContent>
                    <w:p w14:paraId="30F927E0" w14:textId="77777777" w:rsidR="00EB5414" w:rsidRDefault="00EB5414" w:rsidP="00EB5414">
                      <w:pPr>
                        <w:pStyle w:val="Sinespaciado"/>
                        <w:jc w:val="center"/>
                        <w:rPr>
                          <w:rFonts w:ascii="Century" w:hAnsi="Century"/>
                          <w:lang w:val="es-MX"/>
                        </w:rPr>
                      </w:pPr>
                      <w:r>
                        <w:rPr>
                          <w:rFonts w:ascii="Century" w:hAnsi="Century"/>
                          <w:lang w:val="es-MX"/>
                        </w:rPr>
                        <w:t xml:space="preserve">________________________________________ </w:t>
                      </w:r>
                    </w:p>
                    <w:p w14:paraId="617B77DE" w14:textId="77777777" w:rsidR="00EB5414" w:rsidRDefault="00EB5414" w:rsidP="00EB5414">
                      <w:pPr>
                        <w:pStyle w:val="Sinespaciado"/>
                        <w:jc w:val="center"/>
                        <w:rPr>
                          <w:rFonts w:ascii="Gisha" w:hAnsi="Gisha" w:cs="Gisha"/>
                          <w:bCs/>
                          <w:lang w:val="es-MX"/>
                        </w:rPr>
                      </w:pPr>
                      <w:r>
                        <w:rPr>
                          <w:rFonts w:ascii="Gisha" w:hAnsi="Gisha" w:cs="Gisha"/>
                          <w:b/>
                          <w:lang w:val="es-MX"/>
                        </w:rPr>
                        <w:t>LADE. DULCE MARIA VAZQUEZ MEZA</w:t>
                      </w:r>
                    </w:p>
                    <w:p w14:paraId="58B26207" w14:textId="77777777" w:rsidR="00EB5414" w:rsidRDefault="00EB5414" w:rsidP="00EB5414">
                      <w:pPr>
                        <w:pStyle w:val="Sinespaciado"/>
                        <w:jc w:val="center"/>
                        <w:rPr>
                          <w:rFonts w:ascii="Gisha" w:hAnsi="Gisha" w:cs="Gisha"/>
                          <w:b/>
                          <w:bCs/>
                          <w:lang w:val="es-MX"/>
                        </w:rPr>
                      </w:pPr>
                      <w:r>
                        <w:rPr>
                          <w:rFonts w:ascii="Gisha" w:hAnsi="Gisha" w:cs="Gisha"/>
                          <w:bCs/>
                          <w:lang w:val="es-MX"/>
                        </w:rPr>
                        <w:t xml:space="preserve">SUBDIRECTORA ADMINISTRATIVA </w:t>
                      </w:r>
                    </w:p>
                    <w:p w14:paraId="4E679357" w14:textId="77777777" w:rsidR="00EB5414" w:rsidRDefault="00EB5414" w:rsidP="00EB5414">
                      <w:pPr>
                        <w:pStyle w:val="Sinespaciado"/>
                        <w:jc w:val="center"/>
                        <w:rPr>
                          <w:rFonts w:ascii="Gisha" w:hAnsi="Gisha" w:cs="Gisha"/>
                          <w:bCs/>
                          <w:lang w:val="es-MX"/>
                        </w:rPr>
                      </w:pPr>
                    </w:p>
                  </w:txbxContent>
                </v:textbox>
              </v:shape>
            </w:pict>
          </mc:Fallback>
        </mc:AlternateContent>
      </w:r>
      <w:r>
        <w:rPr>
          <w:rFonts w:ascii="Gisha" w:hAnsi="Gisha" w:cs="Gisha"/>
          <w:noProof/>
          <w:sz w:val="16"/>
          <w:szCs w:val="20"/>
          <w:lang w:val="es-MX" w:eastAsia="es-MX"/>
        </w:rPr>
        <mc:AlternateContent>
          <mc:Choice Requires="wps">
            <w:drawing>
              <wp:anchor distT="0" distB="0" distL="114300" distR="114300" simplePos="0" relativeHeight="251663360" behindDoc="0" locked="0" layoutInCell="1" allowOverlap="1" wp14:anchorId="7705F3CF" wp14:editId="3A673CD1">
                <wp:simplePos x="0" y="0"/>
                <wp:positionH relativeFrom="column">
                  <wp:posOffset>2981325</wp:posOffset>
                </wp:positionH>
                <wp:positionV relativeFrom="paragraph">
                  <wp:posOffset>169545</wp:posOffset>
                </wp:positionV>
                <wp:extent cx="3048000" cy="74104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741045"/>
                        </a:xfrm>
                        <a:prstGeom prst="rect">
                          <a:avLst/>
                        </a:prstGeom>
                        <a:solidFill>
                          <a:srgbClr val="FFFFFF"/>
                        </a:solidFill>
                        <a:ln w="9525">
                          <a:noFill/>
                          <a:miter lim="800000"/>
                        </a:ln>
                      </wps:spPr>
                      <wps:txbx>
                        <w:txbxContent>
                          <w:p w14:paraId="7D955A27" w14:textId="77777777" w:rsidR="00EB5414" w:rsidRDefault="00EB5414" w:rsidP="00EB5414">
                            <w:pPr>
                              <w:pStyle w:val="Sinespaciado"/>
                              <w:jc w:val="center"/>
                              <w:rPr>
                                <w:rFonts w:ascii="Century" w:hAnsi="Century"/>
                                <w:lang w:val="es-MX"/>
                              </w:rPr>
                            </w:pPr>
                            <w:r>
                              <w:rPr>
                                <w:rFonts w:ascii="Century" w:hAnsi="Century"/>
                                <w:lang w:val="es-MX"/>
                              </w:rPr>
                              <w:t xml:space="preserve">________________________________________ </w:t>
                            </w:r>
                          </w:p>
                          <w:p w14:paraId="65B090F6" w14:textId="77777777" w:rsidR="00EB5414" w:rsidRDefault="00EB5414" w:rsidP="00EB5414">
                            <w:pPr>
                              <w:pStyle w:val="Sinespaciado"/>
                              <w:jc w:val="center"/>
                              <w:rPr>
                                <w:rFonts w:ascii="Gisha" w:hAnsi="Gisha" w:cs="Gisha"/>
                                <w:b/>
                                <w:lang w:val="es-MX"/>
                              </w:rPr>
                            </w:pPr>
                            <w:r>
                              <w:rPr>
                                <w:rFonts w:ascii="Gisha" w:hAnsi="Gisha" w:cs="Gisha"/>
                                <w:b/>
                                <w:lang w:val="es-MX"/>
                              </w:rPr>
                              <w:t>LIC. FELIPE MORALES CORREA</w:t>
                            </w:r>
                          </w:p>
                          <w:p w14:paraId="41B624E1" w14:textId="77777777" w:rsidR="00EB5414" w:rsidRDefault="00EB5414" w:rsidP="00EB5414">
                            <w:pPr>
                              <w:pStyle w:val="Sinespaciado"/>
                              <w:jc w:val="center"/>
                              <w:rPr>
                                <w:rFonts w:ascii="Gisha" w:hAnsi="Gisha" w:cs="Gisha"/>
                                <w:b/>
                                <w:bCs/>
                                <w:lang w:val="es-MX"/>
                              </w:rPr>
                            </w:pPr>
                            <w:r>
                              <w:rPr>
                                <w:rFonts w:ascii="Gisha" w:hAnsi="Gisha" w:cs="Gisha"/>
                                <w:bCs/>
                                <w:lang w:val="es-MX"/>
                              </w:rPr>
                              <w:t xml:space="preserve">DIRECTOR GENERAL </w:t>
                            </w:r>
                          </w:p>
                          <w:p w14:paraId="03B19AB7" w14:textId="77777777" w:rsidR="00EB5414" w:rsidRDefault="00EB5414" w:rsidP="00EB5414">
                            <w:pPr>
                              <w:pStyle w:val="Sinespaciado"/>
                              <w:jc w:val="center"/>
                              <w:rPr>
                                <w:rFonts w:ascii="Gisha" w:hAnsi="Gisha" w:cs="Gisha"/>
                                <w:bCs/>
                                <w:lang w:val="es-MX"/>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w14:anchorId="7705F3CF" id="Cuadro de texto 2" o:spid="_x0000_s1029" type="#_x0000_t202" style="position:absolute;margin-left:234.75pt;margin-top:13.35pt;width:240pt;height:58.3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" stroked="f">
                <v:textbox style="mso-fit-shape-to-text:t">
                  <w:txbxContent>
                    <w:p w14:paraId="7D955A27" w14:textId="77777777" w:rsidR="00EB5414" w:rsidRDefault="00EB5414" w:rsidP="00EB5414">
                      <w:pPr>
                        <w:pStyle w:val="Sinespaciado"/>
                        <w:jc w:val="center"/>
                        <w:rPr>
                          <w:rFonts w:ascii="Century" w:hAnsi="Century"/>
                          <w:lang w:val="es-MX"/>
                        </w:rPr>
                      </w:pPr>
                      <w:r>
                        <w:rPr>
                          <w:rFonts w:ascii="Century" w:hAnsi="Century"/>
                          <w:lang w:val="es-MX"/>
                        </w:rPr>
                        <w:t xml:space="preserve">________________________________________ </w:t>
                      </w:r>
                    </w:p>
                    <w:p w14:paraId="65B090F6" w14:textId="77777777" w:rsidR="00EB5414" w:rsidRDefault="00EB5414" w:rsidP="00EB5414">
                      <w:pPr>
                        <w:pStyle w:val="Sinespaciado"/>
                        <w:jc w:val="center"/>
                        <w:rPr>
                          <w:rFonts w:ascii="Gisha" w:hAnsi="Gisha" w:cs="Gisha"/>
                          <w:b/>
                          <w:lang w:val="es-MX"/>
                        </w:rPr>
                      </w:pPr>
                      <w:r>
                        <w:rPr>
                          <w:rFonts w:ascii="Gisha" w:hAnsi="Gisha" w:cs="Gisha"/>
                          <w:b/>
                          <w:lang w:val="es-MX"/>
                        </w:rPr>
                        <w:t>LIC. FELIPE MORALES CORREA</w:t>
                      </w:r>
                    </w:p>
                    <w:p w14:paraId="41B624E1" w14:textId="77777777" w:rsidR="00EB5414" w:rsidRDefault="00EB5414" w:rsidP="00EB5414">
                      <w:pPr>
                        <w:pStyle w:val="Sinespaciado"/>
                        <w:jc w:val="center"/>
                        <w:rPr>
                          <w:rFonts w:ascii="Gisha" w:hAnsi="Gisha" w:cs="Gisha"/>
                          <w:b/>
                          <w:bCs/>
                          <w:lang w:val="es-MX"/>
                        </w:rPr>
                      </w:pPr>
                      <w:r>
                        <w:rPr>
                          <w:rFonts w:ascii="Gisha" w:hAnsi="Gisha" w:cs="Gisha"/>
                          <w:bCs/>
                          <w:lang w:val="es-MX"/>
                        </w:rPr>
                        <w:t xml:space="preserve">DIRECTOR GENERAL </w:t>
                      </w:r>
                    </w:p>
                    <w:p w14:paraId="03B19AB7" w14:textId="77777777" w:rsidR="00EB5414" w:rsidRDefault="00EB5414" w:rsidP="00EB5414">
                      <w:pPr>
                        <w:pStyle w:val="Sinespaciado"/>
                        <w:jc w:val="center"/>
                        <w:rPr>
                          <w:rFonts w:ascii="Gisha" w:hAnsi="Gisha" w:cs="Gisha"/>
                          <w:bCs/>
                          <w:lang w:val="es-MX"/>
                        </w:rPr>
                      </w:pPr>
                    </w:p>
                  </w:txbxContent>
                </v:textbox>
              </v:shape>
            </w:pict>
          </mc:Fallback>
        </mc:AlternateContent>
      </w:r>
    </w:p>
    <w:p w14:paraId="6DC1586B" w14:textId="77777777" w:rsidR="00EB5414" w:rsidRDefault="00EB5414" w:rsidP="00EB5414"/>
    <w:p w14:paraId="2D69E8A6" w14:textId="77777777" w:rsidR="00EB5414" w:rsidRDefault="00EB5414" w:rsidP="00EB5414"/>
    <w:p w14:paraId="530EF1CF" w14:textId="77777777" w:rsidR="00EB5414" w:rsidRDefault="00EB5414" w:rsidP="00EB5414"/>
    <w:p w14:paraId="7F5F734E" w14:textId="77777777" w:rsidR="00EB5414" w:rsidRDefault="00EB5414" w:rsidP="00EB5414"/>
    <w:p w14:paraId="0BD760C3" w14:textId="77777777" w:rsidR="00EB5414" w:rsidRDefault="00EB5414" w:rsidP="00EB5414"/>
    <w:p w14:paraId="60A7E231" w14:textId="77777777" w:rsidR="00EB5414" w:rsidRDefault="00EB5414" w:rsidP="00EB5414"/>
    <w:p w14:paraId="36060E1E" w14:textId="77777777" w:rsidR="007F17D4" w:rsidRDefault="007F17D4"/>
    <w:sectPr w:rsidR="007F17D4" w:rsidSect="0005051D">
      <w:headerReference w:type="default" r:id="rId35"/>
      <w:footerReference w:type="default" r:id="rId36"/>
      <w:pgSz w:w="12240" w:h="15840"/>
      <w:pgMar w:top="2126" w:right="1701" w:bottom="964" w:left="170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D71D9" w14:textId="77777777" w:rsidR="0005051D" w:rsidRDefault="0005051D">
      <w:pPr>
        <w:spacing w:after="0" w:line="240" w:lineRule="auto"/>
      </w:pPr>
      <w:r>
        <w:separator/>
      </w:r>
    </w:p>
  </w:endnote>
  <w:endnote w:type="continuationSeparator" w:id="0">
    <w:p w14:paraId="1A0FA9E9" w14:textId="77777777" w:rsidR="0005051D" w:rsidRDefault="00050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sha">
    <w:altName w:val="Times New Roman"/>
    <w:charset w:val="B1"/>
    <w:family w:val="swiss"/>
    <w:pitch w:val="variable"/>
    <w:sig w:usb0="80000807" w:usb1="40000042" w:usb2="00000000" w:usb3="00000000" w:csb0="00000021" w:csb1="00000000"/>
  </w:font>
  <w:font w:name="Arial Narrow">
    <w:panose1 w:val="020B0606020202030204"/>
    <w:charset w:val="00"/>
    <w:family w:val="swiss"/>
    <w:pitch w:val="variable"/>
    <w:sig w:usb0="00000287" w:usb1="000008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C7154" w14:textId="77777777" w:rsidR="007145B9" w:rsidRDefault="00000000">
    <w:pPr>
      <w:tabs>
        <w:tab w:val="left" w:pos="960"/>
      </w:tabs>
    </w:pPr>
    <w:r>
      <w:rPr>
        <w:noProof/>
        <w:lang w:val="es-MX" w:eastAsia="es-MX"/>
      </w:rPr>
      <w:drawing>
        <wp:anchor distT="0" distB="0" distL="114300" distR="114300" simplePos="0" relativeHeight="251660288" behindDoc="1" locked="0" layoutInCell="1" allowOverlap="1" wp14:anchorId="03195A42" wp14:editId="7EA84AF3">
          <wp:simplePos x="0" y="0"/>
          <wp:positionH relativeFrom="margin">
            <wp:posOffset>3539490</wp:posOffset>
          </wp:positionH>
          <wp:positionV relativeFrom="paragraph">
            <wp:posOffset>-4091305</wp:posOffset>
          </wp:positionV>
          <wp:extent cx="3619500" cy="5892165"/>
          <wp:effectExtent l="0" t="0" r="0" b="0"/>
          <wp:wrapNone/>
          <wp:docPr id="92"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áfico 1"/>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3619500" cy="5892165"/>
                  </a:xfrm>
                  <a:prstGeom prst="rect">
                    <a:avLst/>
                  </a:prstGeom>
                </pic:spPr>
              </pic:pic>
            </a:graphicData>
          </a:graphic>
        </wp:anchor>
      </w:drawing>
    </w:r>
    <w:r>
      <w:tab/>
    </w:r>
  </w:p>
  <w:p w14:paraId="6764733D" w14:textId="77777777" w:rsidR="007145B9" w:rsidRDefault="00000000">
    <w:pPr>
      <w:tabs>
        <w:tab w:val="left" w:pos="960"/>
      </w:tabs>
      <w:spacing w:after="0"/>
    </w:pPr>
    <w:r>
      <w:rPr>
        <w:noProof/>
        <w:lang w:val="es-MX" w:eastAsia="es-MX"/>
      </w:rPr>
      <w:drawing>
        <wp:anchor distT="0" distB="0" distL="114300" distR="114300" simplePos="0" relativeHeight="251659264" behindDoc="1" locked="0" layoutInCell="1" allowOverlap="1" wp14:anchorId="1950363B" wp14:editId="353D39D8">
          <wp:simplePos x="0" y="0"/>
          <wp:positionH relativeFrom="page">
            <wp:posOffset>-6500495</wp:posOffset>
          </wp:positionH>
          <wp:positionV relativeFrom="paragraph">
            <wp:posOffset>556260</wp:posOffset>
          </wp:positionV>
          <wp:extent cx="22773640" cy="313690"/>
          <wp:effectExtent l="0" t="0" r="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flipV="1">
                    <a:off x="0" y="0"/>
                    <a:ext cx="22773640" cy="313690"/>
                  </a:xfrm>
                  <a:prstGeom prst="rect">
                    <a:avLst/>
                  </a:prstGeom>
                  <a:noFill/>
                  <a:ln>
                    <a:noFill/>
                  </a:ln>
                </pic:spPr>
              </pic:pic>
            </a:graphicData>
          </a:graphic>
        </wp:anchor>
      </w:drawing>
    </w:r>
  </w:p>
  <w:p w14:paraId="13A5CF31" w14:textId="77777777" w:rsidR="007145B9" w:rsidRDefault="007145B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8C0D8" w14:textId="77777777" w:rsidR="0005051D" w:rsidRDefault="0005051D">
      <w:pPr>
        <w:spacing w:after="0" w:line="240" w:lineRule="auto"/>
      </w:pPr>
      <w:r>
        <w:separator/>
      </w:r>
    </w:p>
  </w:footnote>
  <w:footnote w:type="continuationSeparator" w:id="0">
    <w:p w14:paraId="7AF36A70" w14:textId="77777777" w:rsidR="0005051D" w:rsidRDefault="00050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4F811" w14:textId="77777777" w:rsidR="007145B9" w:rsidRDefault="00000000">
    <w:pPr>
      <w:pStyle w:val="Encabezado"/>
    </w:pPr>
    <w:r>
      <w:rPr>
        <w:noProof/>
        <w:lang w:val="es-MX" w:eastAsia="es-MX"/>
      </w:rPr>
      <w:drawing>
        <wp:anchor distT="0" distB="0" distL="114300" distR="114300" simplePos="0" relativeHeight="251662336" behindDoc="1" locked="0" layoutInCell="1" allowOverlap="1" wp14:anchorId="35D57B01" wp14:editId="59DCB02D">
          <wp:simplePos x="0" y="0"/>
          <wp:positionH relativeFrom="column">
            <wp:posOffset>5179060</wp:posOffset>
          </wp:positionH>
          <wp:positionV relativeFrom="paragraph">
            <wp:posOffset>-163830</wp:posOffset>
          </wp:positionV>
          <wp:extent cx="751205" cy="895350"/>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751153" cy="895350"/>
                  </a:xfrm>
                  <a:prstGeom prst="rect">
                    <a:avLst/>
                  </a:prstGeom>
                  <a:noFill/>
                  <a:ln>
                    <a:noFill/>
                  </a:ln>
                </pic:spPr>
              </pic:pic>
            </a:graphicData>
          </a:graphic>
        </wp:anchor>
      </w:drawing>
    </w:r>
    <w:r>
      <w:rPr>
        <w:noProof/>
        <w:lang w:val="es-MX" w:eastAsia="es-MX"/>
      </w:rPr>
      <w:drawing>
        <wp:anchor distT="0" distB="0" distL="114300" distR="114300" simplePos="0" relativeHeight="251661312" behindDoc="1" locked="0" layoutInCell="1" allowOverlap="1" wp14:anchorId="025F8DE3" wp14:editId="26D2E148">
          <wp:simplePos x="0" y="0"/>
          <wp:positionH relativeFrom="margin">
            <wp:posOffset>-527685</wp:posOffset>
          </wp:positionH>
          <wp:positionV relativeFrom="paragraph">
            <wp:posOffset>-210820</wp:posOffset>
          </wp:positionV>
          <wp:extent cx="790575" cy="1074420"/>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794331" cy="107945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8639B"/>
    <w:multiLevelType w:val="hybridMultilevel"/>
    <w:tmpl w:val="8FD6996C"/>
    <w:lvl w:ilvl="0" w:tplc="D3CCE0F4">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15:restartNumberingAfterBreak="0">
    <w:nsid w:val="1AAB4C96"/>
    <w:multiLevelType w:val="multilevel"/>
    <w:tmpl w:val="1AAB4C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BE42245"/>
    <w:multiLevelType w:val="hybridMultilevel"/>
    <w:tmpl w:val="C3C26ECC"/>
    <w:lvl w:ilvl="0" w:tplc="080A000F">
      <w:start w:val="4"/>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6A422FF"/>
    <w:multiLevelType w:val="multilevel"/>
    <w:tmpl w:val="26A422F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1912DF"/>
    <w:multiLevelType w:val="multilevel"/>
    <w:tmpl w:val="281912DF"/>
    <w:lvl w:ilvl="0">
      <w:start w:val="7"/>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9C93671"/>
    <w:multiLevelType w:val="hybridMultilevel"/>
    <w:tmpl w:val="7E9827C2"/>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1C5788"/>
    <w:multiLevelType w:val="hybridMultilevel"/>
    <w:tmpl w:val="A45E4314"/>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0B37FDD"/>
    <w:multiLevelType w:val="multilevel"/>
    <w:tmpl w:val="30B37F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33C4F00"/>
    <w:multiLevelType w:val="multilevel"/>
    <w:tmpl w:val="333C4F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4404987"/>
    <w:multiLevelType w:val="hybridMultilevel"/>
    <w:tmpl w:val="C518A234"/>
    <w:lvl w:ilvl="0" w:tplc="080A000F">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0348AF"/>
    <w:multiLevelType w:val="multilevel"/>
    <w:tmpl w:val="360348AF"/>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1" w15:restartNumberingAfterBreak="0">
    <w:nsid w:val="3C501732"/>
    <w:multiLevelType w:val="multilevel"/>
    <w:tmpl w:val="3C5017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FF9747F"/>
    <w:multiLevelType w:val="multilevel"/>
    <w:tmpl w:val="3FF974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2C07E99"/>
    <w:multiLevelType w:val="multilevel"/>
    <w:tmpl w:val="42C07E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3AB2A95"/>
    <w:multiLevelType w:val="multilevel"/>
    <w:tmpl w:val="43AB2A9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4E6B18"/>
    <w:multiLevelType w:val="multilevel"/>
    <w:tmpl w:val="4D4E6B18"/>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62F15AD"/>
    <w:multiLevelType w:val="multilevel"/>
    <w:tmpl w:val="562F15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BBD3198"/>
    <w:multiLevelType w:val="multilevel"/>
    <w:tmpl w:val="5BBD31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FCF4696"/>
    <w:multiLevelType w:val="hybridMultilevel"/>
    <w:tmpl w:val="13DEB41E"/>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8FE292D"/>
    <w:multiLevelType w:val="multilevel"/>
    <w:tmpl w:val="68FE292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D3E34A9"/>
    <w:multiLevelType w:val="multilevel"/>
    <w:tmpl w:val="6D3E3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DF1136D"/>
    <w:multiLevelType w:val="multilevel"/>
    <w:tmpl w:val="6DF113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11160186">
    <w:abstractNumId w:val="19"/>
  </w:num>
  <w:num w:numId="2" w16cid:durableId="1793669361">
    <w:abstractNumId w:val="1"/>
  </w:num>
  <w:num w:numId="3" w16cid:durableId="1741900005">
    <w:abstractNumId w:val="8"/>
  </w:num>
  <w:num w:numId="4" w16cid:durableId="314066228">
    <w:abstractNumId w:val="20"/>
  </w:num>
  <w:num w:numId="5" w16cid:durableId="341708072">
    <w:abstractNumId w:val="17"/>
  </w:num>
  <w:num w:numId="6" w16cid:durableId="1202128642">
    <w:abstractNumId w:val="7"/>
  </w:num>
  <w:num w:numId="7" w16cid:durableId="961037106">
    <w:abstractNumId w:val="12"/>
  </w:num>
  <w:num w:numId="8" w16cid:durableId="1635024166">
    <w:abstractNumId w:val="11"/>
  </w:num>
  <w:num w:numId="9" w16cid:durableId="1758669516">
    <w:abstractNumId w:val="10"/>
  </w:num>
  <w:num w:numId="10" w16cid:durableId="1643730150">
    <w:abstractNumId w:val="3"/>
  </w:num>
  <w:num w:numId="11" w16cid:durableId="313798667">
    <w:abstractNumId w:val="13"/>
  </w:num>
  <w:num w:numId="12" w16cid:durableId="1911236125">
    <w:abstractNumId w:val="14"/>
  </w:num>
  <w:num w:numId="13" w16cid:durableId="1851139726">
    <w:abstractNumId w:val="15"/>
  </w:num>
  <w:num w:numId="14" w16cid:durableId="1376194529">
    <w:abstractNumId w:val="16"/>
  </w:num>
  <w:num w:numId="15" w16cid:durableId="1722753675">
    <w:abstractNumId w:val="21"/>
  </w:num>
  <w:num w:numId="16" w16cid:durableId="863326067">
    <w:abstractNumId w:val="4"/>
  </w:num>
  <w:num w:numId="17" w16cid:durableId="167402691">
    <w:abstractNumId w:val="2"/>
  </w:num>
  <w:num w:numId="18" w16cid:durableId="379331031">
    <w:abstractNumId w:val="0"/>
  </w:num>
  <w:num w:numId="19" w16cid:durableId="1717267745">
    <w:abstractNumId w:val="6"/>
  </w:num>
  <w:num w:numId="20" w16cid:durableId="1863594313">
    <w:abstractNumId w:val="18"/>
  </w:num>
  <w:num w:numId="21" w16cid:durableId="1760371718">
    <w:abstractNumId w:val="5"/>
  </w:num>
  <w:num w:numId="22" w16cid:durableId="14260783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414"/>
    <w:rsid w:val="00022892"/>
    <w:rsid w:val="0002486C"/>
    <w:rsid w:val="0005051D"/>
    <w:rsid w:val="0006056B"/>
    <w:rsid w:val="00085BD1"/>
    <w:rsid w:val="001F1934"/>
    <w:rsid w:val="00226822"/>
    <w:rsid w:val="002B5DE9"/>
    <w:rsid w:val="004A6C7C"/>
    <w:rsid w:val="006D05A6"/>
    <w:rsid w:val="007145B9"/>
    <w:rsid w:val="007F17D4"/>
    <w:rsid w:val="008A4838"/>
    <w:rsid w:val="00955B22"/>
    <w:rsid w:val="00976C22"/>
    <w:rsid w:val="00AB2BCE"/>
    <w:rsid w:val="00AB5BF6"/>
    <w:rsid w:val="00AF5F56"/>
    <w:rsid w:val="00B21D97"/>
    <w:rsid w:val="00BF38CA"/>
    <w:rsid w:val="00C17226"/>
    <w:rsid w:val="00EB5414"/>
    <w:rsid w:val="00F640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A917B"/>
  <w15:chartTrackingRefBased/>
  <w15:docId w15:val="{CDB56463-4E79-46F8-8B26-8BA9C23FF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414"/>
    <w:pPr>
      <w:spacing w:after="200" w:line="276" w:lineRule="auto"/>
    </w:pPr>
    <w:rPr>
      <w:rFonts w:ascii="Calibri" w:eastAsia="Calibri" w:hAnsi="Calibri" w:cs="Times New Roman"/>
      <w:kern w:val="0"/>
      <w:lang w:val="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EB541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EB5414"/>
    <w:rPr>
      <w:rFonts w:ascii="Calibri" w:eastAsia="Calibri" w:hAnsi="Calibri" w:cs="Times New Roman"/>
      <w:kern w:val="0"/>
      <w:lang w:val="es-ES"/>
      <w14:ligatures w14:val="none"/>
    </w:rPr>
  </w:style>
  <w:style w:type="paragraph" w:styleId="Piedepgina">
    <w:name w:val="footer"/>
    <w:basedOn w:val="Normal"/>
    <w:link w:val="PiedepginaCar"/>
    <w:uiPriority w:val="99"/>
    <w:unhideWhenUsed/>
    <w:rsid w:val="00EB541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EB5414"/>
    <w:rPr>
      <w:rFonts w:ascii="Calibri" w:eastAsia="Calibri" w:hAnsi="Calibri" w:cs="Times New Roman"/>
      <w:kern w:val="0"/>
      <w:lang w:val="es-ES"/>
      <w14:ligatures w14:val="none"/>
    </w:rPr>
  </w:style>
  <w:style w:type="paragraph" w:styleId="Prrafodelista">
    <w:name w:val="List Paragraph"/>
    <w:basedOn w:val="Normal"/>
    <w:uiPriority w:val="34"/>
    <w:qFormat/>
    <w:rsid w:val="00EB5414"/>
    <w:pPr>
      <w:ind w:left="720"/>
      <w:contextualSpacing/>
    </w:pPr>
    <w:rPr>
      <w:lang w:val="es-MX"/>
    </w:rPr>
  </w:style>
  <w:style w:type="paragraph" w:styleId="Sinespaciado">
    <w:name w:val="No Spacing"/>
    <w:uiPriority w:val="1"/>
    <w:qFormat/>
    <w:rsid w:val="00EB5414"/>
    <w:pPr>
      <w:spacing w:after="0" w:line="240" w:lineRule="auto"/>
    </w:pPr>
    <w:rPr>
      <w:rFonts w:ascii="Calibri" w:eastAsia="Calibri" w:hAnsi="Calibri" w:cs="Times New Roman"/>
      <w:kern w:val="0"/>
      <w:lang w:val="es-ES"/>
      <w14:ligatures w14:val="none"/>
    </w:rPr>
  </w:style>
  <w:style w:type="paragraph" w:customStyle="1" w:styleId="Texto">
    <w:name w:val="Texto"/>
    <w:basedOn w:val="Normal"/>
    <w:link w:val="TextoCar"/>
    <w:qFormat/>
    <w:rsid w:val="00EB5414"/>
    <w:pPr>
      <w:spacing w:after="101" w:line="216" w:lineRule="exact"/>
      <w:ind w:firstLine="288"/>
      <w:jc w:val="both"/>
    </w:pPr>
    <w:rPr>
      <w:rFonts w:ascii="Arial" w:eastAsia="Times New Roman" w:hAnsi="Arial"/>
      <w:sz w:val="18"/>
      <w:szCs w:val="18"/>
      <w:lang w:eastAsia="es-ES"/>
    </w:rPr>
  </w:style>
  <w:style w:type="character" w:customStyle="1" w:styleId="TextoCar">
    <w:name w:val="Texto Car"/>
    <w:link w:val="Texto"/>
    <w:qFormat/>
    <w:locked/>
    <w:rsid w:val="00EB5414"/>
    <w:rPr>
      <w:rFonts w:ascii="Arial" w:eastAsia="Times New Roman" w:hAnsi="Arial" w:cs="Times New Roman"/>
      <w:kern w:val="0"/>
      <w:sz w:val="18"/>
      <w:szCs w:val="18"/>
      <w:lang w:val="es-ES" w:eastAsia="es-ES"/>
      <w14:ligatures w14:val="none"/>
    </w:rPr>
  </w:style>
  <w:style w:type="paragraph" w:styleId="Textodeglobo">
    <w:name w:val="Balloon Text"/>
    <w:basedOn w:val="Normal"/>
    <w:link w:val="TextodegloboCar"/>
    <w:uiPriority w:val="99"/>
    <w:semiHidden/>
    <w:unhideWhenUsed/>
    <w:rsid w:val="00EB54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B5414"/>
    <w:rPr>
      <w:rFonts w:ascii="Segoe UI" w:eastAsia="Calibri" w:hAnsi="Segoe UI" w:cs="Segoe UI"/>
      <w:kern w:val="0"/>
      <w:sz w:val="18"/>
      <w:szCs w:val="18"/>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3635743">
      <w:bodyDiv w:val="1"/>
      <w:marLeft w:val="0"/>
      <w:marRight w:val="0"/>
      <w:marTop w:val="0"/>
      <w:marBottom w:val="0"/>
      <w:divBdr>
        <w:top w:val="none" w:sz="0" w:space="0" w:color="auto"/>
        <w:left w:val="none" w:sz="0" w:space="0" w:color="auto"/>
        <w:bottom w:val="none" w:sz="0" w:space="0" w:color="auto"/>
        <w:right w:val="none" w:sz="0" w:space="0" w:color="auto"/>
      </w:divBdr>
    </w:div>
    <w:div w:id="1378166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svg"/><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5B2E4-5D10-4D1C-A82C-E7E5E05E0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30</Pages>
  <Words>4581</Words>
  <Characters>25199</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dc:creator>
  <cp:keywords/>
  <dc:description/>
  <cp:lastModifiedBy>GUSTAVO</cp:lastModifiedBy>
  <cp:revision>21</cp:revision>
  <cp:lastPrinted>2025-02-26T16:48:00Z</cp:lastPrinted>
  <dcterms:created xsi:type="dcterms:W3CDTF">2025-02-24T19:44:00Z</dcterms:created>
  <dcterms:modified xsi:type="dcterms:W3CDTF">2025-02-26T16:52:00Z</dcterms:modified>
</cp:coreProperties>
</file>